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Ind w:w="-851" w:type="dxa"/>
        <w:tblLayout w:type="fixed"/>
        <w:tblLook w:val="0000" w:firstRow="0" w:lastRow="0" w:firstColumn="0" w:lastColumn="0" w:noHBand="0" w:noVBand="0"/>
      </w:tblPr>
      <w:tblGrid>
        <w:gridCol w:w="4253"/>
        <w:gridCol w:w="6345"/>
      </w:tblGrid>
      <w:tr w:rsidR="002C2D0C" w:rsidRPr="002C2D0C" w14:paraId="1BDE7C70" w14:textId="77777777" w:rsidTr="00CF1AD6">
        <w:tc>
          <w:tcPr>
            <w:tcW w:w="4253" w:type="dxa"/>
          </w:tcPr>
          <w:p w14:paraId="732376E3" w14:textId="77777777" w:rsidR="001F3227" w:rsidRPr="00CF1AD6" w:rsidRDefault="001F3227" w:rsidP="002C2D0C">
            <w:pPr>
              <w:keepNext/>
              <w:spacing w:line="264" w:lineRule="auto"/>
              <w:jc w:val="center"/>
              <w:outlineLvl w:val="4"/>
              <w:rPr>
                <w:rFonts w:ascii="Times New Roman" w:hAnsi="Times New Roman" w:cs="Times New Roman"/>
                <w:color w:val="000000" w:themeColor="text1"/>
                <w:sz w:val="24"/>
              </w:rPr>
            </w:pPr>
            <w:r w:rsidRPr="00CF1AD6">
              <w:rPr>
                <w:rFonts w:ascii="Times New Roman" w:hAnsi="Times New Roman" w:cs="Times New Roman"/>
                <w:color w:val="000000" w:themeColor="text1"/>
                <w:sz w:val="24"/>
              </w:rPr>
              <w:t xml:space="preserve">UBND </w:t>
            </w:r>
            <w:r w:rsidR="002A1BFD" w:rsidRPr="00CF1AD6">
              <w:rPr>
                <w:rFonts w:ascii="Times New Roman" w:hAnsi="Times New Roman" w:cs="Times New Roman"/>
                <w:color w:val="000000" w:themeColor="text1"/>
                <w:sz w:val="24"/>
              </w:rPr>
              <w:t>HUYỆN THANH OAI</w:t>
            </w:r>
          </w:p>
          <w:p w14:paraId="3294E165" w14:textId="21754EF9" w:rsidR="001F3227" w:rsidRPr="00CF1AD6" w:rsidRDefault="006A1298" w:rsidP="002C2D0C">
            <w:pPr>
              <w:keepNext/>
              <w:spacing w:line="264" w:lineRule="auto"/>
              <w:jc w:val="center"/>
              <w:outlineLvl w:val="0"/>
              <w:rPr>
                <w:rFonts w:ascii="Times New Roman" w:hAnsi="Times New Roman" w:cs="Times New Roman"/>
                <w:b/>
                <w:color w:val="000000" w:themeColor="text1"/>
                <w:szCs w:val="26"/>
              </w:rPr>
            </w:pPr>
            <w:r w:rsidRPr="00CF1AD6">
              <w:rPr>
                <w:rFonts w:ascii="Times New Roman" w:hAnsi="Times New Roman" w:cs="Times New Roman"/>
                <w:b/>
                <w:noProof/>
                <w:color w:val="000000" w:themeColor="text1"/>
                <w:szCs w:val="26"/>
              </w:rPr>
              <mc:AlternateContent>
                <mc:Choice Requires="wps">
                  <w:drawing>
                    <wp:anchor distT="0" distB="0" distL="114300" distR="114300" simplePos="0" relativeHeight="251660288" behindDoc="0" locked="0" layoutInCell="1" allowOverlap="1" wp14:anchorId="1C3925F9" wp14:editId="076A2325">
                      <wp:simplePos x="0" y="0"/>
                      <wp:positionH relativeFrom="column">
                        <wp:posOffset>352397</wp:posOffset>
                      </wp:positionH>
                      <wp:positionV relativeFrom="paragraph">
                        <wp:posOffset>214823</wp:posOffset>
                      </wp:positionV>
                      <wp:extent cx="17335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17335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913A1D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75pt,16.9pt" to="16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" strokecolor="#5b9bd5 [3204]" strokeweight=".5pt">
                      <v:stroke joinstyle="miter"/>
                    </v:line>
                  </w:pict>
                </mc:Fallback>
              </mc:AlternateContent>
            </w:r>
            <w:r w:rsidR="001F3227" w:rsidRPr="00CF1AD6">
              <w:rPr>
                <w:rFonts w:ascii="Times New Roman" w:hAnsi="Times New Roman" w:cs="Times New Roman"/>
                <w:b/>
                <w:color w:val="000000" w:themeColor="text1"/>
                <w:szCs w:val="26"/>
              </w:rPr>
              <w:t xml:space="preserve">TRƯỜNG </w:t>
            </w:r>
            <w:r w:rsidR="000E48BE" w:rsidRPr="00CF1AD6">
              <w:rPr>
                <w:rFonts w:ascii="Times New Roman" w:hAnsi="Times New Roman" w:cs="Times New Roman"/>
                <w:b/>
                <w:color w:val="000000" w:themeColor="text1"/>
                <w:szCs w:val="26"/>
              </w:rPr>
              <w:t>THCS</w:t>
            </w:r>
            <w:r w:rsidR="002A1BFD" w:rsidRPr="00CF1AD6">
              <w:rPr>
                <w:rFonts w:ascii="Times New Roman" w:hAnsi="Times New Roman" w:cs="Times New Roman"/>
                <w:b/>
                <w:color w:val="000000" w:themeColor="text1"/>
                <w:szCs w:val="26"/>
              </w:rPr>
              <w:t xml:space="preserve"> </w:t>
            </w:r>
            <w:r w:rsidR="00CF1AD6" w:rsidRPr="00CF1AD6">
              <w:rPr>
                <w:rFonts w:ascii="Times New Roman" w:hAnsi="Times New Roman" w:cs="Times New Roman"/>
                <w:b/>
                <w:color w:val="000000" w:themeColor="text1"/>
                <w:szCs w:val="26"/>
              </w:rPr>
              <w:t>CAO DƯƠNG</w:t>
            </w:r>
            <w:r w:rsidRPr="00CF1AD6">
              <w:rPr>
                <w:rFonts w:ascii="Times New Roman" w:hAnsi="Times New Roman" w:cs="Times New Roman"/>
                <w:b/>
                <w:color w:val="000000" w:themeColor="text1"/>
                <w:szCs w:val="26"/>
              </w:rPr>
              <w:br/>
            </w:r>
          </w:p>
        </w:tc>
        <w:tc>
          <w:tcPr>
            <w:tcW w:w="6345" w:type="dxa"/>
          </w:tcPr>
          <w:p w14:paraId="1497AE25" w14:textId="77777777" w:rsidR="001F3227" w:rsidRPr="00CF1AD6" w:rsidRDefault="001F3227" w:rsidP="002C2D0C">
            <w:pPr>
              <w:keepNext/>
              <w:spacing w:line="264" w:lineRule="auto"/>
              <w:ind w:firstLine="426"/>
              <w:jc w:val="center"/>
              <w:outlineLvl w:val="1"/>
              <w:rPr>
                <w:rFonts w:ascii="Times New Roman" w:hAnsi="Times New Roman" w:cs="Times New Roman"/>
                <w:b/>
                <w:color w:val="000000" w:themeColor="text1"/>
                <w:szCs w:val="26"/>
              </w:rPr>
            </w:pPr>
            <w:r w:rsidRPr="00CF1AD6">
              <w:rPr>
                <w:rFonts w:ascii="Times New Roman" w:hAnsi="Times New Roman" w:cs="Times New Roman"/>
                <w:b/>
                <w:color w:val="000000" w:themeColor="text1"/>
                <w:szCs w:val="26"/>
              </w:rPr>
              <w:t>CỘNG HOÀ XÃ HỘI CHỦ NGHĨA VIỆT NAM</w:t>
            </w:r>
          </w:p>
          <w:p w14:paraId="1A007BBD" w14:textId="77777777" w:rsidR="001F3227" w:rsidRPr="002C2D0C" w:rsidRDefault="001F3227" w:rsidP="002C2D0C">
            <w:pPr>
              <w:spacing w:line="264" w:lineRule="auto"/>
              <w:ind w:firstLine="426"/>
              <w:jc w:val="center"/>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Độc lập -Tự do -Hạnh phúc</w:t>
            </w:r>
          </w:p>
          <w:p w14:paraId="1F97C147" w14:textId="77777777" w:rsidR="001F3227" w:rsidRPr="002C2D0C" w:rsidRDefault="002F051E" w:rsidP="002C2D0C">
            <w:pPr>
              <w:spacing w:line="264" w:lineRule="auto"/>
              <w:ind w:firstLine="426"/>
              <w:jc w:val="center"/>
              <w:rPr>
                <w:rFonts w:ascii="Times New Roman" w:hAnsi="Times New Roman" w:cs="Times New Roman"/>
                <w:color w:val="000000" w:themeColor="text1"/>
                <w:sz w:val="28"/>
                <w:szCs w:val="28"/>
              </w:rPr>
            </w:pPr>
            <w:r w:rsidRPr="002C2D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7216" behindDoc="0" locked="0" layoutInCell="1" allowOverlap="1" wp14:anchorId="5EC5D1EF" wp14:editId="66139424">
                      <wp:simplePos x="0" y="0"/>
                      <wp:positionH relativeFrom="column">
                        <wp:posOffset>1174115</wp:posOffset>
                      </wp:positionH>
                      <wp:positionV relativeFrom="paragraph">
                        <wp:posOffset>10795</wp:posOffset>
                      </wp:positionV>
                      <wp:extent cx="1995805" cy="0"/>
                      <wp:effectExtent l="0" t="0" r="23495"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70F81A"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85pt" to="24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nj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"/>
                  </w:pict>
                </mc:Fallback>
              </mc:AlternateContent>
            </w:r>
          </w:p>
        </w:tc>
      </w:tr>
      <w:tr w:rsidR="002C2D0C" w:rsidRPr="002C2D0C" w14:paraId="24B88F0D" w14:textId="77777777" w:rsidTr="00CF1AD6">
        <w:tc>
          <w:tcPr>
            <w:tcW w:w="4253" w:type="dxa"/>
          </w:tcPr>
          <w:p w14:paraId="41589EA4" w14:textId="537C13F2" w:rsidR="003A4E05" w:rsidRPr="002C2D0C" w:rsidRDefault="0033651E" w:rsidP="002C2D0C">
            <w:pPr>
              <w:keepNext/>
              <w:spacing w:line="264" w:lineRule="auto"/>
              <w:ind w:firstLine="426"/>
              <w:jc w:val="center"/>
              <w:outlineLvl w:val="4"/>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Số: </w:t>
            </w:r>
            <w:r w:rsidR="003C597C">
              <w:rPr>
                <w:rFonts w:ascii="Times New Roman" w:hAnsi="Times New Roman" w:cs="Times New Roman"/>
                <w:color w:val="000000" w:themeColor="text1"/>
                <w:sz w:val="28"/>
                <w:szCs w:val="28"/>
              </w:rPr>
              <w:t>8</w:t>
            </w:r>
            <w:r w:rsidR="00234679">
              <w:rPr>
                <w:rFonts w:ascii="Times New Roman" w:hAnsi="Times New Roman" w:cs="Times New Roman"/>
                <w:color w:val="000000" w:themeColor="text1"/>
                <w:sz w:val="28"/>
                <w:szCs w:val="28"/>
              </w:rPr>
              <w:t>7</w:t>
            </w:r>
            <w:r w:rsidR="0059341F" w:rsidRPr="002C2D0C">
              <w:rPr>
                <w:rFonts w:ascii="Times New Roman" w:hAnsi="Times New Roman" w:cs="Times New Roman"/>
                <w:color w:val="000000" w:themeColor="text1"/>
                <w:sz w:val="28"/>
                <w:szCs w:val="28"/>
              </w:rPr>
              <w:t>/KH-</w:t>
            </w:r>
            <w:r w:rsidR="009B6899" w:rsidRPr="002C2D0C">
              <w:rPr>
                <w:rFonts w:ascii="Times New Roman" w:hAnsi="Times New Roman" w:cs="Times New Roman"/>
                <w:color w:val="000000" w:themeColor="text1"/>
                <w:sz w:val="28"/>
                <w:szCs w:val="28"/>
              </w:rPr>
              <w:t>THCS</w:t>
            </w:r>
          </w:p>
        </w:tc>
        <w:tc>
          <w:tcPr>
            <w:tcW w:w="6345" w:type="dxa"/>
          </w:tcPr>
          <w:p w14:paraId="7FCADE21" w14:textId="62DDF65A" w:rsidR="003A4E05" w:rsidRPr="002C2D0C" w:rsidRDefault="00CF1AD6" w:rsidP="002C2D0C">
            <w:pPr>
              <w:spacing w:line="264" w:lineRule="auto"/>
              <w:ind w:firstLine="426"/>
              <w:jc w:val="center"/>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Ca Dương</w:t>
            </w:r>
            <w:r w:rsidR="003A4E05" w:rsidRPr="002C2D0C">
              <w:rPr>
                <w:rFonts w:ascii="Times New Roman" w:hAnsi="Times New Roman" w:cs="Times New Roman"/>
                <w:bCs/>
                <w:i/>
                <w:color w:val="000000" w:themeColor="text1"/>
                <w:sz w:val="28"/>
                <w:szCs w:val="28"/>
              </w:rPr>
              <w:t xml:space="preserve">, ngày </w:t>
            </w:r>
            <w:r w:rsidR="006A2529">
              <w:rPr>
                <w:rFonts w:ascii="Times New Roman" w:hAnsi="Times New Roman" w:cs="Times New Roman"/>
                <w:bCs/>
                <w:i/>
                <w:color w:val="000000" w:themeColor="text1"/>
                <w:sz w:val="28"/>
                <w:szCs w:val="28"/>
              </w:rPr>
              <w:t>10</w:t>
            </w:r>
            <w:r w:rsidR="00AA5711" w:rsidRPr="002C2D0C">
              <w:rPr>
                <w:rFonts w:ascii="Times New Roman" w:hAnsi="Times New Roman" w:cs="Times New Roman"/>
                <w:bCs/>
                <w:i/>
                <w:color w:val="000000" w:themeColor="text1"/>
                <w:sz w:val="28"/>
                <w:szCs w:val="28"/>
              </w:rPr>
              <w:t xml:space="preserve"> </w:t>
            </w:r>
            <w:r w:rsidR="00F420C4" w:rsidRPr="002C2D0C">
              <w:rPr>
                <w:rFonts w:ascii="Times New Roman" w:hAnsi="Times New Roman" w:cs="Times New Roman"/>
                <w:bCs/>
                <w:i/>
                <w:color w:val="000000" w:themeColor="text1"/>
                <w:sz w:val="28"/>
                <w:szCs w:val="28"/>
              </w:rPr>
              <w:t xml:space="preserve">tháng </w:t>
            </w:r>
            <w:r w:rsidR="008434E9" w:rsidRPr="002C2D0C">
              <w:rPr>
                <w:rFonts w:ascii="Times New Roman" w:hAnsi="Times New Roman" w:cs="Times New Roman"/>
                <w:bCs/>
                <w:i/>
                <w:color w:val="000000" w:themeColor="text1"/>
                <w:sz w:val="28"/>
                <w:szCs w:val="28"/>
              </w:rPr>
              <w:t>9</w:t>
            </w:r>
            <w:r w:rsidR="00D60A71" w:rsidRPr="002C2D0C">
              <w:rPr>
                <w:rFonts w:ascii="Times New Roman" w:hAnsi="Times New Roman" w:cs="Times New Roman"/>
                <w:bCs/>
                <w:i/>
                <w:color w:val="000000" w:themeColor="text1"/>
                <w:sz w:val="28"/>
                <w:szCs w:val="28"/>
              </w:rPr>
              <w:t xml:space="preserve"> </w:t>
            </w:r>
            <w:r w:rsidR="00F420C4" w:rsidRPr="002C2D0C">
              <w:rPr>
                <w:rFonts w:ascii="Times New Roman" w:hAnsi="Times New Roman" w:cs="Times New Roman"/>
                <w:bCs/>
                <w:i/>
                <w:color w:val="000000" w:themeColor="text1"/>
                <w:sz w:val="28"/>
                <w:szCs w:val="28"/>
              </w:rPr>
              <w:t>năm 20</w:t>
            </w:r>
            <w:r w:rsidR="00B9561A" w:rsidRPr="002C2D0C">
              <w:rPr>
                <w:rFonts w:ascii="Times New Roman" w:hAnsi="Times New Roman" w:cs="Times New Roman"/>
                <w:bCs/>
                <w:i/>
                <w:color w:val="000000" w:themeColor="text1"/>
                <w:sz w:val="28"/>
                <w:szCs w:val="28"/>
              </w:rPr>
              <w:t>2</w:t>
            </w:r>
            <w:r w:rsidR="006A2529">
              <w:rPr>
                <w:rFonts w:ascii="Times New Roman" w:hAnsi="Times New Roman" w:cs="Times New Roman"/>
                <w:bCs/>
                <w:i/>
                <w:color w:val="000000" w:themeColor="text1"/>
                <w:sz w:val="28"/>
                <w:szCs w:val="28"/>
              </w:rPr>
              <w:t>4</w:t>
            </w:r>
          </w:p>
        </w:tc>
      </w:tr>
    </w:tbl>
    <w:p w14:paraId="5754B153" w14:textId="77777777" w:rsidR="00DB49E5" w:rsidRPr="002C2D0C" w:rsidRDefault="006A1298" w:rsidP="002C2D0C">
      <w:pPr>
        <w:spacing w:line="264" w:lineRule="auto"/>
        <w:ind w:firstLine="426"/>
        <w:rPr>
          <w:rFonts w:ascii="Times New Roman" w:hAnsi="Times New Roman" w:cs="Times New Roman"/>
          <w:b/>
          <w:color w:val="000000" w:themeColor="text1"/>
          <w:sz w:val="28"/>
          <w:szCs w:val="28"/>
        </w:rPr>
      </w:pPr>
      <w:r w:rsidRPr="002C2D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6192" behindDoc="0" locked="0" layoutInCell="1" allowOverlap="1" wp14:anchorId="18270C83" wp14:editId="2D17B27E">
                <wp:simplePos x="0" y="0"/>
                <wp:positionH relativeFrom="column">
                  <wp:posOffset>-233401870</wp:posOffset>
                </wp:positionH>
                <wp:positionV relativeFrom="paragraph">
                  <wp:posOffset>-147206440</wp:posOffset>
                </wp:positionV>
                <wp:extent cx="1299210" cy="0"/>
                <wp:effectExtent l="0" t="0" r="3429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851926"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8.1pt,-11591.05pt" to="-18275.8pt,-115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hk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bh9b0xpUQsVI7G4qjZ/Vitpp+d0jpVUvUgUeKrxcDeVnISN6khI0zcMG+/6IZxJCj17FP&#10;58Z2ARI6gM5RjstdDn72iMJhls/neQa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"/>
            </w:pict>
          </mc:Fallback>
        </mc:AlternateContent>
      </w:r>
    </w:p>
    <w:p w14:paraId="6723A18E" w14:textId="77777777" w:rsidR="00777F30" w:rsidRPr="002C2D0C" w:rsidRDefault="00217739" w:rsidP="002C2D0C">
      <w:pPr>
        <w:spacing w:line="264" w:lineRule="auto"/>
        <w:ind w:firstLine="426"/>
        <w:jc w:val="center"/>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KẾ HOẠCH</w:t>
      </w:r>
      <w:r w:rsidR="00B61EDC" w:rsidRPr="002C2D0C">
        <w:rPr>
          <w:rFonts w:ascii="Times New Roman" w:hAnsi="Times New Roman" w:cs="Times New Roman"/>
          <w:b/>
          <w:color w:val="000000" w:themeColor="text1"/>
          <w:sz w:val="28"/>
          <w:szCs w:val="28"/>
        </w:rPr>
        <w:t xml:space="preserve"> </w:t>
      </w:r>
    </w:p>
    <w:p w14:paraId="5CF9ADB5" w14:textId="74C623E1" w:rsidR="00B61EDC" w:rsidRPr="002C2D0C" w:rsidRDefault="00777F30" w:rsidP="002C2D0C">
      <w:pPr>
        <w:spacing w:line="264" w:lineRule="auto"/>
        <w:ind w:firstLine="426"/>
        <w:jc w:val="center"/>
        <w:rPr>
          <w:rFonts w:ascii="Times New Roman" w:hAnsi="Times New Roman" w:cs="Times New Roman"/>
          <w:b/>
          <w:color w:val="000000" w:themeColor="text1"/>
          <w:sz w:val="28"/>
          <w:szCs w:val="28"/>
        </w:rPr>
      </w:pPr>
      <w:r w:rsidRPr="002C2D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8240" behindDoc="0" locked="0" layoutInCell="1" allowOverlap="1" wp14:anchorId="01274865" wp14:editId="5B10FC25">
                <wp:simplePos x="0" y="0"/>
                <wp:positionH relativeFrom="column">
                  <wp:posOffset>2109470</wp:posOffset>
                </wp:positionH>
                <wp:positionV relativeFrom="paragraph">
                  <wp:posOffset>207645</wp:posOffset>
                </wp:positionV>
                <wp:extent cx="1880870" cy="0"/>
                <wp:effectExtent l="0" t="0" r="24130"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67F2596" id="_x0000_t32" coordsize="21600,21600" o:spt="32" o:oned="t" path="m,l21600,21600e" filled="f">
                <v:path arrowok="t" fillok="f" o:connecttype="none"/>
                <o:lock v:ext="edit" shapetype="t"/>
              </v:shapetype>
              <v:shape id="AutoShape 21" o:spid="_x0000_s1026" type="#_x0000_t32" style="position:absolute;margin-left:166.1pt;margin-top:16.35pt;width:14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"/>
            </w:pict>
          </mc:Fallback>
        </mc:AlternateContent>
      </w:r>
      <w:r w:rsidR="00B61EDC" w:rsidRPr="002C2D0C">
        <w:rPr>
          <w:rFonts w:ascii="Times New Roman" w:hAnsi="Times New Roman" w:cs="Times New Roman"/>
          <w:b/>
          <w:color w:val="000000" w:themeColor="text1"/>
          <w:sz w:val="28"/>
          <w:szCs w:val="28"/>
        </w:rPr>
        <w:t>THỰC HIỆN NHIỆM VỤ NĂM HỌC 202</w:t>
      </w:r>
      <w:r w:rsidR="00CF1AD6">
        <w:rPr>
          <w:rFonts w:ascii="Times New Roman" w:hAnsi="Times New Roman" w:cs="Times New Roman"/>
          <w:b/>
          <w:color w:val="000000" w:themeColor="text1"/>
          <w:sz w:val="28"/>
          <w:szCs w:val="28"/>
        </w:rPr>
        <w:t>4</w:t>
      </w:r>
      <w:r w:rsidR="00B61EDC" w:rsidRPr="002C2D0C">
        <w:rPr>
          <w:rFonts w:ascii="Times New Roman" w:hAnsi="Times New Roman" w:cs="Times New Roman"/>
          <w:b/>
          <w:color w:val="000000" w:themeColor="text1"/>
          <w:sz w:val="28"/>
          <w:szCs w:val="28"/>
        </w:rPr>
        <w:t xml:space="preserve"> – 202</w:t>
      </w:r>
      <w:r w:rsidR="00CF1AD6">
        <w:rPr>
          <w:rFonts w:ascii="Times New Roman" w:hAnsi="Times New Roman" w:cs="Times New Roman"/>
          <w:b/>
          <w:color w:val="000000" w:themeColor="text1"/>
          <w:sz w:val="28"/>
          <w:szCs w:val="28"/>
        </w:rPr>
        <w:t>5</w:t>
      </w:r>
    </w:p>
    <w:p w14:paraId="7189F2E2" w14:textId="77777777" w:rsidR="00100E8D" w:rsidRPr="002C2D0C" w:rsidRDefault="00100E8D" w:rsidP="002C2D0C">
      <w:pPr>
        <w:spacing w:line="264" w:lineRule="auto"/>
        <w:ind w:firstLine="426"/>
        <w:jc w:val="center"/>
        <w:rPr>
          <w:rFonts w:ascii="Times New Roman" w:hAnsi="Times New Roman" w:cs="Times New Roman"/>
          <w:b/>
          <w:color w:val="000000" w:themeColor="text1"/>
          <w:sz w:val="28"/>
          <w:szCs w:val="28"/>
        </w:rPr>
      </w:pPr>
    </w:p>
    <w:p w14:paraId="47DA0E9E" w14:textId="77777777" w:rsidR="009F44D7" w:rsidRDefault="003D5C29" w:rsidP="008B2DD5">
      <w:pPr>
        <w:spacing w:before="60"/>
        <w:ind w:right="11" w:firstLine="567"/>
        <w:jc w:val="both"/>
        <w:rPr>
          <w:rFonts w:ascii="Times New Roman" w:hAnsi="Times New Roman" w:cs="Times New Roman"/>
          <w:iCs/>
          <w:color w:val="000000" w:themeColor="text1"/>
          <w:sz w:val="28"/>
          <w:szCs w:val="28"/>
          <w:lang w:val="pt-BR"/>
        </w:rPr>
      </w:pPr>
      <w:r w:rsidRPr="003D5C29">
        <w:rPr>
          <w:rFonts w:ascii="Times New Roman" w:hAnsi="Times New Roman" w:cs="Times New Roman"/>
          <w:sz w:val="28"/>
          <w:szCs w:val="28"/>
          <w:lang w:val="pt-BR"/>
        </w:rPr>
        <w:t>Căn cứ</w:t>
      </w:r>
      <w:r w:rsidR="009F44D7">
        <w:rPr>
          <w:rFonts w:ascii="Times New Roman" w:hAnsi="Times New Roman" w:cs="Times New Roman"/>
          <w:sz w:val="28"/>
          <w:szCs w:val="28"/>
          <w:lang w:val="pt-BR"/>
        </w:rPr>
        <w:t xml:space="preserve"> </w:t>
      </w:r>
      <w:r w:rsidRPr="003D5C29">
        <w:rPr>
          <w:rFonts w:ascii="Times New Roman" w:hAnsi="Times New Roman" w:cs="Times New Roman"/>
          <w:sz w:val="28"/>
          <w:szCs w:val="28"/>
          <w:lang w:val="pt-BR"/>
        </w:rPr>
        <w:t xml:space="preserve">Quyết định số </w:t>
      </w:r>
      <w:r w:rsidRPr="003D5C29">
        <w:rPr>
          <w:rFonts w:ascii="Times New Roman" w:hAnsi="Times New Roman" w:cs="Times New Roman"/>
          <w:sz w:val="28"/>
          <w:szCs w:val="28"/>
          <w:lang w:val="vi-VN"/>
        </w:rPr>
        <w:t>2045</w:t>
      </w:r>
      <w:r w:rsidRPr="003D5C29">
        <w:rPr>
          <w:rFonts w:ascii="Times New Roman" w:hAnsi="Times New Roman" w:cs="Times New Roman"/>
          <w:sz w:val="28"/>
          <w:szCs w:val="28"/>
          <w:lang w:val="pt-BR"/>
        </w:rPr>
        <w:t>/QĐ-BGDĐT ngày</w:t>
      </w:r>
      <w:r w:rsidRPr="003D5C29">
        <w:rPr>
          <w:rFonts w:ascii="Times New Roman" w:hAnsi="Times New Roman" w:cs="Times New Roman"/>
          <w:sz w:val="28"/>
          <w:szCs w:val="28"/>
          <w:lang w:val="vi-VN"/>
        </w:rPr>
        <w:t xml:space="preserve"> 01</w:t>
      </w:r>
      <w:r w:rsidRPr="003D5C29">
        <w:rPr>
          <w:rFonts w:ascii="Times New Roman" w:hAnsi="Times New Roman" w:cs="Times New Roman"/>
          <w:sz w:val="28"/>
          <w:szCs w:val="28"/>
          <w:lang w:val="pt-BR"/>
        </w:rPr>
        <w:t>/</w:t>
      </w:r>
      <w:r w:rsidRPr="003D5C29">
        <w:rPr>
          <w:rFonts w:ascii="Times New Roman" w:hAnsi="Times New Roman" w:cs="Times New Roman"/>
          <w:sz w:val="28"/>
          <w:szCs w:val="28"/>
          <w:lang w:val="vi-VN"/>
        </w:rPr>
        <w:t>8</w:t>
      </w:r>
      <w:r w:rsidRPr="003D5C29">
        <w:rPr>
          <w:rFonts w:ascii="Times New Roman" w:hAnsi="Times New Roman" w:cs="Times New Roman"/>
          <w:sz w:val="28"/>
          <w:szCs w:val="28"/>
          <w:lang w:val="pt-BR"/>
        </w:rPr>
        <w:t>/2024 của Bộ Giáo dục và Đào tạo (GDĐT) ban hành Khung kế hoạch thời gian năm học 2024 -2025 đối với giáo dục mầm non, giáo dục phổ thông và giáo dục thường xuyên</w:t>
      </w:r>
      <w:r w:rsidRPr="003D5C29">
        <w:rPr>
          <w:rFonts w:ascii="Times New Roman" w:hAnsi="Times New Roman" w:cs="Times New Roman"/>
          <w:bCs/>
          <w:sz w:val="28"/>
          <w:szCs w:val="28"/>
          <w:lang w:val="pt-BR"/>
        </w:rPr>
        <w:t>;</w:t>
      </w:r>
      <w:r w:rsidRPr="003D5C29">
        <w:rPr>
          <w:rFonts w:ascii="Times New Roman" w:hAnsi="Times New Roman" w:cs="Times New Roman"/>
          <w:b/>
          <w:bCs/>
          <w:sz w:val="28"/>
          <w:szCs w:val="28"/>
          <w:lang w:val="pt-BR"/>
        </w:rPr>
        <w:t xml:space="preserve"> </w:t>
      </w:r>
      <w:r w:rsidRPr="003D5C29">
        <w:rPr>
          <w:rFonts w:ascii="Times New Roman" w:hAnsi="Times New Roman" w:cs="Times New Roman"/>
          <w:sz w:val="28"/>
          <w:szCs w:val="28"/>
          <w:lang w:val="pt-BR"/>
        </w:rPr>
        <w:t>Công văn số</w:t>
      </w:r>
      <w:r w:rsidRPr="003D5C29">
        <w:rPr>
          <w:rFonts w:ascii="Times New Roman" w:hAnsi="Times New Roman" w:cs="Times New Roman"/>
          <w:sz w:val="28"/>
          <w:szCs w:val="28"/>
          <w:lang w:val="vi-VN"/>
        </w:rPr>
        <w:t xml:space="preserve"> 3935</w:t>
      </w:r>
      <w:r w:rsidRPr="003D5C29">
        <w:rPr>
          <w:rFonts w:ascii="Times New Roman" w:hAnsi="Times New Roman" w:cs="Times New Roman"/>
          <w:sz w:val="28"/>
          <w:szCs w:val="28"/>
          <w:lang w:val="pt-BR"/>
        </w:rPr>
        <w:t>/BGDĐT-GDTrH ngày</w:t>
      </w:r>
      <w:r w:rsidRPr="003D5C29">
        <w:rPr>
          <w:rFonts w:ascii="Times New Roman" w:hAnsi="Times New Roman" w:cs="Times New Roman"/>
          <w:sz w:val="28"/>
          <w:szCs w:val="28"/>
          <w:lang w:val="vi-VN"/>
        </w:rPr>
        <w:t xml:space="preserve"> 30</w:t>
      </w:r>
      <w:r w:rsidRPr="003D5C29">
        <w:rPr>
          <w:rFonts w:ascii="Times New Roman" w:hAnsi="Times New Roman" w:cs="Times New Roman"/>
          <w:sz w:val="28"/>
          <w:szCs w:val="28"/>
          <w:lang w:val="pt-BR"/>
        </w:rPr>
        <w:t>/7/2024 của Bộ GDĐT về hướng dẫn nhiệm vụ giáo dục trung học năm học 2024 - 2025; Quyết định số 4354/QĐ-UBND ngày 20/8/2024 của UBND Thành phố về việc ban hành khung kế hoạch thời gian năm học 2024 - 2025 đối với giáo dục mầm non, giáo dục phổ thông và giáo dục thường xuyên trên địa bàn thanh phố Hà Nội</w:t>
      </w:r>
      <w:r w:rsidRPr="003D5C29">
        <w:rPr>
          <w:rFonts w:ascii="Times New Roman" w:hAnsi="Times New Roman" w:cs="Times New Roman"/>
          <w:sz w:val="28"/>
          <w:szCs w:val="28"/>
        </w:rPr>
        <w:t>; Công văn số 3037/SGDĐT-GDTrH ngày 04/9/2024 của Sở GDĐT Hà Nội về việc hướng dẫn thực hiện nhiệm vụ năm học 2024–2025 cấp Trung học cơ sở (THCS)</w:t>
      </w:r>
      <w:r w:rsidR="008B2DD5">
        <w:rPr>
          <w:rFonts w:ascii="Times New Roman" w:hAnsi="Times New Roman" w:cs="Times New Roman"/>
          <w:sz w:val="28"/>
          <w:szCs w:val="28"/>
        </w:rPr>
        <w:t>;</w:t>
      </w:r>
      <w:r w:rsidR="00B61EDC" w:rsidRPr="002C2D0C">
        <w:rPr>
          <w:rFonts w:ascii="Times New Roman" w:hAnsi="Times New Roman" w:cs="Times New Roman"/>
          <w:iCs/>
          <w:color w:val="000000" w:themeColor="text1"/>
          <w:sz w:val="28"/>
          <w:szCs w:val="28"/>
          <w:lang w:val="pt-BR"/>
        </w:rPr>
        <w:t xml:space="preserve"> </w:t>
      </w:r>
    </w:p>
    <w:p w14:paraId="5437CB26" w14:textId="249507F6" w:rsidR="00B61EDC" w:rsidRPr="008B2DD5" w:rsidRDefault="009F44D7" w:rsidP="008B2DD5">
      <w:pPr>
        <w:spacing w:before="60"/>
        <w:ind w:right="11" w:firstLine="567"/>
        <w:jc w:val="both"/>
        <w:rPr>
          <w:rFonts w:ascii="Times New Roman" w:hAnsi="Times New Roman" w:cs="Times New Roman"/>
          <w:sz w:val="28"/>
          <w:szCs w:val="28"/>
        </w:rPr>
      </w:pPr>
      <w:r>
        <w:rPr>
          <w:rFonts w:ascii="Times New Roman" w:hAnsi="Times New Roman" w:cs="Times New Roman"/>
          <w:iCs/>
          <w:color w:val="000000" w:themeColor="text1"/>
          <w:sz w:val="28"/>
          <w:szCs w:val="28"/>
          <w:lang w:val="pt-BR"/>
        </w:rPr>
        <w:t xml:space="preserve">Thực hiện </w:t>
      </w:r>
      <w:r w:rsidR="00217739" w:rsidRPr="002C2D0C">
        <w:rPr>
          <w:rFonts w:ascii="Times New Roman" w:hAnsi="Times New Roman" w:cs="Times New Roman"/>
          <w:iCs/>
          <w:color w:val="000000" w:themeColor="text1"/>
          <w:sz w:val="28"/>
          <w:szCs w:val="28"/>
          <w:lang w:val="pt-BR"/>
        </w:rPr>
        <w:t>Kế hoạch</w:t>
      </w:r>
      <w:r w:rsidR="00B61EDC" w:rsidRPr="002C2D0C">
        <w:rPr>
          <w:rFonts w:ascii="Times New Roman" w:hAnsi="Times New Roman" w:cs="Times New Roman"/>
          <w:iCs/>
          <w:color w:val="000000" w:themeColor="text1"/>
          <w:sz w:val="28"/>
          <w:szCs w:val="28"/>
          <w:lang w:val="pt-BR"/>
        </w:rPr>
        <w:t xml:space="preserve"> số </w:t>
      </w:r>
      <w:r w:rsidR="00F23CE1" w:rsidRPr="00F23CE1">
        <w:rPr>
          <w:rFonts w:ascii="Times New Roman" w:hAnsi="Times New Roman" w:cs="Times New Roman"/>
          <w:iCs/>
          <w:sz w:val="28"/>
          <w:szCs w:val="28"/>
          <w:lang w:val="pt-BR"/>
        </w:rPr>
        <w:t>558</w:t>
      </w:r>
      <w:r w:rsidR="002F2BE5" w:rsidRPr="00F23CE1">
        <w:rPr>
          <w:rFonts w:ascii="Times New Roman" w:hAnsi="Times New Roman" w:cs="Times New Roman"/>
          <w:iCs/>
          <w:sz w:val="28"/>
          <w:szCs w:val="28"/>
          <w:lang w:val="pt-BR"/>
        </w:rPr>
        <w:t>/KH-GDĐT ngày 0</w:t>
      </w:r>
      <w:r w:rsidR="00F23CE1" w:rsidRPr="00F23CE1">
        <w:rPr>
          <w:rFonts w:ascii="Times New Roman" w:hAnsi="Times New Roman" w:cs="Times New Roman"/>
          <w:iCs/>
          <w:sz w:val="28"/>
          <w:szCs w:val="28"/>
          <w:lang w:val="pt-BR"/>
        </w:rPr>
        <w:t>6</w:t>
      </w:r>
      <w:r w:rsidR="00B61EDC" w:rsidRPr="00F23CE1">
        <w:rPr>
          <w:rFonts w:ascii="Times New Roman" w:hAnsi="Times New Roman" w:cs="Times New Roman"/>
          <w:iCs/>
          <w:sz w:val="28"/>
          <w:szCs w:val="28"/>
          <w:lang w:val="pt-BR"/>
        </w:rPr>
        <w:t>/9/202</w:t>
      </w:r>
      <w:r w:rsidR="00F23CE1" w:rsidRPr="00F23CE1">
        <w:rPr>
          <w:rFonts w:ascii="Times New Roman" w:hAnsi="Times New Roman" w:cs="Times New Roman"/>
          <w:iCs/>
          <w:sz w:val="28"/>
          <w:szCs w:val="28"/>
          <w:lang w:val="pt-BR"/>
        </w:rPr>
        <w:t>4</w:t>
      </w:r>
      <w:r w:rsidR="00B61EDC" w:rsidRPr="00F23CE1">
        <w:rPr>
          <w:rFonts w:ascii="Times New Roman" w:hAnsi="Times New Roman" w:cs="Times New Roman"/>
          <w:iCs/>
          <w:sz w:val="28"/>
          <w:szCs w:val="28"/>
          <w:lang w:val="pt-BR"/>
        </w:rPr>
        <w:t xml:space="preserve"> </w:t>
      </w:r>
      <w:r w:rsidR="00B61EDC" w:rsidRPr="002C2D0C">
        <w:rPr>
          <w:rFonts w:ascii="Times New Roman" w:hAnsi="Times New Roman" w:cs="Times New Roman"/>
          <w:iCs/>
          <w:color w:val="000000" w:themeColor="text1"/>
          <w:sz w:val="28"/>
          <w:szCs w:val="28"/>
          <w:lang w:val="pt-BR"/>
        </w:rPr>
        <w:t xml:space="preserve">của Phòng GDĐT Thanh Oai về việc thực hiện nhiệm </w:t>
      </w:r>
      <w:r w:rsidR="002F2BE5" w:rsidRPr="002C2D0C">
        <w:rPr>
          <w:rFonts w:ascii="Times New Roman" w:hAnsi="Times New Roman" w:cs="Times New Roman"/>
          <w:iCs/>
          <w:color w:val="000000" w:themeColor="text1"/>
          <w:sz w:val="28"/>
          <w:szCs w:val="28"/>
          <w:lang w:val="pt-BR"/>
        </w:rPr>
        <w:t xml:space="preserve">vụ cấp THCS </w:t>
      </w:r>
      <w:r w:rsidR="00B61EDC" w:rsidRPr="002C2D0C">
        <w:rPr>
          <w:rFonts w:ascii="Times New Roman" w:hAnsi="Times New Roman" w:cs="Times New Roman"/>
          <w:iCs/>
          <w:color w:val="000000" w:themeColor="text1"/>
          <w:sz w:val="28"/>
          <w:szCs w:val="28"/>
          <w:lang w:val="pt-BR"/>
        </w:rPr>
        <w:t xml:space="preserve">năm học </w:t>
      </w:r>
      <w:r w:rsidR="006A1298" w:rsidRPr="002C2D0C">
        <w:rPr>
          <w:rFonts w:ascii="Times New Roman" w:hAnsi="Times New Roman" w:cs="Times New Roman"/>
          <w:iCs/>
          <w:color w:val="000000" w:themeColor="text1"/>
          <w:sz w:val="28"/>
          <w:szCs w:val="28"/>
          <w:lang w:val="pt-BR"/>
        </w:rPr>
        <w:t>202</w:t>
      </w:r>
      <w:r w:rsidR="0025228D">
        <w:rPr>
          <w:rFonts w:ascii="Times New Roman" w:hAnsi="Times New Roman" w:cs="Times New Roman"/>
          <w:iCs/>
          <w:color w:val="000000" w:themeColor="text1"/>
          <w:sz w:val="28"/>
          <w:szCs w:val="28"/>
          <w:lang w:val="pt-BR"/>
        </w:rPr>
        <w:t>4</w:t>
      </w:r>
      <w:r w:rsidR="006A1298" w:rsidRPr="002C2D0C">
        <w:rPr>
          <w:rFonts w:ascii="Times New Roman" w:hAnsi="Times New Roman" w:cs="Times New Roman"/>
          <w:iCs/>
          <w:color w:val="000000" w:themeColor="text1"/>
          <w:sz w:val="28"/>
          <w:szCs w:val="28"/>
          <w:lang w:val="pt-BR"/>
        </w:rPr>
        <w:t xml:space="preserve"> - 202</w:t>
      </w:r>
      <w:r w:rsidR="0025228D">
        <w:rPr>
          <w:rFonts w:ascii="Times New Roman" w:hAnsi="Times New Roman" w:cs="Times New Roman"/>
          <w:iCs/>
          <w:color w:val="000000" w:themeColor="text1"/>
          <w:sz w:val="28"/>
          <w:szCs w:val="28"/>
          <w:lang w:val="pt-BR"/>
        </w:rPr>
        <w:t>5</w:t>
      </w:r>
      <w:r w:rsidR="008B2DD5">
        <w:rPr>
          <w:rFonts w:ascii="Times New Roman" w:hAnsi="Times New Roman" w:cs="Times New Roman"/>
          <w:iCs/>
          <w:color w:val="000000" w:themeColor="text1"/>
          <w:sz w:val="28"/>
          <w:szCs w:val="28"/>
          <w:lang w:val="pt-BR"/>
        </w:rPr>
        <w:t>,</w:t>
      </w:r>
      <w:r w:rsidR="00E11944" w:rsidRPr="002C2D0C">
        <w:rPr>
          <w:rFonts w:ascii="Times New Roman" w:hAnsi="Times New Roman" w:cs="Times New Roman"/>
          <w:iCs/>
          <w:color w:val="000000" w:themeColor="text1"/>
          <w:sz w:val="28"/>
          <w:szCs w:val="28"/>
          <w:lang w:val="pt-BR"/>
        </w:rPr>
        <w:t xml:space="preserve"> </w:t>
      </w:r>
    </w:p>
    <w:p w14:paraId="1F55E0F9" w14:textId="77777777" w:rsidR="000170DB" w:rsidRDefault="00B61EDC" w:rsidP="002C2D0C">
      <w:pPr>
        <w:spacing w:line="264"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xml:space="preserve">Trường </w:t>
      </w:r>
      <w:r w:rsidR="002C2D0C" w:rsidRPr="002C2D0C">
        <w:rPr>
          <w:rFonts w:ascii="Times New Roman" w:hAnsi="Times New Roman" w:cs="Times New Roman"/>
          <w:color w:val="000000" w:themeColor="text1"/>
          <w:sz w:val="28"/>
          <w:szCs w:val="28"/>
          <w:lang w:val="pt-BR"/>
        </w:rPr>
        <w:t>THCS</w:t>
      </w:r>
      <w:r w:rsidRPr="002C2D0C">
        <w:rPr>
          <w:rFonts w:ascii="Times New Roman" w:hAnsi="Times New Roman" w:cs="Times New Roman"/>
          <w:color w:val="000000" w:themeColor="text1"/>
          <w:sz w:val="28"/>
          <w:szCs w:val="28"/>
          <w:lang w:val="pt-BR"/>
        </w:rPr>
        <w:t xml:space="preserve"> </w:t>
      </w:r>
      <w:r w:rsidR="0025228D">
        <w:rPr>
          <w:rFonts w:ascii="Times New Roman" w:hAnsi="Times New Roman" w:cs="Times New Roman"/>
          <w:color w:val="000000" w:themeColor="text1"/>
          <w:sz w:val="28"/>
          <w:szCs w:val="28"/>
          <w:lang w:val="pt-BR"/>
        </w:rPr>
        <w:t>Cao Dương</w:t>
      </w:r>
      <w:r w:rsidRPr="002C2D0C">
        <w:rPr>
          <w:rFonts w:ascii="Times New Roman" w:hAnsi="Times New Roman" w:cs="Times New Roman"/>
          <w:color w:val="000000" w:themeColor="text1"/>
          <w:sz w:val="28"/>
          <w:szCs w:val="28"/>
          <w:lang w:val="pt-BR"/>
        </w:rPr>
        <w:t xml:space="preserve"> xây dựng </w:t>
      </w:r>
      <w:r w:rsidR="00217739" w:rsidRPr="002C2D0C">
        <w:rPr>
          <w:rFonts w:ascii="Times New Roman" w:hAnsi="Times New Roman" w:cs="Times New Roman"/>
          <w:color w:val="000000" w:themeColor="text1"/>
          <w:sz w:val="28"/>
          <w:szCs w:val="28"/>
          <w:lang w:val="pt-BR"/>
        </w:rPr>
        <w:t>Kế hoạch</w:t>
      </w:r>
      <w:r w:rsidRPr="002C2D0C">
        <w:rPr>
          <w:rFonts w:ascii="Times New Roman" w:hAnsi="Times New Roman" w:cs="Times New Roman"/>
          <w:color w:val="000000" w:themeColor="text1"/>
          <w:sz w:val="28"/>
          <w:szCs w:val="28"/>
          <w:lang w:val="pt-BR"/>
        </w:rPr>
        <w:t xml:space="preserve"> thực hiện nhiệm vụ năm học </w:t>
      </w:r>
      <w:r w:rsidR="006A1298" w:rsidRPr="002C2D0C">
        <w:rPr>
          <w:rFonts w:ascii="Times New Roman" w:hAnsi="Times New Roman" w:cs="Times New Roman"/>
          <w:color w:val="000000" w:themeColor="text1"/>
          <w:sz w:val="28"/>
          <w:szCs w:val="28"/>
          <w:lang w:val="pt-BR"/>
        </w:rPr>
        <w:t>202</w:t>
      </w:r>
      <w:r w:rsidR="0025228D">
        <w:rPr>
          <w:rFonts w:ascii="Times New Roman" w:hAnsi="Times New Roman" w:cs="Times New Roman"/>
          <w:color w:val="000000" w:themeColor="text1"/>
          <w:sz w:val="28"/>
          <w:szCs w:val="28"/>
          <w:lang w:val="pt-BR"/>
        </w:rPr>
        <w:t>4</w:t>
      </w:r>
      <w:r w:rsidR="006A1298" w:rsidRPr="002C2D0C">
        <w:rPr>
          <w:rFonts w:ascii="Times New Roman" w:hAnsi="Times New Roman" w:cs="Times New Roman"/>
          <w:color w:val="000000" w:themeColor="text1"/>
          <w:sz w:val="28"/>
          <w:szCs w:val="28"/>
          <w:lang w:val="pt-BR"/>
        </w:rPr>
        <w:t xml:space="preserve"> - 202</w:t>
      </w:r>
      <w:r w:rsidR="0025228D">
        <w:rPr>
          <w:rFonts w:ascii="Times New Roman" w:hAnsi="Times New Roman" w:cs="Times New Roman"/>
          <w:color w:val="000000" w:themeColor="text1"/>
          <w:sz w:val="28"/>
          <w:szCs w:val="28"/>
          <w:lang w:val="pt-BR"/>
        </w:rPr>
        <w:t>5</w:t>
      </w:r>
      <w:r w:rsidR="006A1298"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như sau:</w:t>
      </w:r>
    </w:p>
    <w:p w14:paraId="0A94AE40" w14:textId="77777777" w:rsidR="000170DB" w:rsidRDefault="000170DB" w:rsidP="002C2D0C">
      <w:pPr>
        <w:spacing w:line="264" w:lineRule="auto"/>
        <w:ind w:firstLine="426"/>
        <w:jc w:val="both"/>
        <w:rPr>
          <w:rFonts w:ascii="Times New Roman" w:hAnsi="Times New Roman" w:cs="Times New Roman"/>
          <w:color w:val="000000" w:themeColor="text1"/>
          <w:sz w:val="28"/>
          <w:szCs w:val="28"/>
          <w:lang w:val="pt-BR"/>
        </w:rPr>
      </w:pPr>
    </w:p>
    <w:p w14:paraId="7B2AFFD4" w14:textId="3CA46A74" w:rsidR="00A7406F" w:rsidRPr="000170DB" w:rsidRDefault="00A7406F" w:rsidP="002C2D0C">
      <w:pPr>
        <w:spacing w:line="264"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b/>
          <w:color w:val="000000" w:themeColor="text1"/>
          <w:sz w:val="28"/>
          <w:szCs w:val="28"/>
        </w:rPr>
        <w:t>I</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MỤC ĐÍCH YÊU CẦU</w:t>
      </w:r>
    </w:p>
    <w:p w14:paraId="3BA566B8" w14:textId="77777777" w:rsidR="004F1A16" w:rsidRPr="002C2D0C" w:rsidRDefault="004F1A16" w:rsidP="002C2D0C">
      <w:pPr>
        <w:spacing w:line="264"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Thực hiện và từng bước hoàn thành các chỉ tiêu đối với giáo dục THCS mà Đại hội Đảng bộ huyện Thanh Oai lần thứ XXIII đã đề ra</w:t>
      </w:r>
      <w:r w:rsidR="00E11944" w:rsidRPr="002C2D0C">
        <w:rPr>
          <w:rFonts w:ascii="Times New Roman" w:hAnsi="Times New Roman" w:cs="Times New Roman"/>
          <w:color w:val="000000" w:themeColor="text1"/>
          <w:sz w:val="28"/>
          <w:szCs w:val="28"/>
        </w:rPr>
        <w:t xml:space="preserve">. </w:t>
      </w:r>
    </w:p>
    <w:p w14:paraId="536280AD" w14:textId="6E15D51A" w:rsidR="004F1A16" w:rsidRPr="002C2D0C" w:rsidRDefault="004F1A16" w:rsidP="002C2D0C">
      <w:pPr>
        <w:spacing w:line="264"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Bảo đảm an toàn trường học</w:t>
      </w:r>
      <w:r w:rsidR="00F23CE1">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thực hiện chương trình,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năm học</w:t>
      </w:r>
      <w:r w:rsidR="00E66213" w:rsidRPr="002C2D0C">
        <w:rPr>
          <w:rFonts w:ascii="Times New Roman" w:hAnsi="Times New Roman" w:cs="Times New Roman"/>
          <w:color w:val="000000" w:themeColor="text1"/>
          <w:sz w:val="28"/>
          <w:szCs w:val="28"/>
        </w:rPr>
        <w:t xml:space="preserve"> để ứng phó với diễn biến của các dịch bệnh nếu có.</w:t>
      </w:r>
      <w:r w:rsidR="00E11944" w:rsidRPr="002C2D0C">
        <w:rPr>
          <w:rFonts w:ascii="Times New Roman" w:hAnsi="Times New Roman" w:cs="Times New Roman"/>
          <w:color w:val="000000" w:themeColor="text1"/>
          <w:sz w:val="28"/>
          <w:szCs w:val="28"/>
        </w:rPr>
        <w:t xml:space="preserve">. </w:t>
      </w:r>
    </w:p>
    <w:p w14:paraId="04EF52E7" w14:textId="141842B8" w:rsidR="004F1A16" w:rsidRPr="002C2D0C" w:rsidRDefault="004F1A16" w:rsidP="002C2D0C">
      <w:pPr>
        <w:spacing w:line="264" w:lineRule="auto"/>
        <w:ind w:firstLine="426"/>
        <w:jc w:val="both"/>
        <w:rPr>
          <w:rFonts w:ascii="Times New Roman" w:hAnsi="Times New Roman" w:cs="Times New Roman"/>
          <w:b/>
          <w:color w:val="000000" w:themeColor="text1"/>
          <w:sz w:val="28"/>
          <w:szCs w:val="28"/>
          <w:lang w:val="es-BO"/>
        </w:rPr>
      </w:pPr>
      <w:r w:rsidRPr="002C2D0C">
        <w:rPr>
          <w:rFonts w:ascii="Times New Roman" w:hAnsi="Times New Roman" w:cs="Times New Roman"/>
          <w:color w:val="000000" w:themeColor="text1"/>
          <w:sz w:val="28"/>
          <w:szCs w:val="28"/>
          <w:lang w:val="es-BO"/>
        </w:rPr>
        <w:t>3</w:t>
      </w:r>
      <w:r w:rsidR="00E11944" w:rsidRPr="002C2D0C">
        <w:rPr>
          <w:rFonts w:ascii="Times New Roman" w:hAnsi="Times New Roman" w:cs="Times New Roman"/>
          <w:color w:val="000000" w:themeColor="text1"/>
          <w:sz w:val="28"/>
          <w:szCs w:val="28"/>
          <w:lang w:val="es-BO"/>
        </w:rPr>
        <w:t xml:space="preserve">. </w:t>
      </w:r>
      <w:r w:rsidRPr="002C2D0C">
        <w:rPr>
          <w:rFonts w:ascii="Times New Roman" w:hAnsi="Times New Roman" w:cs="Times New Roman"/>
          <w:color w:val="000000" w:themeColor="text1"/>
          <w:sz w:val="28"/>
          <w:szCs w:val="28"/>
          <w:lang w:val="es-BO"/>
        </w:rPr>
        <w:t>Triển khai chương trình giáo dục phổ thông (GDPT) 2018 đối với lớp 6, 7,</w:t>
      </w:r>
      <w:r w:rsidR="006A1298" w:rsidRPr="002C2D0C">
        <w:rPr>
          <w:rFonts w:ascii="Times New Roman" w:hAnsi="Times New Roman" w:cs="Times New Roman"/>
          <w:color w:val="000000" w:themeColor="text1"/>
          <w:sz w:val="28"/>
          <w:szCs w:val="28"/>
          <w:lang w:val="es-BO"/>
        </w:rPr>
        <w:t xml:space="preserve"> 8</w:t>
      </w:r>
      <w:r w:rsidR="0025228D">
        <w:rPr>
          <w:rFonts w:ascii="Times New Roman" w:hAnsi="Times New Roman" w:cs="Times New Roman"/>
          <w:color w:val="000000" w:themeColor="text1"/>
          <w:sz w:val="28"/>
          <w:szCs w:val="28"/>
          <w:lang w:val="es-BO"/>
        </w:rPr>
        <w:t>,9</w:t>
      </w:r>
      <w:r w:rsidR="00B706B7" w:rsidRPr="002C2D0C">
        <w:rPr>
          <w:rFonts w:ascii="Times New Roman" w:hAnsi="Times New Roman" w:cs="Times New Roman"/>
          <w:color w:val="000000" w:themeColor="text1"/>
          <w:sz w:val="28"/>
          <w:szCs w:val="28"/>
          <w:lang w:val="es-BO"/>
        </w:rPr>
        <w:t>;</w:t>
      </w:r>
      <w:r w:rsidRPr="002C2D0C">
        <w:rPr>
          <w:rFonts w:ascii="Times New Roman" w:hAnsi="Times New Roman" w:cs="Times New Roman"/>
          <w:color w:val="000000" w:themeColor="text1"/>
          <w:sz w:val="28"/>
          <w:szCs w:val="28"/>
          <w:lang w:val="es-BO"/>
        </w:rPr>
        <w:t xml:space="preserve"> bảo đảm hoàn thành chương trình năm học đáp ứng yêu cầu chất lượng</w:t>
      </w:r>
      <w:r w:rsidR="00E11944" w:rsidRPr="002C2D0C">
        <w:rPr>
          <w:rFonts w:ascii="Times New Roman" w:hAnsi="Times New Roman" w:cs="Times New Roman"/>
          <w:color w:val="000000" w:themeColor="text1"/>
          <w:sz w:val="28"/>
          <w:szCs w:val="28"/>
          <w:lang w:val="es-BO"/>
        </w:rPr>
        <w:t xml:space="preserve">. </w:t>
      </w:r>
    </w:p>
    <w:p w14:paraId="6C4C2A87" w14:textId="77777777" w:rsidR="002F2BE5" w:rsidRPr="002C2D0C" w:rsidRDefault="004F1A16" w:rsidP="002C2D0C">
      <w:pPr>
        <w:spacing w:line="264" w:lineRule="auto"/>
        <w:ind w:firstLine="426"/>
        <w:jc w:val="both"/>
        <w:rPr>
          <w:rFonts w:ascii="Times New Roman" w:hAnsi="Times New Roman" w:cs="Times New Roman"/>
          <w:color w:val="000000" w:themeColor="text1"/>
          <w:spacing w:val="-2"/>
          <w:sz w:val="28"/>
          <w:szCs w:val="28"/>
          <w:lang w:val="es-BO"/>
        </w:rPr>
      </w:pPr>
      <w:r w:rsidRPr="002C2D0C">
        <w:rPr>
          <w:rFonts w:ascii="Times New Roman" w:hAnsi="Times New Roman" w:cs="Times New Roman"/>
          <w:color w:val="000000" w:themeColor="text1"/>
          <w:sz w:val="28"/>
          <w:szCs w:val="28"/>
          <w:lang w:val="es-BO"/>
        </w:rPr>
        <w:t>4</w:t>
      </w:r>
      <w:r w:rsidR="00E11944" w:rsidRPr="002C2D0C">
        <w:rPr>
          <w:rFonts w:ascii="Times New Roman" w:hAnsi="Times New Roman" w:cs="Times New Roman"/>
          <w:color w:val="000000" w:themeColor="text1"/>
          <w:sz w:val="28"/>
          <w:szCs w:val="28"/>
          <w:lang w:val="es-BO"/>
        </w:rPr>
        <w:t xml:space="preserve">. </w:t>
      </w:r>
      <w:r w:rsidR="002F2BE5" w:rsidRPr="002C2D0C">
        <w:rPr>
          <w:rFonts w:ascii="Times New Roman" w:hAnsi="Times New Roman" w:cs="Times New Roman"/>
          <w:color w:val="000000" w:themeColor="text1"/>
          <w:sz w:val="28"/>
          <w:szCs w:val="28"/>
          <w:lang w:val="es-BO"/>
        </w:rPr>
        <w:t>Tiếp tục đẩy mạnh công tác đảm bảo chất lượng giáo dục; tăng cường đổi mới phương pháp dạy học và kiểm tra, đánh giá theo định hướng phát triển năng lực học sinh, phương pháp giáo dục STEM; tăng cường giáo dục đạo đức, lối sống, kĩ năng sống, giáo dục thể chất cho học sinh; đa dạng hóa các hình thức giáo dục, đẩy mạnh các hoạt động giáo dục trải nghiệm, nghiên cứu khoa học của học sinh; triển khai ứng dụng công nghệ số trong dạy và học. Tiếp tục n</w:t>
      </w:r>
      <w:r w:rsidR="002F2BE5" w:rsidRPr="002C2D0C">
        <w:rPr>
          <w:rFonts w:ascii="Times New Roman" w:hAnsi="Times New Roman" w:cs="Times New Roman"/>
          <w:color w:val="000000" w:themeColor="text1"/>
          <w:spacing w:val="-2"/>
          <w:sz w:val="28"/>
          <w:szCs w:val="28"/>
          <w:lang w:val="es-BO"/>
        </w:rPr>
        <w:t>âng cao chất lượng giáo dục toàn diện, giáo dục mũi nhọn, đặc biệt là chất lượng học sinh lớp 9</w:t>
      </w:r>
      <w:r w:rsidR="00B706B7" w:rsidRPr="002C2D0C">
        <w:rPr>
          <w:rFonts w:ascii="Times New Roman" w:hAnsi="Times New Roman" w:cs="Times New Roman"/>
          <w:color w:val="000000" w:themeColor="text1"/>
          <w:spacing w:val="-2"/>
          <w:sz w:val="28"/>
          <w:szCs w:val="28"/>
          <w:lang w:val="es-BO"/>
        </w:rPr>
        <w:t>,</w:t>
      </w:r>
      <w:r w:rsidR="002F2BE5" w:rsidRPr="002C2D0C">
        <w:rPr>
          <w:rFonts w:ascii="Times New Roman" w:hAnsi="Times New Roman" w:cs="Times New Roman"/>
          <w:color w:val="000000" w:themeColor="text1"/>
          <w:spacing w:val="-2"/>
          <w:sz w:val="28"/>
          <w:szCs w:val="28"/>
          <w:lang w:val="es-BO"/>
        </w:rPr>
        <w:t xml:space="preserve"> thể hiện qua kết quả thi tuyển sinh vào lớp 10 THPT phổ thông và chuyên, kết quả các cuộc thi chọn học sinh giỏi. </w:t>
      </w:r>
    </w:p>
    <w:p w14:paraId="4108693D" w14:textId="77777777" w:rsidR="00B706B7" w:rsidRPr="002C2D0C" w:rsidRDefault="004F1A16" w:rsidP="002C2D0C">
      <w:pPr>
        <w:spacing w:line="264" w:lineRule="auto"/>
        <w:ind w:firstLine="426"/>
        <w:jc w:val="both"/>
        <w:rPr>
          <w:rFonts w:ascii="Times New Roman" w:hAnsi="Times New Roman" w:cs="Times New Roman"/>
          <w:color w:val="000000" w:themeColor="text1"/>
          <w:sz w:val="28"/>
          <w:szCs w:val="28"/>
          <w:lang w:val="es-BO"/>
        </w:rPr>
      </w:pPr>
      <w:r w:rsidRPr="002C2D0C">
        <w:rPr>
          <w:rFonts w:ascii="Times New Roman" w:hAnsi="Times New Roman" w:cs="Times New Roman"/>
          <w:color w:val="000000" w:themeColor="text1"/>
          <w:sz w:val="28"/>
          <w:szCs w:val="28"/>
          <w:lang w:val="es-BO"/>
        </w:rPr>
        <w:t>5</w:t>
      </w:r>
      <w:r w:rsidR="00E11944" w:rsidRPr="002C2D0C">
        <w:rPr>
          <w:rFonts w:ascii="Times New Roman" w:hAnsi="Times New Roman" w:cs="Times New Roman"/>
          <w:color w:val="000000" w:themeColor="text1"/>
          <w:sz w:val="28"/>
          <w:szCs w:val="28"/>
          <w:lang w:val="es-BO"/>
        </w:rPr>
        <w:t xml:space="preserve">. </w:t>
      </w:r>
      <w:r w:rsidR="002F2BE5" w:rsidRPr="002C2D0C">
        <w:rPr>
          <w:rFonts w:ascii="Times New Roman" w:hAnsi="Times New Roman" w:cs="Times New Roman"/>
          <w:color w:val="000000" w:themeColor="text1"/>
          <w:sz w:val="28"/>
          <w:szCs w:val="28"/>
          <w:lang w:val="es-BO"/>
        </w:rPr>
        <w:t xml:space="preserve">Thực hiện có hiệu quả công tác quản lý, quản trị trường học, chuyển đổi số, đặc biệt là quản lý cơ sở vật chất, công tác dạy và học, các hoạt động phục vụ công tác dạy và học; tăng cường bố trí ngân sách từ nguồn chi khác để thực hiện </w:t>
      </w:r>
      <w:r w:rsidR="002F2BE5" w:rsidRPr="002C2D0C">
        <w:rPr>
          <w:rFonts w:ascii="Times New Roman" w:hAnsi="Times New Roman" w:cs="Times New Roman"/>
          <w:color w:val="000000" w:themeColor="text1"/>
          <w:sz w:val="28"/>
          <w:szCs w:val="28"/>
          <w:lang w:val="es-BO"/>
        </w:rPr>
        <w:lastRenderedPageBreak/>
        <w:t>mua sắm, sửa chữa nhỏ kịp thời phục vụ dạy và học, đảm bảo hoạt động của thư viện. Tiếp tục đưa sinh hoạt chuyên môn đi vào nền nếp, có hiệu quả, tránh hình thức, chú trọng việc sinh hoạt chuyên môn liên trường, sinh hoạt chuyên môn trực tuyến. Tiếp tục thực hiện phong trà</w:t>
      </w:r>
      <w:r w:rsidR="00B706B7" w:rsidRPr="002C2D0C">
        <w:rPr>
          <w:rFonts w:ascii="Times New Roman" w:hAnsi="Times New Roman" w:cs="Times New Roman"/>
          <w:color w:val="000000" w:themeColor="text1"/>
          <w:sz w:val="28"/>
          <w:szCs w:val="28"/>
          <w:lang w:val="es-BO"/>
        </w:rPr>
        <w:t>o xây dựng trường học hạnh phúc.</w:t>
      </w:r>
    </w:p>
    <w:p w14:paraId="7ABA2E16" w14:textId="77777777" w:rsidR="00E66213" w:rsidRPr="002C2D0C" w:rsidRDefault="00E66213" w:rsidP="002C2D0C">
      <w:pPr>
        <w:spacing w:line="264" w:lineRule="auto"/>
        <w:ind w:right="17" w:firstLine="426"/>
        <w:jc w:val="both"/>
        <w:rPr>
          <w:rFonts w:ascii="Times New Roman" w:hAnsi="Times New Roman" w:cs="Times New Roman"/>
          <w:color w:val="000000" w:themeColor="text1"/>
          <w:sz w:val="28"/>
          <w:szCs w:val="28"/>
          <w:lang w:val="es-BO"/>
        </w:rPr>
      </w:pPr>
      <w:r w:rsidRPr="002C2D0C">
        <w:rPr>
          <w:rFonts w:ascii="Times New Roman" w:hAnsi="Times New Roman" w:cs="Times New Roman"/>
          <w:color w:val="000000" w:themeColor="text1"/>
          <w:sz w:val="28"/>
          <w:szCs w:val="28"/>
          <w:lang w:val="es-BO"/>
        </w:rPr>
        <w:t>6. Tham mưu rà soát, quy hoạch, phát triển đội ngũ nhà giáo và cơ sở vật chất, thiết bị dạy học; duy trì, giữ vững phổ cập giáo dục THCS mức độ 3.</w:t>
      </w:r>
    </w:p>
    <w:p w14:paraId="5386F588" w14:textId="3B264B52" w:rsidR="004F1A16" w:rsidRPr="002C2D0C" w:rsidRDefault="00E66213" w:rsidP="002C2D0C">
      <w:pPr>
        <w:spacing w:line="264" w:lineRule="auto"/>
        <w:ind w:firstLine="426"/>
        <w:jc w:val="both"/>
        <w:rPr>
          <w:rFonts w:ascii="Times New Roman" w:hAnsi="Times New Roman" w:cs="Times New Roman"/>
          <w:iCs/>
          <w:color w:val="000000" w:themeColor="text1"/>
          <w:sz w:val="28"/>
          <w:szCs w:val="28"/>
          <w:lang w:val="pt-BR"/>
        </w:rPr>
      </w:pPr>
      <w:r w:rsidRPr="002C2D0C">
        <w:rPr>
          <w:rFonts w:ascii="Times New Roman" w:hAnsi="Times New Roman" w:cs="Times New Roman"/>
          <w:color w:val="000000" w:themeColor="text1"/>
          <w:sz w:val="28"/>
          <w:szCs w:val="28"/>
          <w:lang w:val="es-BO"/>
        </w:rPr>
        <w:t>7</w:t>
      </w:r>
      <w:r w:rsidR="00E11944" w:rsidRPr="002C2D0C">
        <w:rPr>
          <w:rFonts w:ascii="Times New Roman" w:hAnsi="Times New Roman" w:cs="Times New Roman"/>
          <w:color w:val="000000" w:themeColor="text1"/>
          <w:sz w:val="28"/>
          <w:szCs w:val="28"/>
          <w:lang w:val="es-BO"/>
        </w:rPr>
        <w:t xml:space="preserve">. </w:t>
      </w:r>
      <w:r w:rsidR="004F1A16" w:rsidRPr="002C2D0C">
        <w:rPr>
          <w:rFonts w:ascii="Times New Roman" w:hAnsi="Times New Roman" w:cs="Times New Roman"/>
          <w:color w:val="000000" w:themeColor="text1"/>
          <w:sz w:val="28"/>
          <w:szCs w:val="28"/>
          <w:lang w:val="es-BO"/>
        </w:rPr>
        <w:t xml:space="preserve">Thực hiện có hiệu quả hướng dẫn </w:t>
      </w:r>
      <w:r w:rsidR="00EB2E2B" w:rsidRPr="00F23CE1">
        <w:rPr>
          <w:rFonts w:ascii="Times New Roman" w:hAnsi="Times New Roman" w:cs="Times New Roman"/>
          <w:iCs/>
          <w:sz w:val="28"/>
          <w:szCs w:val="28"/>
          <w:lang w:val="pt-BR"/>
        </w:rPr>
        <w:t>s</w:t>
      </w:r>
      <w:r w:rsidR="00F23CE1" w:rsidRPr="00F23CE1">
        <w:rPr>
          <w:rFonts w:ascii="Times New Roman" w:hAnsi="Times New Roman" w:cs="Times New Roman"/>
          <w:iCs/>
          <w:sz w:val="28"/>
          <w:szCs w:val="28"/>
          <w:lang w:val="pt-BR"/>
        </w:rPr>
        <w:t>ố 558</w:t>
      </w:r>
      <w:r w:rsidR="00EB2E2B" w:rsidRPr="00F23CE1">
        <w:rPr>
          <w:rFonts w:ascii="Times New Roman" w:hAnsi="Times New Roman" w:cs="Times New Roman"/>
          <w:iCs/>
          <w:sz w:val="28"/>
          <w:szCs w:val="28"/>
          <w:lang w:val="pt-BR"/>
        </w:rPr>
        <w:t>/KH-GDĐT ngày 0</w:t>
      </w:r>
      <w:r w:rsidR="00F23CE1" w:rsidRPr="00F23CE1">
        <w:rPr>
          <w:rFonts w:ascii="Times New Roman" w:hAnsi="Times New Roman" w:cs="Times New Roman"/>
          <w:iCs/>
          <w:sz w:val="28"/>
          <w:szCs w:val="28"/>
          <w:lang w:val="pt-BR"/>
        </w:rPr>
        <w:t>6</w:t>
      </w:r>
      <w:r w:rsidR="00EB2E2B" w:rsidRPr="00F23CE1">
        <w:rPr>
          <w:rFonts w:ascii="Times New Roman" w:hAnsi="Times New Roman" w:cs="Times New Roman"/>
          <w:iCs/>
          <w:sz w:val="28"/>
          <w:szCs w:val="28"/>
          <w:lang w:val="pt-BR"/>
        </w:rPr>
        <w:t>/9/202</w:t>
      </w:r>
      <w:r w:rsidR="007639E3" w:rsidRPr="00F23CE1">
        <w:rPr>
          <w:rFonts w:ascii="Times New Roman" w:hAnsi="Times New Roman" w:cs="Times New Roman"/>
          <w:iCs/>
          <w:sz w:val="28"/>
          <w:szCs w:val="28"/>
          <w:lang w:val="pt-BR"/>
        </w:rPr>
        <w:t>4</w:t>
      </w:r>
      <w:r w:rsidR="00EB2E2B" w:rsidRPr="00F23CE1">
        <w:rPr>
          <w:rFonts w:ascii="Times New Roman" w:hAnsi="Times New Roman" w:cs="Times New Roman"/>
          <w:iCs/>
          <w:sz w:val="28"/>
          <w:szCs w:val="28"/>
          <w:lang w:val="pt-BR"/>
        </w:rPr>
        <w:t xml:space="preserve"> </w:t>
      </w:r>
      <w:r w:rsidR="00EB2E2B" w:rsidRPr="002C2D0C">
        <w:rPr>
          <w:rFonts w:ascii="Times New Roman" w:hAnsi="Times New Roman" w:cs="Times New Roman"/>
          <w:iCs/>
          <w:color w:val="000000" w:themeColor="text1"/>
          <w:sz w:val="28"/>
          <w:szCs w:val="28"/>
          <w:lang w:val="pt-BR"/>
        </w:rPr>
        <w:t xml:space="preserve">của Phòng GDĐT Thanh Oai về việc </w:t>
      </w:r>
      <w:r w:rsidR="00B706B7" w:rsidRPr="002C2D0C">
        <w:rPr>
          <w:rFonts w:ascii="Times New Roman" w:hAnsi="Times New Roman" w:cs="Times New Roman"/>
          <w:color w:val="000000" w:themeColor="text1"/>
          <w:sz w:val="28"/>
          <w:szCs w:val="28"/>
          <w:lang w:val="es-BO"/>
        </w:rPr>
        <w:t xml:space="preserve">Kế hoạch </w:t>
      </w:r>
      <w:r w:rsidR="00EB2E2B" w:rsidRPr="002C2D0C">
        <w:rPr>
          <w:rFonts w:ascii="Times New Roman" w:hAnsi="Times New Roman" w:cs="Times New Roman"/>
          <w:iCs/>
          <w:color w:val="000000" w:themeColor="text1"/>
          <w:sz w:val="28"/>
          <w:szCs w:val="28"/>
          <w:lang w:val="pt-BR"/>
        </w:rPr>
        <w:t>thực hiện nhiệm</w:t>
      </w:r>
      <w:r w:rsidR="002F2BE5" w:rsidRPr="002C2D0C">
        <w:rPr>
          <w:rFonts w:ascii="Times New Roman" w:hAnsi="Times New Roman" w:cs="Times New Roman"/>
          <w:iCs/>
          <w:color w:val="000000" w:themeColor="text1"/>
          <w:sz w:val="28"/>
          <w:szCs w:val="28"/>
          <w:lang w:val="pt-BR"/>
        </w:rPr>
        <w:t xml:space="preserve"> vụ </w:t>
      </w:r>
      <w:r w:rsidR="00B706B7" w:rsidRPr="002C2D0C">
        <w:rPr>
          <w:rFonts w:ascii="Times New Roman" w:hAnsi="Times New Roman" w:cs="Times New Roman"/>
          <w:iCs/>
          <w:color w:val="000000" w:themeColor="text1"/>
          <w:sz w:val="28"/>
          <w:szCs w:val="28"/>
          <w:lang w:val="pt-BR"/>
        </w:rPr>
        <w:t>năm học 202</w:t>
      </w:r>
      <w:r w:rsidR="007639E3">
        <w:rPr>
          <w:rFonts w:ascii="Times New Roman" w:hAnsi="Times New Roman" w:cs="Times New Roman"/>
          <w:iCs/>
          <w:color w:val="000000" w:themeColor="text1"/>
          <w:sz w:val="28"/>
          <w:szCs w:val="28"/>
          <w:lang w:val="pt-BR"/>
        </w:rPr>
        <w:t>4</w:t>
      </w:r>
      <w:r w:rsidR="00B706B7" w:rsidRPr="002C2D0C">
        <w:rPr>
          <w:rFonts w:ascii="Times New Roman" w:hAnsi="Times New Roman" w:cs="Times New Roman"/>
          <w:iCs/>
          <w:color w:val="000000" w:themeColor="text1"/>
          <w:sz w:val="28"/>
          <w:szCs w:val="28"/>
          <w:lang w:val="pt-BR"/>
        </w:rPr>
        <w:t xml:space="preserve"> – 202</w:t>
      </w:r>
      <w:r w:rsidR="007639E3">
        <w:rPr>
          <w:rFonts w:ascii="Times New Roman" w:hAnsi="Times New Roman" w:cs="Times New Roman"/>
          <w:iCs/>
          <w:color w:val="000000" w:themeColor="text1"/>
          <w:sz w:val="28"/>
          <w:szCs w:val="28"/>
          <w:lang w:val="pt-BR"/>
        </w:rPr>
        <w:t>5</w:t>
      </w:r>
      <w:r w:rsidR="00B706B7" w:rsidRPr="002C2D0C">
        <w:rPr>
          <w:rFonts w:ascii="Times New Roman" w:hAnsi="Times New Roman" w:cs="Times New Roman"/>
          <w:iCs/>
          <w:color w:val="000000" w:themeColor="text1"/>
          <w:sz w:val="28"/>
          <w:szCs w:val="28"/>
          <w:lang w:val="pt-BR"/>
        </w:rPr>
        <w:t xml:space="preserve"> </w:t>
      </w:r>
      <w:r w:rsidR="002F2BE5" w:rsidRPr="002C2D0C">
        <w:rPr>
          <w:rFonts w:ascii="Times New Roman" w:hAnsi="Times New Roman" w:cs="Times New Roman"/>
          <w:iCs/>
          <w:color w:val="000000" w:themeColor="text1"/>
          <w:sz w:val="28"/>
          <w:szCs w:val="28"/>
          <w:lang w:val="pt-BR"/>
        </w:rPr>
        <w:t>cấp THCS</w:t>
      </w:r>
      <w:r w:rsidR="00E11944" w:rsidRPr="002C2D0C">
        <w:rPr>
          <w:rFonts w:ascii="Times New Roman" w:hAnsi="Times New Roman" w:cs="Times New Roman"/>
          <w:iCs/>
          <w:color w:val="000000" w:themeColor="text1"/>
          <w:sz w:val="28"/>
          <w:szCs w:val="28"/>
          <w:lang w:val="pt-BR"/>
        </w:rPr>
        <w:t xml:space="preserve">. </w:t>
      </w:r>
      <w:r w:rsidR="004F1A16" w:rsidRPr="002C2D0C">
        <w:rPr>
          <w:rFonts w:ascii="Times New Roman" w:hAnsi="Times New Roman" w:cs="Times New Roman"/>
          <w:color w:val="000000" w:themeColor="text1"/>
          <w:sz w:val="28"/>
          <w:szCs w:val="28"/>
          <w:lang w:val="es-BO"/>
        </w:rPr>
        <w:t>Khắc phục những tồn tại, hạn chế của năm học trước, quyết tâm hoàn thành xuất sắc nhiệm vụ năm học</w:t>
      </w:r>
      <w:r w:rsidR="00E11944" w:rsidRPr="002C2D0C">
        <w:rPr>
          <w:rFonts w:ascii="Times New Roman" w:hAnsi="Times New Roman" w:cs="Times New Roman"/>
          <w:color w:val="000000" w:themeColor="text1"/>
          <w:sz w:val="28"/>
          <w:szCs w:val="28"/>
          <w:lang w:val="es-BO"/>
        </w:rPr>
        <w:t xml:space="preserve">. </w:t>
      </w:r>
    </w:p>
    <w:p w14:paraId="7B863FD7" w14:textId="63F7CE2F" w:rsidR="004F1A16" w:rsidRPr="002C2D0C" w:rsidRDefault="00E66213" w:rsidP="002C2D0C">
      <w:pPr>
        <w:spacing w:line="264"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8</w:t>
      </w:r>
      <w:r w:rsidR="00E11944" w:rsidRPr="002C2D0C">
        <w:rPr>
          <w:rFonts w:ascii="Times New Roman" w:hAnsi="Times New Roman" w:cs="Times New Roman"/>
          <w:color w:val="000000" w:themeColor="text1"/>
          <w:sz w:val="28"/>
          <w:szCs w:val="28"/>
        </w:rPr>
        <w:t xml:space="preserve">. </w:t>
      </w:r>
      <w:r w:rsidR="004F1A16" w:rsidRPr="002C2D0C">
        <w:rPr>
          <w:rFonts w:ascii="Times New Roman" w:hAnsi="Times New Roman" w:cs="Times New Roman"/>
          <w:color w:val="000000" w:themeColor="text1"/>
          <w:sz w:val="28"/>
          <w:szCs w:val="28"/>
        </w:rPr>
        <w:t xml:space="preserve">Năm học </w:t>
      </w:r>
      <w:r w:rsidR="006A1298" w:rsidRPr="002C2D0C">
        <w:rPr>
          <w:rFonts w:ascii="Times New Roman" w:hAnsi="Times New Roman" w:cs="Times New Roman"/>
          <w:color w:val="000000" w:themeColor="text1"/>
          <w:sz w:val="28"/>
          <w:szCs w:val="28"/>
        </w:rPr>
        <w:t>202</w:t>
      </w:r>
      <w:r w:rsidR="007639E3">
        <w:rPr>
          <w:rFonts w:ascii="Times New Roman" w:hAnsi="Times New Roman" w:cs="Times New Roman"/>
          <w:color w:val="000000" w:themeColor="text1"/>
          <w:sz w:val="28"/>
          <w:szCs w:val="28"/>
        </w:rPr>
        <w:t>4</w:t>
      </w:r>
      <w:r w:rsidR="006A1298" w:rsidRPr="002C2D0C">
        <w:rPr>
          <w:rFonts w:ascii="Times New Roman" w:hAnsi="Times New Roman" w:cs="Times New Roman"/>
          <w:color w:val="000000" w:themeColor="text1"/>
          <w:sz w:val="28"/>
          <w:szCs w:val="28"/>
        </w:rPr>
        <w:t xml:space="preserve"> - 202</w:t>
      </w:r>
      <w:r w:rsidR="007639E3">
        <w:rPr>
          <w:rFonts w:ascii="Times New Roman" w:hAnsi="Times New Roman" w:cs="Times New Roman"/>
          <w:color w:val="000000" w:themeColor="text1"/>
          <w:sz w:val="28"/>
          <w:szCs w:val="28"/>
        </w:rPr>
        <w:t>5</w:t>
      </w:r>
      <w:r w:rsidR="006A1298" w:rsidRPr="002C2D0C">
        <w:rPr>
          <w:rFonts w:ascii="Times New Roman" w:hAnsi="Times New Roman" w:cs="Times New Roman"/>
          <w:color w:val="000000" w:themeColor="text1"/>
          <w:sz w:val="28"/>
          <w:szCs w:val="28"/>
        </w:rPr>
        <w:t xml:space="preserve"> </w:t>
      </w:r>
      <w:r w:rsidR="004F1A16" w:rsidRPr="002C2D0C">
        <w:rPr>
          <w:rFonts w:ascii="Times New Roman" w:hAnsi="Times New Roman" w:cs="Times New Roman"/>
          <w:color w:val="000000" w:themeColor="text1"/>
          <w:sz w:val="28"/>
          <w:szCs w:val="28"/>
        </w:rPr>
        <w:t xml:space="preserve">được xác định </w:t>
      </w:r>
      <w:r w:rsidR="002F2BE5" w:rsidRPr="002C2D0C">
        <w:rPr>
          <w:rFonts w:ascii="Times New Roman" w:hAnsi="Times New Roman" w:cs="Times New Roman"/>
          <w:color w:val="000000" w:themeColor="text1"/>
          <w:sz w:val="28"/>
          <w:szCs w:val="28"/>
        </w:rPr>
        <w:t xml:space="preserve"> chủ đề là</w:t>
      </w:r>
      <w:r w:rsidR="007639E3">
        <w:rPr>
          <w:rFonts w:ascii="Times New Roman" w:hAnsi="Times New Roman" w:cs="Times New Roman"/>
          <w:color w:val="000000" w:themeColor="text1"/>
          <w:sz w:val="28"/>
          <w:szCs w:val="28"/>
        </w:rPr>
        <w:t>:</w:t>
      </w:r>
      <w:r w:rsidR="002F2BE5" w:rsidRPr="002C2D0C">
        <w:rPr>
          <w:rFonts w:ascii="Times New Roman" w:hAnsi="Times New Roman" w:cs="Times New Roman"/>
          <w:color w:val="000000" w:themeColor="text1"/>
          <w:sz w:val="28"/>
          <w:szCs w:val="28"/>
        </w:rPr>
        <w:t xml:space="preserve"> </w:t>
      </w:r>
      <w:r w:rsidR="002F2BE5" w:rsidRPr="002C2D0C">
        <w:rPr>
          <w:rStyle w:val="Emphasis"/>
          <w:rFonts w:ascii="Times New Roman" w:hAnsi="Times New Roman" w:cs="Times New Roman"/>
          <w:i w:val="0"/>
          <w:color w:val="000000" w:themeColor="text1"/>
          <w:sz w:val="28"/>
          <w:szCs w:val="28"/>
          <w:shd w:val="clear" w:color="auto" w:fill="FFFFFF"/>
        </w:rPr>
        <w:t>“Đ</w:t>
      </w:r>
      <w:r w:rsidR="008E6F8E">
        <w:rPr>
          <w:rStyle w:val="Emphasis"/>
          <w:rFonts w:ascii="Times New Roman" w:hAnsi="Times New Roman" w:cs="Times New Roman"/>
          <w:i w:val="0"/>
          <w:color w:val="000000" w:themeColor="text1"/>
          <w:sz w:val="28"/>
          <w:szCs w:val="28"/>
          <w:shd w:val="clear" w:color="auto" w:fill="FFFFFF"/>
        </w:rPr>
        <w:t>ổi mới sáng tạo</w:t>
      </w:r>
      <w:r w:rsidR="001B7AFF">
        <w:rPr>
          <w:rStyle w:val="Emphasis"/>
          <w:rFonts w:ascii="Times New Roman" w:hAnsi="Times New Roman" w:cs="Times New Roman"/>
          <w:i w:val="0"/>
          <w:color w:val="000000" w:themeColor="text1"/>
          <w:sz w:val="28"/>
          <w:szCs w:val="28"/>
          <w:shd w:val="clear" w:color="auto" w:fill="FFFFFF"/>
        </w:rPr>
        <w:t xml:space="preserve">, </w:t>
      </w:r>
      <w:r w:rsidR="002F2BE5" w:rsidRPr="002C2D0C">
        <w:rPr>
          <w:rStyle w:val="Emphasis"/>
          <w:rFonts w:ascii="Times New Roman" w:hAnsi="Times New Roman" w:cs="Times New Roman"/>
          <w:i w:val="0"/>
          <w:color w:val="000000" w:themeColor="text1"/>
          <w:sz w:val="28"/>
          <w:szCs w:val="28"/>
          <w:shd w:val="clear" w:color="auto" w:fill="FFFFFF"/>
        </w:rPr>
        <w:t>nâng cao chất lượng</w:t>
      </w:r>
      <w:r w:rsidR="001B7AFF">
        <w:rPr>
          <w:rStyle w:val="Emphasis"/>
          <w:rFonts w:ascii="Times New Roman" w:hAnsi="Times New Roman" w:cs="Times New Roman"/>
          <w:i w:val="0"/>
          <w:color w:val="000000" w:themeColor="text1"/>
          <w:sz w:val="28"/>
          <w:szCs w:val="28"/>
          <w:shd w:val="clear" w:color="auto" w:fill="FFFFFF"/>
        </w:rPr>
        <w:t>,</w:t>
      </w:r>
      <w:r w:rsidR="001B7AFF" w:rsidRPr="001B7AFF">
        <w:rPr>
          <w:rStyle w:val="Emphasis"/>
          <w:rFonts w:ascii="Times New Roman" w:hAnsi="Times New Roman" w:cs="Times New Roman"/>
          <w:i w:val="0"/>
          <w:color w:val="000000" w:themeColor="text1"/>
          <w:sz w:val="28"/>
          <w:szCs w:val="28"/>
          <w:shd w:val="clear" w:color="auto" w:fill="FFFFFF"/>
        </w:rPr>
        <w:t xml:space="preserve"> </w:t>
      </w:r>
      <w:r w:rsidR="001B7AFF">
        <w:rPr>
          <w:rStyle w:val="Emphasis"/>
          <w:rFonts w:ascii="Times New Roman" w:hAnsi="Times New Roman" w:cs="Times New Roman"/>
          <w:i w:val="0"/>
          <w:color w:val="000000" w:themeColor="text1"/>
          <w:sz w:val="28"/>
          <w:szCs w:val="28"/>
          <w:shd w:val="clear" w:color="auto" w:fill="FFFFFF"/>
        </w:rPr>
        <w:t>đ</w:t>
      </w:r>
      <w:r w:rsidR="001B7AFF" w:rsidRPr="002C2D0C">
        <w:rPr>
          <w:rStyle w:val="Emphasis"/>
          <w:rFonts w:ascii="Times New Roman" w:hAnsi="Times New Roman" w:cs="Times New Roman"/>
          <w:i w:val="0"/>
          <w:color w:val="000000" w:themeColor="text1"/>
          <w:sz w:val="28"/>
          <w:szCs w:val="28"/>
          <w:shd w:val="clear" w:color="auto" w:fill="FFFFFF"/>
        </w:rPr>
        <w:t>oàn kết kỷ cương</w:t>
      </w:r>
      <w:r w:rsidR="002F2BE5" w:rsidRPr="002C2D0C">
        <w:rPr>
          <w:rStyle w:val="Emphasis"/>
          <w:rFonts w:ascii="Times New Roman" w:hAnsi="Times New Roman" w:cs="Times New Roman"/>
          <w:i w:val="0"/>
          <w:color w:val="000000" w:themeColor="text1"/>
          <w:sz w:val="28"/>
          <w:szCs w:val="28"/>
          <w:shd w:val="clear" w:color="auto" w:fill="FFFFFF"/>
        </w:rPr>
        <w:t>”. M</w:t>
      </w:r>
      <w:r w:rsidR="004F1A16" w:rsidRPr="002C2D0C">
        <w:rPr>
          <w:rFonts w:ascii="Times New Roman" w:hAnsi="Times New Roman" w:cs="Times New Roman"/>
          <w:color w:val="000000" w:themeColor="text1"/>
          <w:sz w:val="28"/>
          <w:szCs w:val="28"/>
        </w:rPr>
        <w:t xml:space="preserve">ục tiêu trọng tâm là Thực hiện tốt </w:t>
      </w:r>
      <w:r w:rsidR="000170DB">
        <w:rPr>
          <w:rFonts w:ascii="Times New Roman" w:hAnsi="Times New Roman" w:cs="Times New Roman"/>
          <w:color w:val="000000" w:themeColor="text1"/>
          <w:sz w:val="28"/>
          <w:szCs w:val="28"/>
        </w:rPr>
        <w:t>C</w:t>
      </w:r>
      <w:r w:rsidR="004F1A16" w:rsidRPr="002C2D0C">
        <w:rPr>
          <w:rFonts w:ascii="Times New Roman" w:hAnsi="Times New Roman" w:cs="Times New Roman"/>
          <w:color w:val="000000" w:themeColor="text1"/>
          <w:sz w:val="28"/>
          <w:szCs w:val="28"/>
        </w:rPr>
        <w:t xml:space="preserve">hương trình </w:t>
      </w:r>
      <w:r w:rsidR="000170DB">
        <w:rPr>
          <w:rFonts w:ascii="Times New Roman" w:hAnsi="Times New Roman" w:cs="Times New Roman"/>
          <w:color w:val="000000" w:themeColor="text1"/>
          <w:sz w:val="28"/>
          <w:szCs w:val="28"/>
        </w:rPr>
        <w:t>G</w:t>
      </w:r>
      <w:r w:rsidR="004F1A16" w:rsidRPr="002C2D0C">
        <w:rPr>
          <w:rFonts w:ascii="Times New Roman" w:hAnsi="Times New Roman" w:cs="Times New Roman"/>
          <w:color w:val="000000" w:themeColor="text1"/>
          <w:sz w:val="28"/>
          <w:szCs w:val="28"/>
        </w:rPr>
        <w:t>iáo dục phổ thông năm 2018 đối với lớp 6,</w:t>
      </w:r>
      <w:r w:rsidR="000170DB">
        <w:rPr>
          <w:rFonts w:ascii="Times New Roman" w:hAnsi="Times New Roman" w:cs="Times New Roman"/>
          <w:color w:val="000000" w:themeColor="text1"/>
          <w:sz w:val="28"/>
          <w:szCs w:val="28"/>
        </w:rPr>
        <w:t xml:space="preserve"> </w:t>
      </w:r>
      <w:r w:rsidR="004F1A16" w:rsidRPr="002C2D0C">
        <w:rPr>
          <w:rFonts w:ascii="Times New Roman" w:hAnsi="Times New Roman" w:cs="Times New Roman"/>
          <w:color w:val="000000" w:themeColor="text1"/>
          <w:sz w:val="28"/>
          <w:szCs w:val="28"/>
        </w:rPr>
        <w:t>7</w:t>
      </w:r>
      <w:r w:rsidR="006A1298" w:rsidRPr="002C2D0C">
        <w:rPr>
          <w:rFonts w:ascii="Times New Roman" w:hAnsi="Times New Roman" w:cs="Times New Roman"/>
          <w:color w:val="000000" w:themeColor="text1"/>
          <w:sz w:val="28"/>
          <w:szCs w:val="28"/>
        </w:rPr>
        <w:t>, 8</w:t>
      </w:r>
      <w:r w:rsidR="007639E3">
        <w:rPr>
          <w:rFonts w:ascii="Times New Roman" w:hAnsi="Times New Roman" w:cs="Times New Roman"/>
          <w:color w:val="000000" w:themeColor="text1"/>
          <w:sz w:val="28"/>
          <w:szCs w:val="28"/>
        </w:rPr>
        <w:t>,</w:t>
      </w:r>
      <w:r w:rsidR="000170DB">
        <w:rPr>
          <w:rFonts w:ascii="Times New Roman" w:hAnsi="Times New Roman" w:cs="Times New Roman"/>
          <w:color w:val="000000" w:themeColor="text1"/>
          <w:sz w:val="28"/>
          <w:szCs w:val="28"/>
        </w:rPr>
        <w:t xml:space="preserve"> </w:t>
      </w:r>
      <w:r w:rsidR="007639E3">
        <w:rPr>
          <w:rFonts w:ascii="Times New Roman" w:hAnsi="Times New Roman" w:cs="Times New Roman"/>
          <w:color w:val="000000" w:themeColor="text1"/>
          <w:sz w:val="28"/>
          <w:szCs w:val="28"/>
        </w:rPr>
        <w:t xml:space="preserve">9 </w:t>
      </w:r>
      <w:r w:rsidR="004F1A16" w:rsidRPr="002C2D0C">
        <w:rPr>
          <w:rFonts w:ascii="Times New Roman" w:hAnsi="Times New Roman" w:cs="Times New Roman"/>
          <w:color w:val="000000" w:themeColor="text1"/>
          <w:sz w:val="28"/>
          <w:szCs w:val="28"/>
        </w:rPr>
        <w:t>và tiếp tục nâng cao chất lượng giáo dục đối với lớp 9; triển khai có hiệu quả trường học hạnh phúc</w:t>
      </w:r>
      <w:r w:rsidR="007639E3">
        <w:rPr>
          <w:rFonts w:ascii="Times New Roman" w:hAnsi="Times New Roman" w:cs="Times New Roman"/>
          <w:color w:val="000000" w:themeColor="text1"/>
          <w:sz w:val="28"/>
          <w:szCs w:val="28"/>
        </w:rPr>
        <w:t xml:space="preserve">. </w:t>
      </w:r>
      <w:r w:rsidR="004F1A16" w:rsidRPr="002C2D0C">
        <w:rPr>
          <w:rFonts w:ascii="Times New Roman" w:hAnsi="Times New Roman" w:cs="Times New Roman"/>
          <w:color w:val="000000" w:themeColor="text1"/>
          <w:sz w:val="28"/>
          <w:szCs w:val="28"/>
        </w:rPr>
        <w:t xml:space="preserve"> </w:t>
      </w:r>
    </w:p>
    <w:p w14:paraId="684C0859" w14:textId="17115593" w:rsidR="00215230" w:rsidRDefault="00215230" w:rsidP="002C2D0C">
      <w:pPr>
        <w:spacing w:line="264"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lang w:val="nl-NL"/>
        </w:rPr>
        <w:t>II</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KẾT QUẢ THỰC HIỆN NHIỆM VỤ NĂM HỌC 20</w:t>
      </w:r>
      <w:r w:rsidR="008434E9" w:rsidRPr="002C2D0C">
        <w:rPr>
          <w:rFonts w:ascii="Times New Roman" w:hAnsi="Times New Roman" w:cs="Times New Roman"/>
          <w:b/>
          <w:color w:val="000000" w:themeColor="text1"/>
          <w:sz w:val="28"/>
          <w:szCs w:val="28"/>
          <w:lang w:val="nl-NL"/>
        </w:rPr>
        <w:t>2</w:t>
      </w:r>
      <w:r w:rsidR="007639E3">
        <w:rPr>
          <w:rFonts w:ascii="Times New Roman" w:hAnsi="Times New Roman" w:cs="Times New Roman"/>
          <w:b/>
          <w:color w:val="000000" w:themeColor="text1"/>
          <w:sz w:val="28"/>
          <w:szCs w:val="28"/>
          <w:lang w:val="nl-NL"/>
        </w:rPr>
        <w:t>3</w:t>
      </w:r>
      <w:r w:rsidRPr="002C2D0C">
        <w:rPr>
          <w:rFonts w:ascii="Times New Roman" w:hAnsi="Times New Roman" w:cs="Times New Roman"/>
          <w:b/>
          <w:color w:val="000000" w:themeColor="text1"/>
          <w:sz w:val="28"/>
          <w:szCs w:val="28"/>
          <w:lang w:val="nl-NL"/>
        </w:rPr>
        <w:t>-202</w:t>
      </w:r>
      <w:r w:rsidR="007639E3">
        <w:rPr>
          <w:rFonts w:ascii="Times New Roman" w:hAnsi="Times New Roman" w:cs="Times New Roman"/>
          <w:b/>
          <w:color w:val="000000" w:themeColor="text1"/>
          <w:sz w:val="28"/>
          <w:szCs w:val="28"/>
          <w:lang w:val="nl-NL"/>
        </w:rPr>
        <w:t>4</w:t>
      </w:r>
    </w:p>
    <w:p w14:paraId="4B05E5CA" w14:textId="77777777" w:rsidR="00A83D81" w:rsidRPr="002A60D3" w:rsidRDefault="00A83D81" w:rsidP="00A83D81">
      <w:pPr>
        <w:tabs>
          <w:tab w:val="left" w:pos="2478"/>
          <w:tab w:val="center" w:pos="4536"/>
        </w:tabs>
        <w:contextualSpacing/>
        <w:rPr>
          <w:rFonts w:ascii="Times New Roman" w:hAnsi="Times New Roman" w:cs="Times New Roman"/>
          <w:b/>
          <w:bCs/>
          <w:sz w:val="28"/>
          <w:szCs w:val="28"/>
        </w:rPr>
      </w:pPr>
      <w:r w:rsidRPr="002A60D3">
        <w:rPr>
          <w:rFonts w:ascii="Times New Roman" w:hAnsi="Times New Roman" w:cs="Times New Roman"/>
          <w:b/>
          <w:sz w:val="28"/>
          <w:szCs w:val="28"/>
        </w:rPr>
        <w:t>1. Quy mô trường, lớp,  học sinh</w:t>
      </w:r>
      <w:r w:rsidRPr="002A60D3">
        <w:rPr>
          <w:rFonts w:ascii="Times New Roman" w:hAnsi="Times New Roman" w:cs="Times New Roman"/>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524"/>
        <w:gridCol w:w="657"/>
        <w:gridCol w:w="659"/>
        <w:gridCol w:w="820"/>
        <w:gridCol w:w="791"/>
        <w:gridCol w:w="627"/>
        <w:gridCol w:w="576"/>
        <w:gridCol w:w="576"/>
        <w:gridCol w:w="608"/>
        <w:gridCol w:w="576"/>
        <w:gridCol w:w="576"/>
        <w:gridCol w:w="576"/>
        <w:gridCol w:w="572"/>
      </w:tblGrid>
      <w:tr w:rsidR="002A60D3" w:rsidRPr="002A60D3" w14:paraId="5D6D7B40" w14:textId="77777777" w:rsidTr="006E5C78">
        <w:trPr>
          <w:trHeight w:val="380"/>
        </w:trPr>
        <w:tc>
          <w:tcPr>
            <w:tcW w:w="515" w:type="pct"/>
            <w:vMerge w:val="restart"/>
            <w:tcBorders>
              <w:top w:val="single" w:sz="4" w:space="0" w:color="auto"/>
              <w:left w:val="single" w:sz="4" w:space="0" w:color="auto"/>
              <w:right w:val="single" w:sz="4" w:space="0" w:color="auto"/>
            </w:tcBorders>
            <w:vAlign w:val="center"/>
            <w:hideMark/>
          </w:tcPr>
          <w:p w14:paraId="3C4D4548" w14:textId="77777777" w:rsidR="00A83D81" w:rsidRPr="002A60D3" w:rsidRDefault="00A83D81" w:rsidP="006E5C78">
            <w:pPr>
              <w:spacing w:line="26" w:lineRule="atLeast"/>
              <w:ind w:left="-18" w:firstLine="18"/>
              <w:contextualSpacing/>
              <w:jc w:val="center"/>
              <w:rPr>
                <w:rFonts w:ascii="Times New Roman" w:eastAsia="Calibri" w:hAnsi="Times New Roman" w:cs="Times New Roman"/>
                <w:b/>
                <w:w w:val="80"/>
                <w:sz w:val="28"/>
                <w:szCs w:val="28"/>
                <w:lang w:val="nl-NL"/>
              </w:rPr>
            </w:pPr>
            <w:bookmarkStart w:id="0" w:name="_Hlk114676804"/>
            <w:r w:rsidRPr="002A60D3">
              <w:rPr>
                <w:rFonts w:ascii="Times New Roman" w:eastAsia="Calibri" w:hAnsi="Times New Roman" w:cs="Times New Roman"/>
                <w:b/>
                <w:w w:val="80"/>
                <w:sz w:val="28"/>
                <w:szCs w:val="28"/>
                <w:lang w:val="nl-NL"/>
              </w:rPr>
              <w:t>Khối</w:t>
            </w:r>
          </w:p>
        </w:tc>
        <w:tc>
          <w:tcPr>
            <w:tcW w:w="294" w:type="pct"/>
            <w:vMerge w:val="restart"/>
            <w:tcBorders>
              <w:top w:val="single" w:sz="4" w:space="0" w:color="auto"/>
              <w:left w:val="single" w:sz="4" w:space="0" w:color="auto"/>
              <w:right w:val="single" w:sz="4" w:space="0" w:color="auto"/>
            </w:tcBorders>
            <w:vAlign w:val="center"/>
            <w:hideMark/>
          </w:tcPr>
          <w:p w14:paraId="7B67BF42" w14:textId="77777777" w:rsidR="00A83D81" w:rsidRPr="002A60D3" w:rsidRDefault="00A83D81" w:rsidP="006E5C78">
            <w:pPr>
              <w:spacing w:line="26" w:lineRule="atLeast"/>
              <w:ind w:left="-64" w:right="-108" w:firstLine="5"/>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Số lớp</w:t>
            </w:r>
          </w:p>
        </w:tc>
        <w:tc>
          <w:tcPr>
            <w:tcW w:w="367" w:type="pct"/>
            <w:vMerge w:val="restart"/>
            <w:tcBorders>
              <w:top w:val="single" w:sz="4" w:space="0" w:color="auto"/>
              <w:left w:val="single" w:sz="4" w:space="0" w:color="auto"/>
              <w:right w:val="single" w:sz="4" w:space="0" w:color="auto"/>
            </w:tcBorders>
            <w:vAlign w:val="center"/>
            <w:hideMark/>
          </w:tcPr>
          <w:p w14:paraId="56213A97" w14:textId="77777777" w:rsidR="00A83D81" w:rsidRPr="002A60D3" w:rsidRDefault="00A83D81" w:rsidP="006E5C78">
            <w:pPr>
              <w:spacing w:line="26" w:lineRule="atLeast"/>
              <w:ind w:left="-18" w:firstLine="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Số HS</w:t>
            </w:r>
          </w:p>
        </w:tc>
        <w:tc>
          <w:tcPr>
            <w:tcW w:w="368" w:type="pct"/>
            <w:vMerge w:val="restart"/>
            <w:tcBorders>
              <w:top w:val="single" w:sz="4" w:space="0" w:color="auto"/>
              <w:left w:val="single" w:sz="4" w:space="0" w:color="auto"/>
              <w:right w:val="single" w:sz="4" w:space="0" w:color="auto"/>
            </w:tcBorders>
            <w:vAlign w:val="center"/>
          </w:tcPr>
          <w:p w14:paraId="53D1972F"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Số HS</w:t>
            </w:r>
          </w:p>
          <w:p w14:paraId="2AA1C83B"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nữ</w:t>
            </w:r>
          </w:p>
        </w:tc>
        <w:tc>
          <w:tcPr>
            <w:tcW w:w="441" w:type="pct"/>
            <w:vMerge w:val="restart"/>
            <w:tcBorders>
              <w:top w:val="single" w:sz="4" w:space="0" w:color="auto"/>
              <w:left w:val="single" w:sz="4" w:space="0" w:color="auto"/>
              <w:right w:val="single" w:sz="4" w:space="0" w:color="auto"/>
            </w:tcBorders>
            <w:vAlign w:val="center"/>
            <w:hideMark/>
          </w:tcPr>
          <w:p w14:paraId="1B8B5754"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Số HSG cấp huyện</w:t>
            </w:r>
          </w:p>
        </w:tc>
        <w:tc>
          <w:tcPr>
            <w:tcW w:w="441" w:type="pct"/>
            <w:vMerge w:val="restart"/>
            <w:tcBorders>
              <w:top w:val="single" w:sz="4" w:space="0" w:color="auto"/>
              <w:left w:val="single" w:sz="4" w:space="0" w:color="auto"/>
              <w:right w:val="single" w:sz="4" w:space="0" w:color="auto"/>
            </w:tcBorders>
            <w:vAlign w:val="center"/>
            <w:hideMark/>
          </w:tcPr>
          <w:p w14:paraId="4BA1E777"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Số HSG cấp TP</w:t>
            </w:r>
          </w:p>
        </w:tc>
        <w:tc>
          <w:tcPr>
            <w:tcW w:w="1288" w:type="pct"/>
            <w:gridSpan w:val="4"/>
            <w:tcBorders>
              <w:top w:val="single" w:sz="4" w:space="0" w:color="auto"/>
              <w:left w:val="single" w:sz="4" w:space="0" w:color="auto"/>
              <w:bottom w:val="single" w:sz="4" w:space="0" w:color="auto"/>
              <w:right w:val="single" w:sz="4" w:space="0" w:color="auto"/>
            </w:tcBorders>
            <w:vAlign w:val="center"/>
          </w:tcPr>
          <w:p w14:paraId="1D3991AE"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Học lực</w:t>
            </w:r>
          </w:p>
        </w:tc>
        <w:tc>
          <w:tcPr>
            <w:tcW w:w="1286" w:type="pct"/>
            <w:gridSpan w:val="4"/>
            <w:tcBorders>
              <w:top w:val="single" w:sz="4" w:space="0" w:color="auto"/>
              <w:left w:val="single" w:sz="4" w:space="0" w:color="auto"/>
              <w:bottom w:val="single" w:sz="4" w:space="0" w:color="auto"/>
              <w:right w:val="single" w:sz="4" w:space="0" w:color="auto"/>
            </w:tcBorders>
            <w:vAlign w:val="center"/>
          </w:tcPr>
          <w:p w14:paraId="449684B2"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Hạnh kiểm</w:t>
            </w:r>
          </w:p>
        </w:tc>
      </w:tr>
      <w:tr w:rsidR="002A60D3" w:rsidRPr="002A60D3" w14:paraId="63821476" w14:textId="77777777" w:rsidTr="006E5C78">
        <w:trPr>
          <w:trHeight w:val="380"/>
        </w:trPr>
        <w:tc>
          <w:tcPr>
            <w:tcW w:w="515" w:type="pct"/>
            <w:vMerge/>
            <w:tcBorders>
              <w:left w:val="single" w:sz="4" w:space="0" w:color="auto"/>
              <w:bottom w:val="single" w:sz="4" w:space="0" w:color="auto"/>
              <w:right w:val="single" w:sz="4" w:space="0" w:color="auto"/>
            </w:tcBorders>
            <w:vAlign w:val="center"/>
            <w:hideMark/>
          </w:tcPr>
          <w:p w14:paraId="4C1E373E" w14:textId="77777777" w:rsidR="00A83D81" w:rsidRPr="002A60D3" w:rsidRDefault="00A83D81" w:rsidP="006E5C78">
            <w:pPr>
              <w:spacing w:line="26" w:lineRule="atLeast"/>
              <w:ind w:left="-18" w:firstLine="18"/>
              <w:contextualSpacing/>
              <w:jc w:val="center"/>
              <w:rPr>
                <w:rFonts w:ascii="Times New Roman" w:eastAsia="Calibri" w:hAnsi="Times New Roman" w:cs="Times New Roman"/>
                <w:b/>
                <w:w w:val="80"/>
                <w:sz w:val="28"/>
                <w:szCs w:val="28"/>
                <w:lang w:val="nl-NL"/>
              </w:rPr>
            </w:pPr>
          </w:p>
        </w:tc>
        <w:tc>
          <w:tcPr>
            <w:tcW w:w="294" w:type="pct"/>
            <w:vMerge/>
            <w:tcBorders>
              <w:left w:val="single" w:sz="4" w:space="0" w:color="auto"/>
              <w:bottom w:val="single" w:sz="4" w:space="0" w:color="auto"/>
              <w:right w:val="single" w:sz="4" w:space="0" w:color="auto"/>
            </w:tcBorders>
            <w:vAlign w:val="center"/>
            <w:hideMark/>
          </w:tcPr>
          <w:p w14:paraId="3E3A1C11" w14:textId="77777777" w:rsidR="00A83D81" w:rsidRPr="002A60D3" w:rsidRDefault="00A83D81" w:rsidP="006E5C78">
            <w:pPr>
              <w:spacing w:line="26" w:lineRule="atLeast"/>
              <w:ind w:left="-64" w:right="-108" w:firstLine="5"/>
              <w:contextualSpacing/>
              <w:jc w:val="center"/>
              <w:rPr>
                <w:rFonts w:ascii="Times New Roman" w:eastAsia="Calibri" w:hAnsi="Times New Roman" w:cs="Times New Roman"/>
                <w:b/>
                <w:w w:val="80"/>
                <w:sz w:val="28"/>
                <w:szCs w:val="28"/>
                <w:lang w:val="nl-NL"/>
              </w:rPr>
            </w:pPr>
          </w:p>
        </w:tc>
        <w:tc>
          <w:tcPr>
            <w:tcW w:w="367" w:type="pct"/>
            <w:vMerge/>
            <w:tcBorders>
              <w:left w:val="single" w:sz="4" w:space="0" w:color="auto"/>
              <w:bottom w:val="single" w:sz="4" w:space="0" w:color="auto"/>
              <w:right w:val="single" w:sz="4" w:space="0" w:color="auto"/>
            </w:tcBorders>
            <w:vAlign w:val="center"/>
            <w:hideMark/>
          </w:tcPr>
          <w:p w14:paraId="56538A25" w14:textId="77777777" w:rsidR="00A83D81" w:rsidRPr="002A60D3" w:rsidRDefault="00A83D81" w:rsidP="006E5C78">
            <w:pPr>
              <w:spacing w:line="26" w:lineRule="atLeast"/>
              <w:ind w:left="-18" w:firstLine="18"/>
              <w:contextualSpacing/>
              <w:jc w:val="center"/>
              <w:rPr>
                <w:rFonts w:ascii="Times New Roman" w:eastAsia="Calibri" w:hAnsi="Times New Roman" w:cs="Times New Roman"/>
                <w:b/>
                <w:w w:val="80"/>
                <w:sz w:val="28"/>
                <w:szCs w:val="28"/>
                <w:lang w:val="nl-NL"/>
              </w:rPr>
            </w:pPr>
          </w:p>
        </w:tc>
        <w:tc>
          <w:tcPr>
            <w:tcW w:w="368" w:type="pct"/>
            <w:vMerge/>
            <w:tcBorders>
              <w:left w:val="single" w:sz="4" w:space="0" w:color="auto"/>
              <w:bottom w:val="single" w:sz="4" w:space="0" w:color="auto"/>
              <w:right w:val="single" w:sz="4" w:space="0" w:color="auto"/>
            </w:tcBorders>
            <w:vAlign w:val="center"/>
          </w:tcPr>
          <w:p w14:paraId="5DE7A2B4"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p>
        </w:tc>
        <w:tc>
          <w:tcPr>
            <w:tcW w:w="441" w:type="pct"/>
            <w:vMerge/>
            <w:tcBorders>
              <w:left w:val="single" w:sz="4" w:space="0" w:color="auto"/>
              <w:bottom w:val="single" w:sz="4" w:space="0" w:color="auto"/>
              <w:right w:val="single" w:sz="4" w:space="0" w:color="auto"/>
            </w:tcBorders>
            <w:vAlign w:val="center"/>
            <w:hideMark/>
          </w:tcPr>
          <w:p w14:paraId="1A59B77F"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p>
        </w:tc>
        <w:tc>
          <w:tcPr>
            <w:tcW w:w="441" w:type="pct"/>
            <w:vMerge/>
            <w:tcBorders>
              <w:left w:val="single" w:sz="4" w:space="0" w:color="auto"/>
              <w:bottom w:val="single" w:sz="4" w:space="0" w:color="auto"/>
              <w:right w:val="single" w:sz="4" w:space="0" w:color="auto"/>
            </w:tcBorders>
            <w:vAlign w:val="center"/>
            <w:hideMark/>
          </w:tcPr>
          <w:p w14:paraId="7EE15062"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vAlign w:val="center"/>
          </w:tcPr>
          <w:p w14:paraId="24D5CA39" w14:textId="77777777" w:rsidR="00A83D81" w:rsidRPr="002A60D3" w:rsidRDefault="00A83D81" w:rsidP="006E5C78">
            <w:pPr>
              <w:spacing w:line="26" w:lineRule="atLeast"/>
              <w:ind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Giỏi</w:t>
            </w:r>
          </w:p>
        </w:tc>
        <w:tc>
          <w:tcPr>
            <w:tcW w:w="322" w:type="pct"/>
            <w:tcBorders>
              <w:top w:val="single" w:sz="4" w:space="0" w:color="auto"/>
              <w:left w:val="single" w:sz="4" w:space="0" w:color="auto"/>
              <w:bottom w:val="single" w:sz="4" w:space="0" w:color="auto"/>
              <w:right w:val="single" w:sz="4" w:space="0" w:color="auto"/>
            </w:tcBorders>
            <w:vAlign w:val="center"/>
            <w:hideMark/>
          </w:tcPr>
          <w:p w14:paraId="38BBA1AF"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Khá</w:t>
            </w:r>
          </w:p>
        </w:tc>
        <w:tc>
          <w:tcPr>
            <w:tcW w:w="322" w:type="pct"/>
            <w:tcBorders>
              <w:top w:val="single" w:sz="4" w:space="0" w:color="auto"/>
              <w:left w:val="single" w:sz="4" w:space="0" w:color="auto"/>
              <w:bottom w:val="single" w:sz="4" w:space="0" w:color="auto"/>
              <w:right w:val="single" w:sz="4" w:space="0" w:color="auto"/>
            </w:tcBorders>
            <w:vAlign w:val="center"/>
          </w:tcPr>
          <w:p w14:paraId="11367A2A" w14:textId="77777777" w:rsidR="00A83D81" w:rsidRPr="002A60D3" w:rsidRDefault="00A83D81" w:rsidP="006E5C78">
            <w:pPr>
              <w:spacing w:line="26" w:lineRule="atLeast"/>
              <w:ind w:left="18"/>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TB</w:t>
            </w:r>
          </w:p>
        </w:tc>
        <w:tc>
          <w:tcPr>
            <w:tcW w:w="322" w:type="pct"/>
            <w:tcBorders>
              <w:top w:val="single" w:sz="4" w:space="0" w:color="auto"/>
              <w:left w:val="single" w:sz="4" w:space="0" w:color="auto"/>
              <w:bottom w:val="single" w:sz="4" w:space="0" w:color="auto"/>
              <w:right w:val="single" w:sz="4" w:space="0" w:color="auto"/>
            </w:tcBorders>
            <w:vAlign w:val="center"/>
          </w:tcPr>
          <w:p w14:paraId="71F94A96" w14:textId="77777777" w:rsidR="00A83D81" w:rsidRPr="002A60D3" w:rsidRDefault="00A83D81" w:rsidP="006E5C78">
            <w:pPr>
              <w:spacing w:line="26" w:lineRule="atLeast"/>
              <w:ind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Y,K</w:t>
            </w:r>
          </w:p>
        </w:tc>
        <w:tc>
          <w:tcPr>
            <w:tcW w:w="322" w:type="pct"/>
            <w:tcBorders>
              <w:top w:val="single" w:sz="4" w:space="0" w:color="auto"/>
              <w:left w:val="single" w:sz="4" w:space="0" w:color="auto"/>
              <w:bottom w:val="single" w:sz="4" w:space="0" w:color="auto"/>
              <w:right w:val="single" w:sz="4" w:space="0" w:color="auto"/>
            </w:tcBorders>
            <w:vAlign w:val="center"/>
          </w:tcPr>
          <w:p w14:paraId="03AF5894" w14:textId="77777777" w:rsidR="00A83D81" w:rsidRPr="002A60D3" w:rsidRDefault="00A83D81" w:rsidP="006E5C78">
            <w:pPr>
              <w:spacing w:line="26" w:lineRule="atLeast"/>
              <w:ind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Tốt</w:t>
            </w:r>
          </w:p>
        </w:tc>
        <w:tc>
          <w:tcPr>
            <w:tcW w:w="322" w:type="pct"/>
            <w:tcBorders>
              <w:top w:val="single" w:sz="4" w:space="0" w:color="auto"/>
              <w:left w:val="single" w:sz="4" w:space="0" w:color="auto"/>
              <w:bottom w:val="single" w:sz="4" w:space="0" w:color="auto"/>
              <w:right w:val="single" w:sz="4" w:space="0" w:color="auto"/>
            </w:tcBorders>
            <w:vAlign w:val="center"/>
          </w:tcPr>
          <w:p w14:paraId="78E5D172"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Khá</w:t>
            </w:r>
          </w:p>
        </w:tc>
        <w:tc>
          <w:tcPr>
            <w:tcW w:w="322" w:type="pct"/>
            <w:tcBorders>
              <w:top w:val="single" w:sz="4" w:space="0" w:color="auto"/>
              <w:left w:val="single" w:sz="4" w:space="0" w:color="auto"/>
              <w:bottom w:val="single" w:sz="4" w:space="0" w:color="auto"/>
              <w:right w:val="single" w:sz="4" w:space="0" w:color="auto"/>
            </w:tcBorders>
            <w:vAlign w:val="center"/>
          </w:tcPr>
          <w:p w14:paraId="23A0FEA6"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TB</w:t>
            </w:r>
          </w:p>
        </w:tc>
        <w:tc>
          <w:tcPr>
            <w:tcW w:w="320" w:type="pct"/>
            <w:tcBorders>
              <w:top w:val="single" w:sz="4" w:space="0" w:color="auto"/>
              <w:left w:val="single" w:sz="4" w:space="0" w:color="auto"/>
              <w:bottom w:val="single" w:sz="4" w:space="0" w:color="auto"/>
              <w:right w:val="single" w:sz="4" w:space="0" w:color="auto"/>
            </w:tcBorders>
            <w:vAlign w:val="center"/>
          </w:tcPr>
          <w:p w14:paraId="7255E012" w14:textId="77777777" w:rsidR="00A83D81" w:rsidRPr="002A60D3" w:rsidRDefault="00A83D81" w:rsidP="006E5C78">
            <w:pPr>
              <w:spacing w:line="26" w:lineRule="atLeast"/>
              <w:ind w:left="-152" w:right="-64"/>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Y,K</w:t>
            </w:r>
          </w:p>
        </w:tc>
      </w:tr>
      <w:tr w:rsidR="002A60D3" w:rsidRPr="002A60D3" w14:paraId="0C8409A7" w14:textId="77777777" w:rsidTr="006E5C78">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1057F1E0" w14:textId="77777777" w:rsidR="00A83D81" w:rsidRPr="002A60D3" w:rsidRDefault="00A83D81" w:rsidP="006E5C78">
            <w:pPr>
              <w:spacing w:line="26" w:lineRule="atLeast"/>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6</w:t>
            </w:r>
          </w:p>
        </w:tc>
        <w:tc>
          <w:tcPr>
            <w:tcW w:w="294" w:type="pct"/>
            <w:tcBorders>
              <w:top w:val="single" w:sz="4" w:space="0" w:color="auto"/>
              <w:left w:val="single" w:sz="4" w:space="0" w:color="auto"/>
              <w:bottom w:val="single" w:sz="4" w:space="0" w:color="auto"/>
              <w:right w:val="single" w:sz="4" w:space="0" w:color="auto"/>
            </w:tcBorders>
            <w:vAlign w:val="center"/>
            <w:hideMark/>
          </w:tcPr>
          <w:p w14:paraId="18E6CD48" w14:textId="77777777" w:rsidR="00A83D81" w:rsidRPr="002A60D3" w:rsidRDefault="00A83D81" w:rsidP="006E5C78">
            <w:pPr>
              <w:spacing w:line="26" w:lineRule="atLeast"/>
              <w:ind w:left="-64" w:right="-46" w:firstLine="5"/>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5</w:t>
            </w:r>
          </w:p>
        </w:tc>
        <w:tc>
          <w:tcPr>
            <w:tcW w:w="367" w:type="pct"/>
            <w:tcBorders>
              <w:top w:val="single" w:sz="4" w:space="0" w:color="auto"/>
              <w:left w:val="single" w:sz="4" w:space="0" w:color="auto"/>
              <w:bottom w:val="single" w:sz="4" w:space="0" w:color="auto"/>
              <w:right w:val="single" w:sz="4" w:space="0" w:color="auto"/>
            </w:tcBorders>
            <w:vAlign w:val="center"/>
          </w:tcPr>
          <w:p w14:paraId="695E11C1" w14:textId="77777777"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250</w:t>
            </w:r>
          </w:p>
        </w:tc>
        <w:tc>
          <w:tcPr>
            <w:tcW w:w="368" w:type="pct"/>
            <w:tcBorders>
              <w:top w:val="single" w:sz="4" w:space="0" w:color="auto"/>
              <w:left w:val="single" w:sz="4" w:space="0" w:color="auto"/>
              <w:bottom w:val="single" w:sz="4" w:space="0" w:color="auto"/>
              <w:right w:val="single" w:sz="4" w:space="0" w:color="auto"/>
            </w:tcBorders>
            <w:vAlign w:val="center"/>
          </w:tcPr>
          <w:p w14:paraId="58DC07B5" w14:textId="77777777"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129</w:t>
            </w:r>
          </w:p>
        </w:tc>
        <w:tc>
          <w:tcPr>
            <w:tcW w:w="441" w:type="pct"/>
            <w:vMerge w:val="restart"/>
            <w:tcBorders>
              <w:top w:val="single" w:sz="4" w:space="0" w:color="auto"/>
              <w:left w:val="single" w:sz="4" w:space="0" w:color="auto"/>
              <w:right w:val="single" w:sz="4" w:space="0" w:color="auto"/>
            </w:tcBorders>
            <w:vAlign w:val="center"/>
          </w:tcPr>
          <w:p w14:paraId="0C20887E"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81</w:t>
            </w:r>
          </w:p>
        </w:tc>
        <w:tc>
          <w:tcPr>
            <w:tcW w:w="441" w:type="pct"/>
            <w:tcBorders>
              <w:top w:val="single" w:sz="4" w:space="0" w:color="auto"/>
              <w:left w:val="single" w:sz="4" w:space="0" w:color="auto"/>
              <w:bottom w:val="single" w:sz="4" w:space="0" w:color="auto"/>
              <w:right w:val="single" w:sz="4" w:space="0" w:color="auto"/>
            </w:tcBorders>
            <w:vAlign w:val="center"/>
          </w:tcPr>
          <w:p w14:paraId="5721062A"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tcPr>
          <w:p w14:paraId="28F66289"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42</w:t>
            </w:r>
          </w:p>
        </w:tc>
        <w:tc>
          <w:tcPr>
            <w:tcW w:w="322" w:type="pct"/>
            <w:tcBorders>
              <w:top w:val="single" w:sz="4" w:space="0" w:color="auto"/>
              <w:left w:val="single" w:sz="4" w:space="0" w:color="auto"/>
              <w:bottom w:val="single" w:sz="4" w:space="0" w:color="auto"/>
              <w:right w:val="single" w:sz="4" w:space="0" w:color="auto"/>
            </w:tcBorders>
            <w:vAlign w:val="center"/>
          </w:tcPr>
          <w:p w14:paraId="0F2EDD1E"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122</w:t>
            </w:r>
          </w:p>
        </w:tc>
        <w:tc>
          <w:tcPr>
            <w:tcW w:w="322" w:type="pct"/>
            <w:tcBorders>
              <w:top w:val="single" w:sz="4" w:space="0" w:color="auto"/>
              <w:left w:val="single" w:sz="4" w:space="0" w:color="auto"/>
              <w:bottom w:val="single" w:sz="4" w:space="0" w:color="auto"/>
              <w:right w:val="single" w:sz="4" w:space="0" w:color="auto"/>
            </w:tcBorders>
            <w:vAlign w:val="center"/>
          </w:tcPr>
          <w:p w14:paraId="13E575FB"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74</w:t>
            </w:r>
          </w:p>
        </w:tc>
        <w:tc>
          <w:tcPr>
            <w:tcW w:w="322" w:type="pct"/>
            <w:tcBorders>
              <w:top w:val="single" w:sz="4" w:space="0" w:color="auto"/>
              <w:left w:val="single" w:sz="4" w:space="0" w:color="auto"/>
              <w:bottom w:val="single" w:sz="4" w:space="0" w:color="auto"/>
              <w:right w:val="single" w:sz="4" w:space="0" w:color="auto"/>
            </w:tcBorders>
            <w:vAlign w:val="center"/>
          </w:tcPr>
          <w:p w14:paraId="64EBECDB"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12</w:t>
            </w:r>
          </w:p>
        </w:tc>
        <w:tc>
          <w:tcPr>
            <w:tcW w:w="322" w:type="pct"/>
            <w:tcBorders>
              <w:top w:val="single" w:sz="4" w:space="0" w:color="auto"/>
              <w:left w:val="single" w:sz="4" w:space="0" w:color="auto"/>
              <w:bottom w:val="single" w:sz="4" w:space="0" w:color="auto"/>
              <w:right w:val="single" w:sz="4" w:space="0" w:color="auto"/>
            </w:tcBorders>
          </w:tcPr>
          <w:p w14:paraId="49EA831F"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218</w:t>
            </w:r>
          </w:p>
        </w:tc>
        <w:tc>
          <w:tcPr>
            <w:tcW w:w="322" w:type="pct"/>
            <w:tcBorders>
              <w:top w:val="single" w:sz="4" w:space="0" w:color="auto"/>
              <w:left w:val="single" w:sz="4" w:space="0" w:color="auto"/>
              <w:bottom w:val="single" w:sz="4" w:space="0" w:color="auto"/>
              <w:right w:val="single" w:sz="4" w:space="0" w:color="auto"/>
            </w:tcBorders>
            <w:vAlign w:val="center"/>
          </w:tcPr>
          <w:p w14:paraId="44B515E0"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24</w:t>
            </w:r>
          </w:p>
        </w:tc>
        <w:tc>
          <w:tcPr>
            <w:tcW w:w="322" w:type="pct"/>
            <w:tcBorders>
              <w:top w:val="single" w:sz="4" w:space="0" w:color="auto"/>
              <w:left w:val="single" w:sz="4" w:space="0" w:color="auto"/>
              <w:bottom w:val="single" w:sz="4" w:space="0" w:color="auto"/>
              <w:right w:val="single" w:sz="4" w:space="0" w:color="auto"/>
            </w:tcBorders>
            <w:vAlign w:val="center"/>
          </w:tcPr>
          <w:p w14:paraId="72151581"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8</w:t>
            </w:r>
          </w:p>
        </w:tc>
        <w:tc>
          <w:tcPr>
            <w:tcW w:w="320" w:type="pct"/>
            <w:tcBorders>
              <w:top w:val="single" w:sz="4" w:space="0" w:color="auto"/>
              <w:left w:val="single" w:sz="4" w:space="0" w:color="auto"/>
              <w:bottom w:val="single" w:sz="4" w:space="0" w:color="auto"/>
              <w:right w:val="single" w:sz="4" w:space="0" w:color="auto"/>
            </w:tcBorders>
            <w:vAlign w:val="center"/>
          </w:tcPr>
          <w:p w14:paraId="2DE6DB9E"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0</w:t>
            </w:r>
          </w:p>
        </w:tc>
      </w:tr>
      <w:tr w:rsidR="002A60D3" w:rsidRPr="002A60D3" w14:paraId="56186F69" w14:textId="77777777" w:rsidTr="006E5C78">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4073098F" w14:textId="77777777" w:rsidR="00A83D81" w:rsidRPr="002A60D3" w:rsidRDefault="00A83D81" w:rsidP="006E5C78">
            <w:pPr>
              <w:spacing w:line="26" w:lineRule="atLeast"/>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7</w:t>
            </w:r>
          </w:p>
        </w:tc>
        <w:tc>
          <w:tcPr>
            <w:tcW w:w="294" w:type="pct"/>
            <w:tcBorders>
              <w:top w:val="single" w:sz="4" w:space="0" w:color="auto"/>
              <w:left w:val="single" w:sz="4" w:space="0" w:color="auto"/>
              <w:bottom w:val="single" w:sz="4" w:space="0" w:color="auto"/>
              <w:right w:val="single" w:sz="4" w:space="0" w:color="auto"/>
            </w:tcBorders>
            <w:vAlign w:val="center"/>
            <w:hideMark/>
          </w:tcPr>
          <w:p w14:paraId="18428E24" w14:textId="77777777" w:rsidR="00A83D81" w:rsidRPr="002A60D3" w:rsidRDefault="00A83D81" w:rsidP="006E5C78">
            <w:pPr>
              <w:spacing w:line="26" w:lineRule="atLeast"/>
              <w:ind w:left="-64" w:right="-46" w:firstLine="5"/>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4</w:t>
            </w:r>
          </w:p>
        </w:tc>
        <w:tc>
          <w:tcPr>
            <w:tcW w:w="367" w:type="pct"/>
            <w:tcBorders>
              <w:top w:val="single" w:sz="4" w:space="0" w:color="auto"/>
              <w:left w:val="single" w:sz="4" w:space="0" w:color="auto"/>
              <w:bottom w:val="single" w:sz="4" w:space="0" w:color="auto"/>
              <w:right w:val="single" w:sz="4" w:space="0" w:color="auto"/>
            </w:tcBorders>
            <w:vAlign w:val="center"/>
          </w:tcPr>
          <w:p w14:paraId="4C53B0BA" w14:textId="77777777"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185</w:t>
            </w:r>
          </w:p>
        </w:tc>
        <w:tc>
          <w:tcPr>
            <w:tcW w:w="368" w:type="pct"/>
            <w:tcBorders>
              <w:top w:val="single" w:sz="4" w:space="0" w:color="auto"/>
              <w:left w:val="single" w:sz="4" w:space="0" w:color="auto"/>
              <w:bottom w:val="single" w:sz="4" w:space="0" w:color="auto"/>
              <w:right w:val="single" w:sz="4" w:space="0" w:color="auto"/>
            </w:tcBorders>
            <w:vAlign w:val="center"/>
          </w:tcPr>
          <w:p w14:paraId="41AFAB82" w14:textId="43FF7616" w:rsidR="00A83D81" w:rsidRPr="002A60D3" w:rsidRDefault="00047085" w:rsidP="006E5C78">
            <w:pPr>
              <w:spacing w:line="26" w:lineRule="atLeast"/>
              <w:ind w:right="-46"/>
              <w:contextualSpacing/>
              <w:jc w:val="center"/>
              <w:rPr>
                <w:rFonts w:ascii="Times New Roman" w:eastAsia="Calibri" w:hAnsi="Times New Roman" w:cs="Times New Roman"/>
                <w:sz w:val="24"/>
                <w:szCs w:val="22"/>
                <w:lang w:val="nl-NL"/>
              </w:rPr>
            </w:pPr>
            <w:r>
              <w:rPr>
                <w:rFonts w:ascii="Times New Roman" w:eastAsia="Calibri" w:hAnsi="Times New Roman" w:cs="Times New Roman"/>
                <w:sz w:val="24"/>
                <w:szCs w:val="22"/>
                <w:lang w:val="nl-NL"/>
              </w:rPr>
              <w:t>89</w:t>
            </w:r>
          </w:p>
        </w:tc>
        <w:tc>
          <w:tcPr>
            <w:tcW w:w="441" w:type="pct"/>
            <w:vMerge/>
            <w:tcBorders>
              <w:left w:val="single" w:sz="4" w:space="0" w:color="auto"/>
              <w:right w:val="single" w:sz="4" w:space="0" w:color="auto"/>
            </w:tcBorders>
            <w:vAlign w:val="center"/>
          </w:tcPr>
          <w:p w14:paraId="0B536F3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p>
        </w:tc>
        <w:tc>
          <w:tcPr>
            <w:tcW w:w="441" w:type="pct"/>
            <w:tcBorders>
              <w:top w:val="single" w:sz="4" w:space="0" w:color="auto"/>
              <w:left w:val="single" w:sz="4" w:space="0" w:color="auto"/>
              <w:bottom w:val="single" w:sz="4" w:space="0" w:color="auto"/>
              <w:right w:val="single" w:sz="4" w:space="0" w:color="auto"/>
            </w:tcBorders>
            <w:vAlign w:val="center"/>
          </w:tcPr>
          <w:p w14:paraId="1ADDAA42"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p>
        </w:tc>
        <w:tc>
          <w:tcPr>
            <w:tcW w:w="322" w:type="pct"/>
            <w:tcBorders>
              <w:top w:val="single" w:sz="4" w:space="0" w:color="auto"/>
              <w:left w:val="single" w:sz="4" w:space="0" w:color="auto"/>
              <w:bottom w:val="single" w:sz="4" w:space="0" w:color="auto"/>
              <w:right w:val="single" w:sz="4" w:space="0" w:color="auto"/>
            </w:tcBorders>
          </w:tcPr>
          <w:p w14:paraId="44D95854"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42</w:t>
            </w:r>
          </w:p>
        </w:tc>
        <w:tc>
          <w:tcPr>
            <w:tcW w:w="322" w:type="pct"/>
            <w:tcBorders>
              <w:top w:val="single" w:sz="4" w:space="0" w:color="auto"/>
              <w:left w:val="single" w:sz="4" w:space="0" w:color="auto"/>
              <w:bottom w:val="single" w:sz="4" w:space="0" w:color="auto"/>
              <w:right w:val="single" w:sz="4" w:space="0" w:color="auto"/>
            </w:tcBorders>
            <w:vAlign w:val="center"/>
          </w:tcPr>
          <w:p w14:paraId="611E6AC0"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98</w:t>
            </w:r>
          </w:p>
        </w:tc>
        <w:tc>
          <w:tcPr>
            <w:tcW w:w="322" w:type="pct"/>
            <w:tcBorders>
              <w:top w:val="single" w:sz="4" w:space="0" w:color="auto"/>
              <w:left w:val="single" w:sz="4" w:space="0" w:color="auto"/>
              <w:bottom w:val="single" w:sz="4" w:space="0" w:color="auto"/>
              <w:right w:val="single" w:sz="4" w:space="0" w:color="auto"/>
            </w:tcBorders>
            <w:vAlign w:val="center"/>
          </w:tcPr>
          <w:p w14:paraId="66F23897"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39</w:t>
            </w:r>
          </w:p>
        </w:tc>
        <w:tc>
          <w:tcPr>
            <w:tcW w:w="322" w:type="pct"/>
            <w:tcBorders>
              <w:top w:val="single" w:sz="4" w:space="0" w:color="auto"/>
              <w:left w:val="single" w:sz="4" w:space="0" w:color="auto"/>
              <w:bottom w:val="single" w:sz="4" w:space="0" w:color="auto"/>
              <w:right w:val="single" w:sz="4" w:space="0" w:color="auto"/>
            </w:tcBorders>
            <w:vAlign w:val="center"/>
          </w:tcPr>
          <w:p w14:paraId="7571E7D2"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6</w:t>
            </w:r>
          </w:p>
        </w:tc>
        <w:tc>
          <w:tcPr>
            <w:tcW w:w="322" w:type="pct"/>
            <w:tcBorders>
              <w:top w:val="single" w:sz="4" w:space="0" w:color="auto"/>
              <w:left w:val="single" w:sz="4" w:space="0" w:color="auto"/>
              <w:bottom w:val="single" w:sz="4" w:space="0" w:color="auto"/>
              <w:right w:val="single" w:sz="4" w:space="0" w:color="auto"/>
            </w:tcBorders>
          </w:tcPr>
          <w:p w14:paraId="2DD763DE"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167</w:t>
            </w:r>
          </w:p>
        </w:tc>
        <w:tc>
          <w:tcPr>
            <w:tcW w:w="322" w:type="pct"/>
            <w:tcBorders>
              <w:top w:val="single" w:sz="4" w:space="0" w:color="auto"/>
              <w:left w:val="single" w:sz="4" w:space="0" w:color="auto"/>
              <w:bottom w:val="single" w:sz="4" w:space="0" w:color="auto"/>
              <w:right w:val="single" w:sz="4" w:space="0" w:color="auto"/>
            </w:tcBorders>
            <w:vAlign w:val="center"/>
          </w:tcPr>
          <w:p w14:paraId="3B1F09CD"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16</w:t>
            </w:r>
          </w:p>
        </w:tc>
        <w:tc>
          <w:tcPr>
            <w:tcW w:w="322" w:type="pct"/>
            <w:tcBorders>
              <w:top w:val="single" w:sz="4" w:space="0" w:color="auto"/>
              <w:left w:val="single" w:sz="4" w:space="0" w:color="auto"/>
              <w:bottom w:val="single" w:sz="4" w:space="0" w:color="auto"/>
              <w:right w:val="single" w:sz="4" w:space="0" w:color="auto"/>
            </w:tcBorders>
            <w:vAlign w:val="center"/>
          </w:tcPr>
          <w:p w14:paraId="30C7C242"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w:t>
            </w:r>
          </w:p>
        </w:tc>
        <w:tc>
          <w:tcPr>
            <w:tcW w:w="320" w:type="pct"/>
            <w:tcBorders>
              <w:top w:val="single" w:sz="4" w:space="0" w:color="auto"/>
              <w:left w:val="single" w:sz="4" w:space="0" w:color="auto"/>
              <w:bottom w:val="single" w:sz="4" w:space="0" w:color="auto"/>
              <w:right w:val="single" w:sz="4" w:space="0" w:color="auto"/>
            </w:tcBorders>
            <w:vAlign w:val="center"/>
          </w:tcPr>
          <w:p w14:paraId="7A742E12"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0</w:t>
            </w:r>
          </w:p>
        </w:tc>
      </w:tr>
      <w:tr w:rsidR="002A60D3" w:rsidRPr="002A60D3" w14:paraId="7E1F210F" w14:textId="77777777" w:rsidTr="006E5C78">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0276E730" w14:textId="77777777" w:rsidR="00A83D81" w:rsidRPr="002A60D3" w:rsidRDefault="00A83D81" w:rsidP="006E5C78">
            <w:pPr>
              <w:spacing w:line="26" w:lineRule="atLeast"/>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8</w:t>
            </w:r>
          </w:p>
        </w:tc>
        <w:tc>
          <w:tcPr>
            <w:tcW w:w="294" w:type="pct"/>
            <w:tcBorders>
              <w:top w:val="single" w:sz="4" w:space="0" w:color="auto"/>
              <w:left w:val="single" w:sz="4" w:space="0" w:color="auto"/>
              <w:bottom w:val="single" w:sz="4" w:space="0" w:color="auto"/>
              <w:right w:val="single" w:sz="4" w:space="0" w:color="auto"/>
            </w:tcBorders>
            <w:vAlign w:val="center"/>
            <w:hideMark/>
          </w:tcPr>
          <w:p w14:paraId="268FE053" w14:textId="77777777" w:rsidR="00A83D81" w:rsidRPr="002A60D3" w:rsidRDefault="00A83D81" w:rsidP="006E5C78">
            <w:pPr>
              <w:spacing w:line="26" w:lineRule="atLeast"/>
              <w:ind w:left="-64" w:right="-46" w:firstLine="5"/>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5</w:t>
            </w:r>
          </w:p>
        </w:tc>
        <w:tc>
          <w:tcPr>
            <w:tcW w:w="367" w:type="pct"/>
            <w:tcBorders>
              <w:top w:val="single" w:sz="4" w:space="0" w:color="auto"/>
              <w:left w:val="single" w:sz="4" w:space="0" w:color="auto"/>
              <w:bottom w:val="single" w:sz="4" w:space="0" w:color="auto"/>
              <w:right w:val="single" w:sz="4" w:space="0" w:color="auto"/>
            </w:tcBorders>
            <w:vAlign w:val="center"/>
          </w:tcPr>
          <w:p w14:paraId="789D995B" w14:textId="041DFE77"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1</w:t>
            </w:r>
            <w:r w:rsidR="00047085">
              <w:rPr>
                <w:rFonts w:ascii="Times New Roman" w:eastAsia="Calibri" w:hAnsi="Times New Roman" w:cs="Times New Roman"/>
                <w:sz w:val="24"/>
                <w:szCs w:val="22"/>
                <w:lang w:val="nl-NL"/>
              </w:rPr>
              <w:t>69</w:t>
            </w:r>
          </w:p>
        </w:tc>
        <w:tc>
          <w:tcPr>
            <w:tcW w:w="368" w:type="pct"/>
            <w:tcBorders>
              <w:top w:val="single" w:sz="4" w:space="0" w:color="auto"/>
              <w:left w:val="single" w:sz="4" w:space="0" w:color="auto"/>
              <w:bottom w:val="single" w:sz="4" w:space="0" w:color="auto"/>
              <w:right w:val="single" w:sz="4" w:space="0" w:color="auto"/>
            </w:tcBorders>
            <w:vAlign w:val="center"/>
          </w:tcPr>
          <w:p w14:paraId="51113AA8" w14:textId="5E7C3331"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8</w:t>
            </w:r>
            <w:r w:rsidR="00047085">
              <w:rPr>
                <w:rFonts w:ascii="Times New Roman" w:eastAsia="Calibri" w:hAnsi="Times New Roman" w:cs="Times New Roman"/>
                <w:sz w:val="24"/>
                <w:szCs w:val="22"/>
                <w:lang w:val="nl-NL"/>
              </w:rPr>
              <w:t>3</w:t>
            </w:r>
          </w:p>
        </w:tc>
        <w:tc>
          <w:tcPr>
            <w:tcW w:w="441" w:type="pct"/>
            <w:vMerge/>
            <w:tcBorders>
              <w:left w:val="single" w:sz="4" w:space="0" w:color="auto"/>
              <w:bottom w:val="single" w:sz="4" w:space="0" w:color="auto"/>
              <w:right w:val="single" w:sz="4" w:space="0" w:color="auto"/>
            </w:tcBorders>
            <w:vAlign w:val="center"/>
          </w:tcPr>
          <w:p w14:paraId="1D042FF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p>
        </w:tc>
        <w:tc>
          <w:tcPr>
            <w:tcW w:w="441" w:type="pct"/>
            <w:tcBorders>
              <w:top w:val="single" w:sz="4" w:space="0" w:color="auto"/>
              <w:left w:val="single" w:sz="4" w:space="0" w:color="auto"/>
              <w:bottom w:val="single" w:sz="4" w:space="0" w:color="auto"/>
              <w:right w:val="single" w:sz="4" w:space="0" w:color="auto"/>
            </w:tcBorders>
            <w:vAlign w:val="center"/>
          </w:tcPr>
          <w:p w14:paraId="44B04CDA"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3</w:t>
            </w:r>
          </w:p>
        </w:tc>
        <w:tc>
          <w:tcPr>
            <w:tcW w:w="322" w:type="pct"/>
            <w:tcBorders>
              <w:top w:val="single" w:sz="4" w:space="0" w:color="auto"/>
              <w:left w:val="single" w:sz="4" w:space="0" w:color="auto"/>
              <w:bottom w:val="single" w:sz="4" w:space="0" w:color="auto"/>
              <w:right w:val="single" w:sz="4" w:space="0" w:color="auto"/>
            </w:tcBorders>
          </w:tcPr>
          <w:p w14:paraId="3A811D4A"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50</w:t>
            </w:r>
          </w:p>
        </w:tc>
        <w:tc>
          <w:tcPr>
            <w:tcW w:w="322" w:type="pct"/>
            <w:tcBorders>
              <w:top w:val="single" w:sz="4" w:space="0" w:color="auto"/>
              <w:left w:val="single" w:sz="4" w:space="0" w:color="auto"/>
              <w:bottom w:val="single" w:sz="4" w:space="0" w:color="auto"/>
              <w:right w:val="single" w:sz="4" w:space="0" w:color="auto"/>
            </w:tcBorders>
            <w:vAlign w:val="center"/>
          </w:tcPr>
          <w:p w14:paraId="064D6E69"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77</w:t>
            </w:r>
          </w:p>
        </w:tc>
        <w:tc>
          <w:tcPr>
            <w:tcW w:w="322" w:type="pct"/>
            <w:tcBorders>
              <w:top w:val="single" w:sz="4" w:space="0" w:color="auto"/>
              <w:left w:val="single" w:sz="4" w:space="0" w:color="auto"/>
              <w:bottom w:val="single" w:sz="4" w:space="0" w:color="auto"/>
              <w:right w:val="single" w:sz="4" w:space="0" w:color="auto"/>
            </w:tcBorders>
            <w:vAlign w:val="center"/>
          </w:tcPr>
          <w:p w14:paraId="63917368"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40</w:t>
            </w:r>
          </w:p>
        </w:tc>
        <w:tc>
          <w:tcPr>
            <w:tcW w:w="322" w:type="pct"/>
            <w:tcBorders>
              <w:top w:val="single" w:sz="4" w:space="0" w:color="auto"/>
              <w:left w:val="single" w:sz="4" w:space="0" w:color="auto"/>
              <w:bottom w:val="single" w:sz="4" w:space="0" w:color="auto"/>
              <w:right w:val="single" w:sz="4" w:space="0" w:color="auto"/>
            </w:tcBorders>
            <w:vAlign w:val="center"/>
          </w:tcPr>
          <w:p w14:paraId="5E053EA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w:t>
            </w:r>
          </w:p>
        </w:tc>
        <w:tc>
          <w:tcPr>
            <w:tcW w:w="322" w:type="pct"/>
            <w:tcBorders>
              <w:top w:val="single" w:sz="4" w:space="0" w:color="auto"/>
              <w:left w:val="single" w:sz="4" w:space="0" w:color="auto"/>
              <w:bottom w:val="single" w:sz="4" w:space="0" w:color="auto"/>
              <w:right w:val="single" w:sz="4" w:space="0" w:color="auto"/>
            </w:tcBorders>
          </w:tcPr>
          <w:p w14:paraId="0A40D599"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153</w:t>
            </w:r>
          </w:p>
        </w:tc>
        <w:tc>
          <w:tcPr>
            <w:tcW w:w="322" w:type="pct"/>
            <w:tcBorders>
              <w:top w:val="single" w:sz="4" w:space="0" w:color="auto"/>
              <w:left w:val="single" w:sz="4" w:space="0" w:color="auto"/>
              <w:bottom w:val="single" w:sz="4" w:space="0" w:color="auto"/>
              <w:right w:val="single" w:sz="4" w:space="0" w:color="auto"/>
            </w:tcBorders>
            <w:vAlign w:val="center"/>
          </w:tcPr>
          <w:p w14:paraId="744F150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16</w:t>
            </w:r>
          </w:p>
        </w:tc>
        <w:tc>
          <w:tcPr>
            <w:tcW w:w="322" w:type="pct"/>
            <w:tcBorders>
              <w:top w:val="single" w:sz="4" w:space="0" w:color="auto"/>
              <w:left w:val="single" w:sz="4" w:space="0" w:color="auto"/>
              <w:bottom w:val="single" w:sz="4" w:space="0" w:color="auto"/>
              <w:right w:val="single" w:sz="4" w:space="0" w:color="auto"/>
            </w:tcBorders>
            <w:vAlign w:val="center"/>
          </w:tcPr>
          <w:p w14:paraId="18E60A68"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0</w:t>
            </w:r>
          </w:p>
        </w:tc>
        <w:tc>
          <w:tcPr>
            <w:tcW w:w="320" w:type="pct"/>
            <w:tcBorders>
              <w:top w:val="single" w:sz="4" w:space="0" w:color="auto"/>
              <w:left w:val="single" w:sz="4" w:space="0" w:color="auto"/>
              <w:bottom w:val="single" w:sz="4" w:space="0" w:color="auto"/>
              <w:right w:val="single" w:sz="4" w:space="0" w:color="auto"/>
            </w:tcBorders>
            <w:vAlign w:val="center"/>
          </w:tcPr>
          <w:p w14:paraId="4C29E410"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0</w:t>
            </w:r>
          </w:p>
        </w:tc>
      </w:tr>
      <w:tr w:rsidR="002A60D3" w:rsidRPr="002A60D3" w14:paraId="2A6EEED2" w14:textId="77777777" w:rsidTr="006E5C78">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0B444832" w14:textId="77777777" w:rsidR="00A83D81" w:rsidRPr="002A60D3" w:rsidRDefault="00A83D81" w:rsidP="006E5C78">
            <w:pPr>
              <w:spacing w:line="26" w:lineRule="atLeast"/>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9</w:t>
            </w:r>
          </w:p>
        </w:tc>
        <w:tc>
          <w:tcPr>
            <w:tcW w:w="294" w:type="pct"/>
            <w:tcBorders>
              <w:top w:val="single" w:sz="4" w:space="0" w:color="auto"/>
              <w:left w:val="single" w:sz="4" w:space="0" w:color="auto"/>
              <w:bottom w:val="single" w:sz="4" w:space="0" w:color="auto"/>
              <w:right w:val="single" w:sz="4" w:space="0" w:color="auto"/>
            </w:tcBorders>
            <w:vAlign w:val="center"/>
            <w:hideMark/>
          </w:tcPr>
          <w:p w14:paraId="5592507F" w14:textId="77777777" w:rsidR="00A83D81" w:rsidRPr="002A60D3" w:rsidRDefault="00A83D81" w:rsidP="006E5C78">
            <w:pPr>
              <w:spacing w:line="26" w:lineRule="atLeast"/>
              <w:ind w:left="-64" w:right="-46" w:firstLine="5"/>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5</w:t>
            </w:r>
          </w:p>
        </w:tc>
        <w:tc>
          <w:tcPr>
            <w:tcW w:w="367" w:type="pct"/>
            <w:tcBorders>
              <w:top w:val="single" w:sz="4" w:space="0" w:color="auto"/>
              <w:left w:val="single" w:sz="4" w:space="0" w:color="auto"/>
              <w:bottom w:val="single" w:sz="4" w:space="0" w:color="auto"/>
              <w:right w:val="single" w:sz="4" w:space="0" w:color="auto"/>
            </w:tcBorders>
            <w:vAlign w:val="center"/>
          </w:tcPr>
          <w:p w14:paraId="69270A07" w14:textId="476643DE"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16</w:t>
            </w:r>
            <w:r w:rsidR="004D0505">
              <w:rPr>
                <w:rFonts w:ascii="Times New Roman" w:eastAsia="Calibri" w:hAnsi="Times New Roman" w:cs="Times New Roman"/>
                <w:sz w:val="24"/>
                <w:szCs w:val="22"/>
                <w:lang w:val="nl-NL"/>
              </w:rPr>
              <w:t>1</w:t>
            </w:r>
          </w:p>
        </w:tc>
        <w:tc>
          <w:tcPr>
            <w:tcW w:w="368" w:type="pct"/>
            <w:tcBorders>
              <w:top w:val="single" w:sz="4" w:space="0" w:color="auto"/>
              <w:left w:val="single" w:sz="4" w:space="0" w:color="auto"/>
              <w:bottom w:val="single" w:sz="4" w:space="0" w:color="auto"/>
              <w:right w:val="single" w:sz="4" w:space="0" w:color="auto"/>
            </w:tcBorders>
            <w:vAlign w:val="center"/>
          </w:tcPr>
          <w:p w14:paraId="19B88BFB" w14:textId="7AFF0BCA" w:rsidR="00A83D81" w:rsidRPr="002A60D3" w:rsidRDefault="00A83D81" w:rsidP="006E5C78">
            <w:pPr>
              <w:spacing w:line="26" w:lineRule="atLeast"/>
              <w:ind w:right="-46"/>
              <w:contextualSpacing/>
              <w:jc w:val="center"/>
              <w:rPr>
                <w:rFonts w:ascii="Times New Roman" w:eastAsia="Calibri" w:hAnsi="Times New Roman" w:cs="Times New Roman"/>
                <w:sz w:val="24"/>
                <w:szCs w:val="22"/>
                <w:lang w:val="nl-NL"/>
              </w:rPr>
            </w:pPr>
            <w:r w:rsidRPr="002A60D3">
              <w:rPr>
                <w:rFonts w:ascii="Times New Roman" w:eastAsia="Calibri" w:hAnsi="Times New Roman" w:cs="Times New Roman"/>
                <w:sz w:val="24"/>
                <w:szCs w:val="22"/>
                <w:lang w:val="nl-NL"/>
              </w:rPr>
              <w:t>7</w:t>
            </w:r>
            <w:r w:rsidR="00047085">
              <w:rPr>
                <w:rFonts w:ascii="Times New Roman" w:eastAsia="Calibri" w:hAnsi="Times New Roman" w:cs="Times New Roman"/>
                <w:sz w:val="24"/>
                <w:szCs w:val="22"/>
                <w:lang w:val="nl-NL"/>
              </w:rPr>
              <w:t>4</w:t>
            </w:r>
          </w:p>
        </w:tc>
        <w:tc>
          <w:tcPr>
            <w:tcW w:w="441" w:type="pct"/>
            <w:tcBorders>
              <w:top w:val="single" w:sz="4" w:space="0" w:color="auto"/>
              <w:left w:val="single" w:sz="4" w:space="0" w:color="auto"/>
              <w:bottom w:val="single" w:sz="4" w:space="0" w:color="auto"/>
              <w:right w:val="single" w:sz="4" w:space="0" w:color="auto"/>
            </w:tcBorders>
            <w:vAlign w:val="center"/>
          </w:tcPr>
          <w:p w14:paraId="57DEE311"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15</w:t>
            </w:r>
          </w:p>
        </w:tc>
        <w:tc>
          <w:tcPr>
            <w:tcW w:w="441" w:type="pct"/>
            <w:tcBorders>
              <w:top w:val="single" w:sz="4" w:space="0" w:color="auto"/>
              <w:left w:val="single" w:sz="4" w:space="0" w:color="auto"/>
              <w:bottom w:val="single" w:sz="4" w:space="0" w:color="auto"/>
              <w:right w:val="single" w:sz="4" w:space="0" w:color="auto"/>
            </w:tcBorders>
            <w:vAlign w:val="center"/>
          </w:tcPr>
          <w:p w14:paraId="1CB9D69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w:t>
            </w:r>
          </w:p>
        </w:tc>
        <w:tc>
          <w:tcPr>
            <w:tcW w:w="322" w:type="pct"/>
            <w:tcBorders>
              <w:top w:val="single" w:sz="4" w:space="0" w:color="auto"/>
              <w:left w:val="single" w:sz="4" w:space="0" w:color="auto"/>
              <w:bottom w:val="single" w:sz="4" w:space="0" w:color="auto"/>
              <w:right w:val="single" w:sz="4" w:space="0" w:color="auto"/>
            </w:tcBorders>
          </w:tcPr>
          <w:p w14:paraId="20697F40"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33</w:t>
            </w:r>
          </w:p>
        </w:tc>
        <w:tc>
          <w:tcPr>
            <w:tcW w:w="322" w:type="pct"/>
            <w:tcBorders>
              <w:top w:val="single" w:sz="4" w:space="0" w:color="auto"/>
              <w:left w:val="single" w:sz="4" w:space="0" w:color="auto"/>
              <w:bottom w:val="single" w:sz="4" w:space="0" w:color="auto"/>
              <w:right w:val="single" w:sz="4" w:space="0" w:color="auto"/>
            </w:tcBorders>
            <w:vAlign w:val="center"/>
          </w:tcPr>
          <w:p w14:paraId="0A43766C"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105</w:t>
            </w:r>
          </w:p>
        </w:tc>
        <w:tc>
          <w:tcPr>
            <w:tcW w:w="322" w:type="pct"/>
            <w:tcBorders>
              <w:top w:val="single" w:sz="4" w:space="0" w:color="auto"/>
              <w:left w:val="single" w:sz="4" w:space="0" w:color="auto"/>
              <w:bottom w:val="single" w:sz="4" w:space="0" w:color="auto"/>
              <w:right w:val="single" w:sz="4" w:space="0" w:color="auto"/>
            </w:tcBorders>
            <w:vAlign w:val="center"/>
          </w:tcPr>
          <w:p w14:paraId="5922BB3D"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22</w:t>
            </w:r>
          </w:p>
        </w:tc>
        <w:tc>
          <w:tcPr>
            <w:tcW w:w="322" w:type="pct"/>
            <w:tcBorders>
              <w:top w:val="single" w:sz="4" w:space="0" w:color="auto"/>
              <w:left w:val="single" w:sz="4" w:space="0" w:color="auto"/>
              <w:bottom w:val="single" w:sz="4" w:space="0" w:color="auto"/>
              <w:right w:val="single" w:sz="4" w:space="0" w:color="auto"/>
            </w:tcBorders>
            <w:vAlign w:val="center"/>
          </w:tcPr>
          <w:p w14:paraId="2476013B"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w:t>
            </w:r>
          </w:p>
        </w:tc>
        <w:tc>
          <w:tcPr>
            <w:tcW w:w="322" w:type="pct"/>
            <w:tcBorders>
              <w:top w:val="single" w:sz="4" w:space="0" w:color="auto"/>
              <w:left w:val="single" w:sz="4" w:space="0" w:color="auto"/>
              <w:bottom w:val="single" w:sz="4" w:space="0" w:color="auto"/>
              <w:right w:val="single" w:sz="4" w:space="0" w:color="auto"/>
            </w:tcBorders>
          </w:tcPr>
          <w:p w14:paraId="5E1A07C1"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152</w:t>
            </w:r>
          </w:p>
        </w:tc>
        <w:tc>
          <w:tcPr>
            <w:tcW w:w="322" w:type="pct"/>
            <w:tcBorders>
              <w:top w:val="single" w:sz="4" w:space="0" w:color="auto"/>
              <w:left w:val="single" w:sz="4" w:space="0" w:color="auto"/>
              <w:bottom w:val="single" w:sz="4" w:space="0" w:color="auto"/>
              <w:right w:val="single" w:sz="4" w:space="0" w:color="auto"/>
            </w:tcBorders>
            <w:vAlign w:val="center"/>
          </w:tcPr>
          <w:p w14:paraId="27A8505B"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9</w:t>
            </w:r>
          </w:p>
        </w:tc>
        <w:tc>
          <w:tcPr>
            <w:tcW w:w="322" w:type="pct"/>
            <w:tcBorders>
              <w:top w:val="single" w:sz="4" w:space="0" w:color="auto"/>
              <w:left w:val="single" w:sz="4" w:space="0" w:color="auto"/>
              <w:bottom w:val="single" w:sz="4" w:space="0" w:color="auto"/>
              <w:right w:val="single" w:sz="4" w:space="0" w:color="auto"/>
            </w:tcBorders>
            <w:vAlign w:val="center"/>
          </w:tcPr>
          <w:p w14:paraId="7F1F7358"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en-GB"/>
              </w:rPr>
            </w:pPr>
            <w:r w:rsidRPr="002A60D3">
              <w:rPr>
                <w:rFonts w:ascii="Times New Roman" w:eastAsia="Calibri" w:hAnsi="Times New Roman" w:cs="Times New Roman"/>
                <w:w w:val="80"/>
                <w:sz w:val="28"/>
                <w:szCs w:val="28"/>
                <w:lang w:val="en-GB"/>
              </w:rPr>
              <w:t>0</w:t>
            </w:r>
          </w:p>
        </w:tc>
        <w:tc>
          <w:tcPr>
            <w:tcW w:w="320" w:type="pct"/>
            <w:tcBorders>
              <w:top w:val="single" w:sz="4" w:space="0" w:color="auto"/>
              <w:left w:val="single" w:sz="4" w:space="0" w:color="auto"/>
              <w:bottom w:val="single" w:sz="4" w:space="0" w:color="auto"/>
              <w:right w:val="single" w:sz="4" w:space="0" w:color="auto"/>
            </w:tcBorders>
            <w:vAlign w:val="center"/>
          </w:tcPr>
          <w:p w14:paraId="7498F153" w14:textId="77777777" w:rsidR="00A83D81" w:rsidRPr="002A60D3" w:rsidRDefault="00A83D81" w:rsidP="006E5C78">
            <w:pPr>
              <w:spacing w:line="26" w:lineRule="atLeast"/>
              <w:ind w:right="-46"/>
              <w:contextualSpacing/>
              <w:jc w:val="center"/>
              <w:rPr>
                <w:rFonts w:ascii="Times New Roman" w:eastAsia="Calibri" w:hAnsi="Times New Roman" w:cs="Times New Roman"/>
                <w:w w:val="80"/>
                <w:sz w:val="28"/>
                <w:szCs w:val="28"/>
                <w:lang w:val="nl-NL"/>
              </w:rPr>
            </w:pPr>
            <w:r w:rsidRPr="002A60D3">
              <w:rPr>
                <w:rFonts w:ascii="Times New Roman" w:eastAsia="Calibri" w:hAnsi="Times New Roman" w:cs="Times New Roman"/>
                <w:w w:val="80"/>
                <w:sz w:val="28"/>
                <w:szCs w:val="28"/>
                <w:lang w:val="nl-NL"/>
              </w:rPr>
              <w:t>0</w:t>
            </w:r>
          </w:p>
        </w:tc>
      </w:tr>
      <w:tr w:rsidR="002A60D3" w:rsidRPr="002A60D3" w14:paraId="578BE214" w14:textId="77777777" w:rsidTr="006E5C78">
        <w:trPr>
          <w:trHeight w:val="340"/>
        </w:trPr>
        <w:tc>
          <w:tcPr>
            <w:tcW w:w="515" w:type="pct"/>
            <w:tcBorders>
              <w:top w:val="single" w:sz="4" w:space="0" w:color="auto"/>
              <w:left w:val="single" w:sz="4" w:space="0" w:color="auto"/>
              <w:bottom w:val="single" w:sz="4" w:space="0" w:color="auto"/>
              <w:right w:val="single" w:sz="4" w:space="0" w:color="auto"/>
            </w:tcBorders>
            <w:vAlign w:val="center"/>
            <w:hideMark/>
          </w:tcPr>
          <w:p w14:paraId="7CCCB6E4" w14:textId="77777777" w:rsidR="00A83D81" w:rsidRPr="002A60D3" w:rsidRDefault="00A83D81" w:rsidP="006E5C78">
            <w:pPr>
              <w:keepNext/>
              <w:spacing w:line="26" w:lineRule="atLeast"/>
              <w:ind w:right="-77"/>
              <w:contextualSpacing/>
              <w:jc w:val="center"/>
              <w:outlineLvl w:val="1"/>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Cộng</w:t>
            </w:r>
          </w:p>
        </w:tc>
        <w:tc>
          <w:tcPr>
            <w:tcW w:w="294" w:type="pct"/>
            <w:tcBorders>
              <w:top w:val="single" w:sz="4" w:space="0" w:color="auto"/>
              <w:left w:val="single" w:sz="4" w:space="0" w:color="auto"/>
              <w:bottom w:val="single" w:sz="4" w:space="0" w:color="auto"/>
              <w:right w:val="single" w:sz="4" w:space="0" w:color="auto"/>
            </w:tcBorders>
            <w:vAlign w:val="center"/>
            <w:hideMark/>
          </w:tcPr>
          <w:p w14:paraId="54914967" w14:textId="77777777" w:rsidR="00A83D81" w:rsidRPr="002A60D3" w:rsidRDefault="00A83D81" w:rsidP="006E5C78">
            <w:pPr>
              <w:spacing w:line="26" w:lineRule="atLeast"/>
              <w:ind w:left="-64" w:right="-46" w:firstLine="5"/>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19</w:t>
            </w:r>
          </w:p>
        </w:tc>
        <w:tc>
          <w:tcPr>
            <w:tcW w:w="367" w:type="pct"/>
            <w:tcBorders>
              <w:top w:val="single" w:sz="4" w:space="0" w:color="auto"/>
              <w:left w:val="single" w:sz="4" w:space="0" w:color="auto"/>
              <w:bottom w:val="single" w:sz="4" w:space="0" w:color="auto"/>
              <w:right w:val="single" w:sz="4" w:space="0" w:color="auto"/>
            </w:tcBorders>
            <w:vAlign w:val="center"/>
          </w:tcPr>
          <w:p w14:paraId="64B9E8EE" w14:textId="5BBB8540" w:rsidR="00A83D81" w:rsidRPr="002A60D3" w:rsidRDefault="00A83D81" w:rsidP="006E5C78">
            <w:pPr>
              <w:spacing w:line="26" w:lineRule="atLeast"/>
              <w:ind w:right="-46"/>
              <w:contextualSpacing/>
              <w:jc w:val="center"/>
              <w:rPr>
                <w:rFonts w:ascii="Times New Roman" w:eastAsia="Calibri" w:hAnsi="Times New Roman" w:cs="Times New Roman"/>
                <w:b/>
                <w:sz w:val="24"/>
                <w:szCs w:val="22"/>
                <w:lang w:val="nl-NL"/>
              </w:rPr>
            </w:pPr>
            <w:r w:rsidRPr="002A60D3">
              <w:rPr>
                <w:rFonts w:ascii="Times New Roman" w:eastAsia="Calibri" w:hAnsi="Times New Roman" w:cs="Times New Roman"/>
                <w:b/>
                <w:sz w:val="24"/>
                <w:szCs w:val="22"/>
                <w:lang w:val="nl-NL"/>
              </w:rPr>
              <w:t>76</w:t>
            </w:r>
            <w:r w:rsidR="00047085">
              <w:rPr>
                <w:rFonts w:ascii="Times New Roman" w:eastAsia="Calibri" w:hAnsi="Times New Roman" w:cs="Times New Roman"/>
                <w:b/>
                <w:sz w:val="24"/>
                <w:szCs w:val="22"/>
                <w:lang w:val="nl-NL"/>
              </w:rPr>
              <w:t>5</w:t>
            </w:r>
          </w:p>
        </w:tc>
        <w:tc>
          <w:tcPr>
            <w:tcW w:w="368" w:type="pct"/>
            <w:tcBorders>
              <w:top w:val="single" w:sz="4" w:space="0" w:color="auto"/>
              <w:left w:val="single" w:sz="4" w:space="0" w:color="auto"/>
              <w:bottom w:val="single" w:sz="4" w:space="0" w:color="auto"/>
              <w:right w:val="single" w:sz="4" w:space="0" w:color="auto"/>
            </w:tcBorders>
            <w:vAlign w:val="center"/>
          </w:tcPr>
          <w:p w14:paraId="4B29DD9C" w14:textId="62198FFC" w:rsidR="00A83D81" w:rsidRPr="002A60D3" w:rsidRDefault="00A83D81" w:rsidP="006E5C78">
            <w:pPr>
              <w:spacing w:line="26" w:lineRule="atLeast"/>
              <w:ind w:right="-46"/>
              <w:contextualSpacing/>
              <w:jc w:val="center"/>
              <w:rPr>
                <w:rFonts w:ascii="Times New Roman" w:eastAsia="Calibri" w:hAnsi="Times New Roman" w:cs="Times New Roman"/>
                <w:b/>
                <w:sz w:val="24"/>
                <w:szCs w:val="22"/>
                <w:lang w:val="nl-NL"/>
              </w:rPr>
            </w:pPr>
            <w:r w:rsidRPr="002A60D3">
              <w:rPr>
                <w:rFonts w:ascii="Times New Roman" w:eastAsia="Calibri" w:hAnsi="Times New Roman" w:cs="Times New Roman"/>
                <w:b/>
                <w:sz w:val="24"/>
                <w:szCs w:val="22"/>
                <w:lang w:val="nl-NL"/>
              </w:rPr>
              <w:t>37</w:t>
            </w:r>
            <w:r w:rsidR="005221C4">
              <w:rPr>
                <w:rFonts w:ascii="Times New Roman" w:eastAsia="Calibri" w:hAnsi="Times New Roman" w:cs="Times New Roman"/>
                <w:b/>
                <w:sz w:val="24"/>
                <w:szCs w:val="22"/>
                <w:lang w:val="nl-NL"/>
              </w:rPr>
              <w:t>5</w:t>
            </w:r>
          </w:p>
        </w:tc>
        <w:tc>
          <w:tcPr>
            <w:tcW w:w="441" w:type="pct"/>
            <w:tcBorders>
              <w:top w:val="single" w:sz="4" w:space="0" w:color="auto"/>
              <w:left w:val="single" w:sz="4" w:space="0" w:color="auto"/>
              <w:bottom w:val="single" w:sz="4" w:space="0" w:color="auto"/>
              <w:right w:val="single" w:sz="4" w:space="0" w:color="auto"/>
            </w:tcBorders>
            <w:vAlign w:val="center"/>
          </w:tcPr>
          <w:p w14:paraId="202779C6"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96</w:t>
            </w:r>
          </w:p>
        </w:tc>
        <w:tc>
          <w:tcPr>
            <w:tcW w:w="441" w:type="pct"/>
            <w:tcBorders>
              <w:top w:val="single" w:sz="4" w:space="0" w:color="auto"/>
              <w:left w:val="single" w:sz="4" w:space="0" w:color="auto"/>
              <w:bottom w:val="single" w:sz="4" w:space="0" w:color="auto"/>
              <w:right w:val="single" w:sz="4" w:space="0" w:color="auto"/>
            </w:tcBorders>
            <w:vAlign w:val="center"/>
          </w:tcPr>
          <w:p w14:paraId="25775B13"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5</w:t>
            </w:r>
          </w:p>
        </w:tc>
        <w:tc>
          <w:tcPr>
            <w:tcW w:w="322" w:type="pct"/>
            <w:tcBorders>
              <w:top w:val="single" w:sz="4" w:space="0" w:color="auto"/>
              <w:left w:val="single" w:sz="4" w:space="0" w:color="auto"/>
              <w:bottom w:val="single" w:sz="4" w:space="0" w:color="auto"/>
              <w:right w:val="single" w:sz="4" w:space="0" w:color="auto"/>
            </w:tcBorders>
          </w:tcPr>
          <w:p w14:paraId="6EEDBFF1"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167</w:t>
            </w:r>
          </w:p>
        </w:tc>
        <w:tc>
          <w:tcPr>
            <w:tcW w:w="322" w:type="pct"/>
            <w:tcBorders>
              <w:top w:val="single" w:sz="4" w:space="0" w:color="auto"/>
              <w:left w:val="single" w:sz="4" w:space="0" w:color="auto"/>
              <w:bottom w:val="single" w:sz="4" w:space="0" w:color="auto"/>
              <w:right w:val="single" w:sz="4" w:space="0" w:color="auto"/>
            </w:tcBorders>
            <w:vAlign w:val="center"/>
          </w:tcPr>
          <w:p w14:paraId="31E96ACD"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402</w:t>
            </w:r>
          </w:p>
        </w:tc>
        <w:tc>
          <w:tcPr>
            <w:tcW w:w="322" w:type="pct"/>
            <w:tcBorders>
              <w:top w:val="single" w:sz="4" w:space="0" w:color="auto"/>
              <w:left w:val="single" w:sz="4" w:space="0" w:color="auto"/>
              <w:bottom w:val="single" w:sz="4" w:space="0" w:color="auto"/>
              <w:right w:val="single" w:sz="4" w:space="0" w:color="auto"/>
            </w:tcBorders>
            <w:vAlign w:val="center"/>
          </w:tcPr>
          <w:p w14:paraId="62B303D3"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175</w:t>
            </w:r>
          </w:p>
        </w:tc>
        <w:tc>
          <w:tcPr>
            <w:tcW w:w="322" w:type="pct"/>
            <w:tcBorders>
              <w:top w:val="single" w:sz="4" w:space="0" w:color="auto"/>
              <w:left w:val="single" w:sz="4" w:space="0" w:color="auto"/>
              <w:bottom w:val="single" w:sz="4" w:space="0" w:color="auto"/>
              <w:right w:val="single" w:sz="4" w:space="0" w:color="auto"/>
            </w:tcBorders>
            <w:vAlign w:val="center"/>
          </w:tcPr>
          <w:p w14:paraId="08A6AF31"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20</w:t>
            </w:r>
          </w:p>
        </w:tc>
        <w:tc>
          <w:tcPr>
            <w:tcW w:w="322" w:type="pct"/>
            <w:tcBorders>
              <w:top w:val="single" w:sz="4" w:space="0" w:color="auto"/>
              <w:left w:val="single" w:sz="4" w:space="0" w:color="auto"/>
              <w:bottom w:val="single" w:sz="4" w:space="0" w:color="auto"/>
              <w:right w:val="single" w:sz="4" w:space="0" w:color="auto"/>
            </w:tcBorders>
          </w:tcPr>
          <w:p w14:paraId="7D9B8FBD"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690</w:t>
            </w:r>
          </w:p>
        </w:tc>
        <w:tc>
          <w:tcPr>
            <w:tcW w:w="322" w:type="pct"/>
            <w:tcBorders>
              <w:top w:val="single" w:sz="4" w:space="0" w:color="auto"/>
              <w:left w:val="single" w:sz="4" w:space="0" w:color="auto"/>
              <w:bottom w:val="single" w:sz="4" w:space="0" w:color="auto"/>
              <w:right w:val="single" w:sz="4" w:space="0" w:color="auto"/>
            </w:tcBorders>
            <w:vAlign w:val="center"/>
          </w:tcPr>
          <w:p w14:paraId="53E6348E"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65</w:t>
            </w:r>
          </w:p>
        </w:tc>
        <w:tc>
          <w:tcPr>
            <w:tcW w:w="322" w:type="pct"/>
            <w:tcBorders>
              <w:top w:val="single" w:sz="4" w:space="0" w:color="auto"/>
              <w:left w:val="single" w:sz="4" w:space="0" w:color="auto"/>
              <w:bottom w:val="single" w:sz="4" w:space="0" w:color="auto"/>
              <w:right w:val="single" w:sz="4" w:space="0" w:color="auto"/>
            </w:tcBorders>
            <w:vAlign w:val="center"/>
          </w:tcPr>
          <w:p w14:paraId="417AFED5"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en-GB"/>
              </w:rPr>
            </w:pPr>
            <w:r w:rsidRPr="002A60D3">
              <w:rPr>
                <w:rFonts w:ascii="Times New Roman" w:eastAsia="Calibri" w:hAnsi="Times New Roman" w:cs="Times New Roman"/>
                <w:b/>
                <w:w w:val="80"/>
                <w:sz w:val="28"/>
                <w:szCs w:val="28"/>
                <w:lang w:val="en-GB"/>
              </w:rPr>
              <w:t>10</w:t>
            </w:r>
          </w:p>
        </w:tc>
        <w:tc>
          <w:tcPr>
            <w:tcW w:w="320" w:type="pct"/>
            <w:tcBorders>
              <w:top w:val="single" w:sz="4" w:space="0" w:color="auto"/>
              <w:left w:val="single" w:sz="4" w:space="0" w:color="auto"/>
              <w:bottom w:val="single" w:sz="4" w:space="0" w:color="auto"/>
              <w:right w:val="single" w:sz="4" w:space="0" w:color="auto"/>
            </w:tcBorders>
            <w:vAlign w:val="center"/>
          </w:tcPr>
          <w:p w14:paraId="268F03A7" w14:textId="77777777" w:rsidR="00A83D81" w:rsidRPr="002A60D3" w:rsidRDefault="00A83D81" w:rsidP="006E5C78">
            <w:pPr>
              <w:spacing w:line="26" w:lineRule="atLeast"/>
              <w:ind w:right="-46"/>
              <w:contextualSpacing/>
              <w:jc w:val="center"/>
              <w:rPr>
                <w:rFonts w:ascii="Times New Roman" w:eastAsia="Calibri" w:hAnsi="Times New Roman" w:cs="Times New Roman"/>
                <w:b/>
                <w:w w:val="80"/>
                <w:sz w:val="28"/>
                <w:szCs w:val="28"/>
                <w:lang w:val="nl-NL"/>
              </w:rPr>
            </w:pPr>
            <w:r w:rsidRPr="002A60D3">
              <w:rPr>
                <w:rFonts w:ascii="Times New Roman" w:eastAsia="Calibri" w:hAnsi="Times New Roman" w:cs="Times New Roman"/>
                <w:b/>
                <w:w w:val="80"/>
                <w:sz w:val="28"/>
                <w:szCs w:val="28"/>
                <w:lang w:val="nl-NL"/>
              </w:rPr>
              <w:t>1</w:t>
            </w:r>
          </w:p>
        </w:tc>
      </w:tr>
      <w:bookmarkEnd w:id="0"/>
    </w:tbl>
    <w:p w14:paraId="2C6CECE3" w14:textId="77777777" w:rsidR="00A83D81" w:rsidRPr="002A60D3" w:rsidRDefault="00A83D81" w:rsidP="00A83D81">
      <w:pPr>
        <w:spacing w:line="26" w:lineRule="atLeast"/>
        <w:contextualSpacing/>
        <w:jc w:val="both"/>
        <w:rPr>
          <w:rFonts w:ascii="Times New Roman" w:eastAsia="Calibri" w:hAnsi="Times New Roman" w:cs="Times New Roman"/>
          <w:sz w:val="28"/>
          <w:szCs w:val="28"/>
          <w:lang w:val="en-GB"/>
        </w:rPr>
      </w:pPr>
    </w:p>
    <w:p w14:paraId="69C88F36" w14:textId="77777777" w:rsidR="00A83D81" w:rsidRPr="002A60D3" w:rsidRDefault="00A83D81" w:rsidP="00A83D81">
      <w:pPr>
        <w:spacing w:line="26" w:lineRule="atLeast"/>
        <w:contextualSpacing/>
        <w:jc w:val="both"/>
        <w:rPr>
          <w:rFonts w:ascii="Times New Roman" w:eastAsia="Calibri" w:hAnsi="Times New Roman" w:cs="Times New Roman"/>
          <w:sz w:val="28"/>
          <w:szCs w:val="28"/>
          <w:lang w:val="en-GB"/>
        </w:rPr>
      </w:pPr>
      <w:r w:rsidRPr="002A60D3">
        <w:rPr>
          <w:rFonts w:ascii="Times New Roman" w:eastAsia="Calibri" w:hAnsi="Times New Roman" w:cs="Times New Roman"/>
          <w:sz w:val="28"/>
          <w:szCs w:val="28"/>
          <w:lang w:val="en-GB"/>
        </w:rPr>
        <w:t>Kết quả giáo dục đối với lớp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25"/>
        <w:gridCol w:w="703"/>
        <w:gridCol w:w="1096"/>
        <w:gridCol w:w="1212"/>
        <w:gridCol w:w="1162"/>
        <w:gridCol w:w="1275"/>
        <w:gridCol w:w="965"/>
        <w:gridCol w:w="1405"/>
      </w:tblGrid>
      <w:tr w:rsidR="002A60D3" w:rsidRPr="002A60D3" w14:paraId="11D3DBF4" w14:textId="77777777" w:rsidTr="006E5C78">
        <w:tc>
          <w:tcPr>
            <w:tcW w:w="510" w:type="dxa"/>
            <w:vAlign w:val="center"/>
          </w:tcPr>
          <w:p w14:paraId="4E2B0726"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bookmarkStart w:id="1" w:name="_Hlk114676851"/>
          </w:p>
        </w:tc>
        <w:tc>
          <w:tcPr>
            <w:tcW w:w="625" w:type="dxa"/>
            <w:vAlign w:val="center"/>
          </w:tcPr>
          <w:p w14:paraId="63BE124C"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p>
          <w:p w14:paraId="0DD0D11E"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HS</w:t>
            </w:r>
          </w:p>
        </w:tc>
        <w:tc>
          <w:tcPr>
            <w:tcW w:w="703" w:type="dxa"/>
            <w:vAlign w:val="center"/>
          </w:tcPr>
          <w:p w14:paraId="1EF327C5"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p>
          <w:p w14:paraId="7149690F"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HS nữ</w:t>
            </w:r>
          </w:p>
        </w:tc>
        <w:tc>
          <w:tcPr>
            <w:tcW w:w="1096" w:type="dxa"/>
            <w:vAlign w:val="center"/>
          </w:tcPr>
          <w:p w14:paraId="28506301"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p>
          <w:p w14:paraId="2EF2EF43"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tốt nghiệp</w:t>
            </w:r>
          </w:p>
        </w:tc>
        <w:tc>
          <w:tcPr>
            <w:tcW w:w="1212" w:type="dxa"/>
            <w:vAlign w:val="center"/>
          </w:tcPr>
          <w:p w14:paraId="38D1A546"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đỗ vào lớp 10 công lập</w:t>
            </w:r>
          </w:p>
        </w:tc>
        <w:tc>
          <w:tcPr>
            <w:tcW w:w="1162" w:type="dxa"/>
            <w:vAlign w:val="center"/>
          </w:tcPr>
          <w:p w14:paraId="5DBE304A"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đỗ vào lớp 10 tư thục</w:t>
            </w:r>
          </w:p>
        </w:tc>
        <w:tc>
          <w:tcPr>
            <w:tcW w:w="1275" w:type="dxa"/>
            <w:vAlign w:val="center"/>
          </w:tcPr>
          <w:p w14:paraId="644F7A1F"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học lớp 10 GDTX</w:t>
            </w:r>
          </w:p>
        </w:tc>
        <w:tc>
          <w:tcPr>
            <w:tcW w:w="965" w:type="dxa"/>
            <w:vAlign w:val="center"/>
          </w:tcPr>
          <w:p w14:paraId="580CDF09"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đi học nghề</w:t>
            </w:r>
          </w:p>
        </w:tc>
        <w:tc>
          <w:tcPr>
            <w:tcW w:w="1405" w:type="dxa"/>
            <w:vAlign w:val="center"/>
          </w:tcPr>
          <w:p w14:paraId="00D54C11" w14:textId="77777777" w:rsidR="00A83D81" w:rsidRPr="002A60D3" w:rsidRDefault="00A83D81" w:rsidP="006E5C78">
            <w:pPr>
              <w:spacing w:line="26" w:lineRule="atLeast"/>
              <w:contextualSpacing/>
              <w:jc w:val="center"/>
              <w:rPr>
                <w:rFonts w:ascii="Times New Roman" w:hAnsi="Times New Roman" w:cs="Times New Roman"/>
                <w:b/>
                <w:w w:val="90"/>
                <w:sz w:val="28"/>
                <w:szCs w:val="28"/>
                <w:lang w:val="nl-NL"/>
              </w:rPr>
            </w:pPr>
            <w:r w:rsidRPr="002A60D3">
              <w:rPr>
                <w:rFonts w:ascii="Times New Roman" w:hAnsi="Times New Roman" w:cs="Times New Roman"/>
                <w:b/>
                <w:w w:val="90"/>
                <w:sz w:val="28"/>
                <w:szCs w:val="28"/>
                <w:lang w:val="nl-NL"/>
              </w:rPr>
              <w:t>Số đỗ công lập không đi học</w:t>
            </w:r>
          </w:p>
        </w:tc>
      </w:tr>
      <w:tr w:rsidR="002A60D3" w:rsidRPr="002A60D3" w14:paraId="0920A1D3" w14:textId="77777777" w:rsidTr="006E5C78">
        <w:trPr>
          <w:trHeight w:val="585"/>
        </w:trPr>
        <w:tc>
          <w:tcPr>
            <w:tcW w:w="510" w:type="dxa"/>
            <w:vAlign w:val="center"/>
          </w:tcPr>
          <w:p w14:paraId="07A9E6D4"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SL</w:t>
            </w:r>
          </w:p>
        </w:tc>
        <w:tc>
          <w:tcPr>
            <w:tcW w:w="625" w:type="dxa"/>
            <w:vAlign w:val="center"/>
          </w:tcPr>
          <w:p w14:paraId="1C090110"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161</w:t>
            </w:r>
          </w:p>
        </w:tc>
        <w:tc>
          <w:tcPr>
            <w:tcW w:w="703" w:type="dxa"/>
            <w:vAlign w:val="center"/>
          </w:tcPr>
          <w:p w14:paraId="207A7AD3"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73</w:t>
            </w:r>
          </w:p>
        </w:tc>
        <w:tc>
          <w:tcPr>
            <w:tcW w:w="1096" w:type="dxa"/>
            <w:vAlign w:val="center"/>
          </w:tcPr>
          <w:p w14:paraId="15C6AEBC"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160</w:t>
            </w:r>
          </w:p>
        </w:tc>
        <w:tc>
          <w:tcPr>
            <w:tcW w:w="1212" w:type="dxa"/>
            <w:vAlign w:val="center"/>
          </w:tcPr>
          <w:p w14:paraId="022A155D"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99</w:t>
            </w:r>
          </w:p>
        </w:tc>
        <w:tc>
          <w:tcPr>
            <w:tcW w:w="1162" w:type="dxa"/>
            <w:vAlign w:val="center"/>
          </w:tcPr>
          <w:p w14:paraId="23824F51"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26</w:t>
            </w:r>
          </w:p>
        </w:tc>
        <w:tc>
          <w:tcPr>
            <w:tcW w:w="1275" w:type="dxa"/>
            <w:vAlign w:val="center"/>
          </w:tcPr>
          <w:p w14:paraId="59298CF0"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9</w:t>
            </w:r>
          </w:p>
        </w:tc>
        <w:tc>
          <w:tcPr>
            <w:tcW w:w="965" w:type="dxa"/>
            <w:vAlign w:val="center"/>
          </w:tcPr>
          <w:p w14:paraId="2A10B65B"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26</w:t>
            </w:r>
          </w:p>
        </w:tc>
        <w:tc>
          <w:tcPr>
            <w:tcW w:w="1405" w:type="dxa"/>
            <w:vAlign w:val="center"/>
          </w:tcPr>
          <w:p w14:paraId="5E309713"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0</w:t>
            </w:r>
          </w:p>
        </w:tc>
      </w:tr>
      <w:tr w:rsidR="002A60D3" w:rsidRPr="002A60D3" w14:paraId="0619F591" w14:textId="77777777" w:rsidTr="006E5C78">
        <w:trPr>
          <w:trHeight w:val="563"/>
        </w:trPr>
        <w:tc>
          <w:tcPr>
            <w:tcW w:w="510" w:type="dxa"/>
            <w:vAlign w:val="center"/>
          </w:tcPr>
          <w:p w14:paraId="43ECE109"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vi-VN"/>
              </w:rPr>
            </w:pPr>
            <w:r w:rsidRPr="002A60D3">
              <w:rPr>
                <w:rFonts w:ascii="Times New Roman" w:hAnsi="Times New Roman" w:cs="Times New Roman"/>
                <w:w w:val="90"/>
                <w:sz w:val="28"/>
                <w:szCs w:val="28"/>
                <w:lang w:val="vi-VN"/>
              </w:rPr>
              <w:t>%</w:t>
            </w:r>
          </w:p>
        </w:tc>
        <w:tc>
          <w:tcPr>
            <w:tcW w:w="625" w:type="dxa"/>
            <w:vAlign w:val="center"/>
          </w:tcPr>
          <w:p w14:paraId="7181F7C0"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p>
        </w:tc>
        <w:tc>
          <w:tcPr>
            <w:tcW w:w="703" w:type="dxa"/>
            <w:vAlign w:val="center"/>
          </w:tcPr>
          <w:p w14:paraId="220A66A8"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45,3</w:t>
            </w:r>
          </w:p>
        </w:tc>
        <w:tc>
          <w:tcPr>
            <w:tcW w:w="1096" w:type="dxa"/>
            <w:vAlign w:val="center"/>
          </w:tcPr>
          <w:p w14:paraId="0410EFB6"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99,4</w:t>
            </w:r>
          </w:p>
        </w:tc>
        <w:tc>
          <w:tcPr>
            <w:tcW w:w="1212" w:type="dxa"/>
            <w:vAlign w:val="center"/>
          </w:tcPr>
          <w:p w14:paraId="18C8C0D5"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62</w:t>
            </w:r>
          </w:p>
        </w:tc>
        <w:tc>
          <w:tcPr>
            <w:tcW w:w="1162" w:type="dxa"/>
            <w:vAlign w:val="center"/>
          </w:tcPr>
          <w:p w14:paraId="689A6931"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16,25</w:t>
            </w:r>
          </w:p>
        </w:tc>
        <w:tc>
          <w:tcPr>
            <w:tcW w:w="1275" w:type="dxa"/>
            <w:vAlign w:val="center"/>
          </w:tcPr>
          <w:p w14:paraId="06C27763"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5,62</w:t>
            </w:r>
          </w:p>
        </w:tc>
        <w:tc>
          <w:tcPr>
            <w:tcW w:w="965" w:type="dxa"/>
            <w:vAlign w:val="center"/>
          </w:tcPr>
          <w:p w14:paraId="6D6ACABB" w14:textId="77777777" w:rsidR="00A83D81" w:rsidRPr="002A60D3" w:rsidRDefault="00A83D81" w:rsidP="006E5C78">
            <w:pPr>
              <w:spacing w:line="26" w:lineRule="atLeast"/>
              <w:contextualSpacing/>
              <w:jc w:val="center"/>
              <w:rPr>
                <w:rFonts w:ascii="Times New Roman" w:hAnsi="Times New Roman" w:cs="Times New Roman"/>
                <w:w w:val="90"/>
                <w:sz w:val="28"/>
                <w:szCs w:val="28"/>
              </w:rPr>
            </w:pPr>
            <w:r w:rsidRPr="002A60D3">
              <w:rPr>
                <w:rFonts w:ascii="Times New Roman" w:hAnsi="Times New Roman" w:cs="Times New Roman"/>
                <w:w w:val="90"/>
                <w:sz w:val="28"/>
                <w:szCs w:val="28"/>
              </w:rPr>
              <w:t>16,25</w:t>
            </w:r>
          </w:p>
        </w:tc>
        <w:tc>
          <w:tcPr>
            <w:tcW w:w="1405" w:type="dxa"/>
            <w:vAlign w:val="center"/>
          </w:tcPr>
          <w:p w14:paraId="34F069DC" w14:textId="77777777" w:rsidR="00A83D81" w:rsidRPr="002A60D3" w:rsidRDefault="00A83D81" w:rsidP="006E5C78">
            <w:pPr>
              <w:spacing w:line="26" w:lineRule="atLeast"/>
              <w:contextualSpacing/>
              <w:jc w:val="center"/>
              <w:rPr>
                <w:rFonts w:ascii="Times New Roman" w:hAnsi="Times New Roman" w:cs="Times New Roman"/>
                <w:w w:val="90"/>
                <w:sz w:val="28"/>
                <w:szCs w:val="28"/>
                <w:lang w:val="nl-NL"/>
              </w:rPr>
            </w:pPr>
            <w:r w:rsidRPr="002A60D3">
              <w:rPr>
                <w:rFonts w:ascii="Times New Roman" w:hAnsi="Times New Roman" w:cs="Times New Roman"/>
                <w:w w:val="90"/>
                <w:sz w:val="28"/>
                <w:szCs w:val="28"/>
                <w:lang w:val="nl-NL"/>
              </w:rPr>
              <w:t>0</w:t>
            </w:r>
          </w:p>
        </w:tc>
      </w:tr>
    </w:tbl>
    <w:bookmarkEnd w:id="1"/>
    <w:p w14:paraId="673B2E57" w14:textId="43BFCD7D"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Chi bộ: Hoàn thành </w:t>
      </w:r>
      <w:r w:rsidR="007639E3">
        <w:rPr>
          <w:rFonts w:ascii="Times New Roman" w:hAnsi="Times New Roman" w:cs="Times New Roman"/>
          <w:color w:val="000000" w:themeColor="text1"/>
          <w:sz w:val="28"/>
          <w:szCs w:val="28"/>
          <w:lang w:val="nl-NL"/>
        </w:rPr>
        <w:t xml:space="preserve">tốt </w:t>
      </w:r>
      <w:r w:rsidRPr="002C2D0C">
        <w:rPr>
          <w:rFonts w:ascii="Times New Roman" w:hAnsi="Times New Roman" w:cs="Times New Roman"/>
          <w:color w:val="000000" w:themeColor="text1"/>
          <w:sz w:val="28"/>
          <w:szCs w:val="28"/>
          <w:lang w:val="nl-NL"/>
        </w:rPr>
        <w:t>nhiệm vụ</w:t>
      </w:r>
      <w:r w:rsidR="00E11944" w:rsidRPr="002C2D0C">
        <w:rPr>
          <w:rFonts w:ascii="Times New Roman" w:hAnsi="Times New Roman" w:cs="Times New Roman"/>
          <w:color w:val="000000" w:themeColor="text1"/>
          <w:sz w:val="28"/>
          <w:szCs w:val="28"/>
          <w:lang w:val="nl-NL"/>
        </w:rPr>
        <w:t xml:space="preserve">. </w:t>
      </w:r>
    </w:p>
    <w:p w14:paraId="646DB11F" w14:textId="7777777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Công đoàn: Mạnh cấp Huyện</w:t>
      </w:r>
      <w:r w:rsidR="00E11944" w:rsidRPr="002C2D0C">
        <w:rPr>
          <w:rFonts w:ascii="Times New Roman" w:hAnsi="Times New Roman" w:cs="Times New Roman"/>
          <w:color w:val="000000" w:themeColor="text1"/>
          <w:sz w:val="28"/>
          <w:szCs w:val="28"/>
          <w:lang w:val="nl-NL"/>
        </w:rPr>
        <w:t xml:space="preserve">. </w:t>
      </w:r>
    </w:p>
    <w:p w14:paraId="5F30D338" w14:textId="7CA17EB1"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Chi đoàn: </w:t>
      </w:r>
      <w:r w:rsidR="002A60D3">
        <w:rPr>
          <w:rFonts w:ascii="Times New Roman" w:hAnsi="Times New Roman" w:cs="Times New Roman"/>
          <w:color w:val="000000" w:themeColor="text1"/>
          <w:sz w:val="28"/>
          <w:szCs w:val="28"/>
          <w:lang w:val="nl-NL"/>
        </w:rPr>
        <w:t>Hoàn thành xuất sắc nhiệm vụ</w:t>
      </w:r>
      <w:r w:rsidR="00E11944" w:rsidRPr="002C2D0C">
        <w:rPr>
          <w:rFonts w:ascii="Times New Roman" w:hAnsi="Times New Roman" w:cs="Times New Roman"/>
          <w:color w:val="000000" w:themeColor="text1"/>
          <w:sz w:val="28"/>
          <w:szCs w:val="28"/>
          <w:lang w:val="nl-NL"/>
        </w:rPr>
        <w:t xml:space="preserve">. </w:t>
      </w:r>
    </w:p>
    <w:p w14:paraId="6F23E6D4" w14:textId="7777777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Liên đội: Mạnh cấp Huyện</w:t>
      </w:r>
      <w:r w:rsidR="00E11944" w:rsidRPr="002C2D0C">
        <w:rPr>
          <w:rFonts w:ascii="Times New Roman" w:hAnsi="Times New Roman" w:cs="Times New Roman"/>
          <w:color w:val="000000" w:themeColor="text1"/>
          <w:sz w:val="28"/>
          <w:szCs w:val="28"/>
          <w:lang w:val="nl-NL"/>
        </w:rPr>
        <w:t xml:space="preserve">. </w:t>
      </w:r>
    </w:p>
    <w:p w14:paraId="4F5B4AE6" w14:textId="7777777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Nhà trường:</w:t>
      </w:r>
    </w:p>
    <w:p w14:paraId="7C554B5E" w14:textId="4B8C6038" w:rsidR="00B90C41" w:rsidRPr="002C2D0C" w:rsidRDefault="003972D2"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Xếp thi đua thứ </w:t>
      </w:r>
      <w:r w:rsidR="006A1298" w:rsidRPr="002C2D0C">
        <w:rPr>
          <w:rFonts w:ascii="Times New Roman" w:hAnsi="Times New Roman" w:cs="Times New Roman"/>
          <w:color w:val="000000" w:themeColor="text1"/>
          <w:sz w:val="28"/>
          <w:szCs w:val="28"/>
          <w:lang w:val="nl-NL"/>
        </w:rPr>
        <w:t xml:space="preserve"> </w:t>
      </w:r>
      <w:r w:rsidR="00F12A75">
        <w:rPr>
          <w:rFonts w:ascii="Times New Roman" w:hAnsi="Times New Roman" w:cs="Times New Roman"/>
          <w:color w:val="000000" w:themeColor="text1"/>
          <w:sz w:val="28"/>
          <w:szCs w:val="28"/>
          <w:lang w:val="nl-NL"/>
        </w:rPr>
        <w:t>1</w:t>
      </w:r>
      <w:r w:rsidR="006A1298" w:rsidRPr="002C2D0C">
        <w:rPr>
          <w:rFonts w:ascii="Times New Roman" w:hAnsi="Times New Roman" w:cs="Times New Roman"/>
          <w:color w:val="000000" w:themeColor="text1"/>
          <w:sz w:val="28"/>
          <w:szCs w:val="28"/>
          <w:lang w:val="nl-NL"/>
        </w:rPr>
        <w:t>4</w:t>
      </w:r>
      <w:r w:rsidR="00B90C41" w:rsidRPr="002C2D0C">
        <w:rPr>
          <w:rFonts w:ascii="Times New Roman" w:hAnsi="Times New Roman" w:cs="Times New Roman"/>
          <w:color w:val="000000" w:themeColor="text1"/>
          <w:sz w:val="28"/>
          <w:szCs w:val="28"/>
          <w:lang w:val="nl-NL"/>
        </w:rPr>
        <w:t>/21</w:t>
      </w:r>
      <w:r w:rsidR="00E11944" w:rsidRPr="002C2D0C">
        <w:rPr>
          <w:rFonts w:ascii="Times New Roman" w:hAnsi="Times New Roman" w:cs="Times New Roman"/>
          <w:color w:val="000000" w:themeColor="text1"/>
          <w:sz w:val="28"/>
          <w:szCs w:val="28"/>
          <w:lang w:val="nl-NL"/>
        </w:rPr>
        <w:t xml:space="preserve">. </w:t>
      </w:r>
    </w:p>
    <w:p w14:paraId="6F3951FA" w14:textId="4DA57AF2" w:rsidR="00B90C41" w:rsidRPr="002C2D0C" w:rsidRDefault="003972D2" w:rsidP="00450B57">
      <w:pPr>
        <w:pStyle w:val="content"/>
        <w:spacing w:before="0" w:beforeAutospacing="0" w:after="0" w:afterAutospacing="0" w:line="276" w:lineRule="auto"/>
        <w:ind w:firstLine="426"/>
        <w:jc w:val="both"/>
        <w:rPr>
          <w:rFonts w:ascii="Times New Roman" w:hAnsi="Times New Roman" w:cs="Times New Roman"/>
          <w:i/>
          <w:color w:val="000000" w:themeColor="text1"/>
          <w:sz w:val="28"/>
          <w:szCs w:val="28"/>
          <w:lang w:val="nl-NL"/>
        </w:rPr>
      </w:pPr>
      <w:r w:rsidRPr="002C2D0C">
        <w:rPr>
          <w:rFonts w:ascii="Times New Roman" w:hAnsi="Times New Roman" w:cs="Times New Roman"/>
          <w:color w:val="000000" w:themeColor="text1"/>
          <w:sz w:val="28"/>
          <w:szCs w:val="28"/>
          <w:lang w:val="nl-NL"/>
        </w:rPr>
        <w:t>+ Đạt danh hiệu “</w:t>
      </w:r>
      <w:r w:rsidR="00B90C41" w:rsidRPr="002C2D0C">
        <w:rPr>
          <w:rFonts w:ascii="Times New Roman" w:hAnsi="Times New Roman" w:cs="Times New Roman"/>
          <w:color w:val="000000" w:themeColor="text1"/>
          <w:sz w:val="28"/>
          <w:szCs w:val="28"/>
          <w:lang w:val="nl-NL"/>
        </w:rPr>
        <w:t>Tập thể Lao động Tiên tiến"</w:t>
      </w:r>
      <w:r w:rsidR="00F12A75">
        <w:rPr>
          <w:rFonts w:ascii="Times New Roman" w:hAnsi="Times New Roman" w:cs="Times New Roman"/>
          <w:color w:val="000000" w:themeColor="text1"/>
          <w:sz w:val="28"/>
          <w:szCs w:val="28"/>
          <w:lang w:val="nl-NL"/>
        </w:rPr>
        <w:t>.</w:t>
      </w:r>
      <w:r w:rsidR="00B90C41" w:rsidRPr="002C2D0C">
        <w:rPr>
          <w:rFonts w:ascii="Times New Roman" w:hAnsi="Times New Roman" w:cs="Times New Roman"/>
          <w:color w:val="000000" w:themeColor="text1"/>
          <w:sz w:val="28"/>
          <w:szCs w:val="28"/>
          <w:lang w:val="nl-NL"/>
        </w:rPr>
        <w:t xml:space="preserve"> </w:t>
      </w:r>
    </w:p>
    <w:p w14:paraId="050AD557" w14:textId="6D179EC0"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lastRenderedPageBreak/>
        <w:t>+ Năm 202</w:t>
      </w:r>
      <w:r w:rsidR="00F12A75">
        <w:rPr>
          <w:rFonts w:ascii="Times New Roman" w:hAnsi="Times New Roman" w:cs="Times New Roman"/>
          <w:color w:val="000000" w:themeColor="text1"/>
          <w:sz w:val="28"/>
          <w:szCs w:val="28"/>
          <w:lang w:val="nl-NL"/>
        </w:rPr>
        <w:t>3</w:t>
      </w:r>
      <w:r w:rsidRPr="002C2D0C">
        <w:rPr>
          <w:rFonts w:ascii="Times New Roman" w:hAnsi="Times New Roman" w:cs="Times New Roman"/>
          <w:color w:val="000000" w:themeColor="text1"/>
          <w:sz w:val="28"/>
          <w:szCs w:val="28"/>
          <w:lang w:val="nl-NL"/>
        </w:rPr>
        <w:t>, Công đoàn được Liên đoàn lao động huyện Thanh Oai công nhận là Công đoàn vững mạnh</w:t>
      </w:r>
      <w:r w:rsidR="00E11944" w:rsidRPr="002C2D0C">
        <w:rPr>
          <w:rFonts w:ascii="Times New Roman" w:hAnsi="Times New Roman" w:cs="Times New Roman"/>
          <w:color w:val="000000" w:themeColor="text1"/>
          <w:sz w:val="28"/>
          <w:szCs w:val="28"/>
          <w:lang w:val="nl-NL"/>
        </w:rPr>
        <w:t xml:space="preserve">. </w:t>
      </w:r>
    </w:p>
    <w:p w14:paraId="0BA72547" w14:textId="7777777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Đạt Chuẩn quốc gia mức độ 1 (Tháng 9 năm 2020)</w:t>
      </w:r>
    </w:p>
    <w:p w14:paraId="264DD0E3" w14:textId="23715C8C"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Đạt Kiểm định Chất lượng Giáo dục </w:t>
      </w:r>
      <w:r w:rsidR="00F12A75">
        <w:rPr>
          <w:rFonts w:ascii="Times New Roman" w:hAnsi="Times New Roman" w:cs="Times New Roman"/>
          <w:color w:val="000000" w:themeColor="text1"/>
          <w:sz w:val="28"/>
          <w:szCs w:val="28"/>
          <w:lang w:val="nl-NL"/>
        </w:rPr>
        <w:t>C</w:t>
      </w:r>
      <w:r w:rsidRPr="002C2D0C">
        <w:rPr>
          <w:rFonts w:ascii="Times New Roman" w:hAnsi="Times New Roman" w:cs="Times New Roman"/>
          <w:color w:val="000000" w:themeColor="text1"/>
          <w:sz w:val="28"/>
          <w:szCs w:val="28"/>
          <w:lang w:val="nl-NL"/>
        </w:rPr>
        <w:t>ấp độ 2 (Tháng</w:t>
      </w:r>
      <w:r w:rsidR="00217739"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9 năm 2020)</w:t>
      </w:r>
      <w:r w:rsidR="00E11944" w:rsidRPr="002C2D0C">
        <w:rPr>
          <w:rFonts w:ascii="Times New Roman" w:hAnsi="Times New Roman" w:cs="Times New Roman"/>
          <w:color w:val="000000" w:themeColor="text1"/>
          <w:sz w:val="28"/>
          <w:szCs w:val="28"/>
          <w:lang w:val="nl-NL"/>
        </w:rPr>
        <w:t xml:space="preserve">. </w:t>
      </w:r>
    </w:p>
    <w:p w14:paraId="7A4900E7" w14:textId="50577CDA" w:rsidR="00A65EB3" w:rsidRPr="00BE5E84" w:rsidRDefault="00BE5E84" w:rsidP="00A65EB3">
      <w:pPr>
        <w:spacing w:line="26" w:lineRule="atLeast"/>
        <w:ind w:firstLine="567"/>
        <w:contextualSpacing/>
        <w:jc w:val="both"/>
        <w:rPr>
          <w:rFonts w:ascii="Times New Roman" w:eastAsia="Calibri" w:hAnsi="Times New Roman" w:cs="Times New Roman"/>
          <w:b/>
          <w:bCs/>
          <w:sz w:val="28"/>
          <w:szCs w:val="28"/>
          <w:lang w:val="en-GB"/>
        </w:rPr>
      </w:pPr>
      <w:r w:rsidRPr="00BE5E84">
        <w:rPr>
          <w:rFonts w:ascii="Times New Roman" w:eastAsia="Calibri" w:hAnsi="Times New Roman" w:cs="Times New Roman"/>
          <w:b/>
          <w:bCs/>
          <w:sz w:val="28"/>
          <w:szCs w:val="28"/>
          <w:lang w:val="en-GB"/>
        </w:rPr>
        <w:t>2.</w:t>
      </w:r>
      <w:r w:rsidR="00A65EB3" w:rsidRPr="00BE5E84">
        <w:rPr>
          <w:rFonts w:ascii="Times New Roman" w:eastAsia="Calibri" w:hAnsi="Times New Roman" w:cs="Times New Roman"/>
          <w:b/>
          <w:bCs/>
          <w:sz w:val="28"/>
          <w:szCs w:val="28"/>
          <w:lang w:val="en-GB"/>
        </w:rPr>
        <w:t xml:space="preserve"> Những thành tích của nhà trường đạt được trong năm học:</w:t>
      </w:r>
    </w:p>
    <w:p w14:paraId="5DB49607" w14:textId="77777777" w:rsidR="00A65EB3" w:rsidRPr="00BE5E84" w:rsidRDefault="00A65EB3" w:rsidP="00A65EB3">
      <w:pPr>
        <w:spacing w:line="26" w:lineRule="atLeast"/>
        <w:ind w:firstLine="567"/>
        <w:contextualSpacing/>
        <w:jc w:val="both"/>
        <w:rPr>
          <w:rFonts w:ascii="Times New Roman" w:eastAsia="Calibri" w:hAnsi="Times New Roman" w:cs="Times New Roman"/>
          <w:sz w:val="28"/>
          <w:szCs w:val="28"/>
          <w:lang w:val="en-GB"/>
        </w:rPr>
      </w:pPr>
      <w:r w:rsidRPr="00BE5E84">
        <w:rPr>
          <w:rFonts w:ascii="Times New Roman" w:eastAsia="Calibri" w:hAnsi="Times New Roman" w:cs="Times New Roman"/>
          <w:sz w:val="28"/>
          <w:szCs w:val="28"/>
          <w:lang w:val="en-GB"/>
        </w:rPr>
        <w:t>- Giáo viên:</w:t>
      </w:r>
    </w:p>
    <w:p w14:paraId="1376354A" w14:textId="3028B990" w:rsidR="00A65EB3" w:rsidRPr="008A5AB3" w:rsidRDefault="003972D2" w:rsidP="00A65EB3">
      <w:pPr>
        <w:spacing w:line="26" w:lineRule="atLeast"/>
        <w:ind w:firstLine="567"/>
        <w:contextualSpacing/>
        <w:jc w:val="both"/>
        <w:rPr>
          <w:rFonts w:ascii="Times New Roman" w:eastAsia="Calibri" w:hAnsi="Times New Roman" w:cs="Times New Roman"/>
          <w:color w:val="FF0000"/>
          <w:sz w:val="28"/>
          <w:szCs w:val="28"/>
          <w:lang w:val="en-GB"/>
        </w:rPr>
      </w:pPr>
      <w:r w:rsidRPr="002C2D0C">
        <w:rPr>
          <w:rFonts w:ascii="Times New Roman" w:hAnsi="Times New Roman" w:cs="Times New Roman"/>
          <w:color w:val="000000" w:themeColor="text1"/>
          <w:sz w:val="28"/>
          <w:szCs w:val="28"/>
          <w:lang w:val="nl-NL"/>
        </w:rPr>
        <w:t>+ Có 0</w:t>
      </w:r>
      <w:r w:rsidR="00F12A75">
        <w:rPr>
          <w:rFonts w:ascii="Times New Roman" w:hAnsi="Times New Roman" w:cs="Times New Roman"/>
          <w:color w:val="000000" w:themeColor="text1"/>
          <w:sz w:val="28"/>
          <w:szCs w:val="28"/>
          <w:lang w:val="nl-NL"/>
        </w:rPr>
        <w:t>3</w:t>
      </w:r>
      <w:r w:rsidR="00B90C41" w:rsidRPr="002C2D0C">
        <w:rPr>
          <w:rFonts w:ascii="Times New Roman" w:hAnsi="Times New Roman" w:cs="Times New Roman"/>
          <w:color w:val="000000" w:themeColor="text1"/>
          <w:sz w:val="28"/>
          <w:szCs w:val="28"/>
          <w:lang w:val="nl-NL"/>
        </w:rPr>
        <w:t xml:space="preserve"> GV </w:t>
      </w:r>
      <w:r w:rsidR="006A1298" w:rsidRPr="002C2D0C">
        <w:rPr>
          <w:rFonts w:ascii="Times New Roman" w:hAnsi="Times New Roman" w:cs="Times New Roman"/>
          <w:color w:val="000000" w:themeColor="text1"/>
          <w:sz w:val="28"/>
          <w:szCs w:val="28"/>
          <w:lang w:val="nl-NL"/>
        </w:rPr>
        <w:t xml:space="preserve">tham dự và đạt giải trong </w:t>
      </w:r>
      <w:r w:rsidR="00F12A75">
        <w:rPr>
          <w:rFonts w:ascii="Times New Roman" w:hAnsi="Times New Roman" w:cs="Times New Roman"/>
          <w:color w:val="000000" w:themeColor="text1"/>
          <w:sz w:val="28"/>
          <w:szCs w:val="28"/>
          <w:lang w:val="nl-NL"/>
        </w:rPr>
        <w:t>Hội thi Giáo viên dạy giỏi cấp Huyện</w:t>
      </w:r>
      <w:r w:rsidR="00A65EB3">
        <w:rPr>
          <w:rFonts w:ascii="Times New Roman" w:hAnsi="Times New Roman" w:cs="Times New Roman"/>
          <w:color w:val="000000" w:themeColor="text1"/>
          <w:sz w:val="28"/>
          <w:szCs w:val="28"/>
          <w:lang w:val="nl-NL"/>
        </w:rPr>
        <w:t xml:space="preserve">: </w:t>
      </w:r>
      <w:r w:rsidR="00A65EB3" w:rsidRPr="00A65EB3">
        <w:rPr>
          <w:rFonts w:ascii="Times New Roman" w:eastAsia="Calibri" w:hAnsi="Times New Roman" w:cs="Times New Roman"/>
          <w:sz w:val="28"/>
          <w:szCs w:val="28"/>
          <w:lang w:val="en-GB"/>
        </w:rPr>
        <w:t>01 giải nhì; 01 giải ba; 01 giải khuyến khích</w:t>
      </w:r>
      <w:r w:rsidR="00A65EB3" w:rsidRPr="008A5AB3">
        <w:rPr>
          <w:rFonts w:ascii="Times New Roman" w:eastAsia="Calibri" w:hAnsi="Times New Roman" w:cs="Times New Roman"/>
          <w:color w:val="FF0000"/>
          <w:sz w:val="28"/>
          <w:szCs w:val="28"/>
          <w:lang w:val="en-GB"/>
        </w:rPr>
        <w:t>.</w:t>
      </w:r>
    </w:p>
    <w:p w14:paraId="23DE4D7A" w14:textId="2F7873D3" w:rsidR="00B90C41" w:rsidRPr="002C2D0C" w:rsidRDefault="00BE5E84"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F12A75">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T</w:t>
      </w:r>
      <w:r w:rsidR="006A1298" w:rsidRPr="002C2D0C">
        <w:rPr>
          <w:rFonts w:ascii="Times New Roman" w:hAnsi="Times New Roman" w:cs="Times New Roman"/>
          <w:color w:val="000000" w:themeColor="text1"/>
          <w:sz w:val="28"/>
          <w:szCs w:val="28"/>
          <w:lang w:val="nl-NL"/>
        </w:rPr>
        <w:t>hi thiết kế bài giảng điện tử E-learrning cấp huyện</w:t>
      </w:r>
      <w:r w:rsidR="00B90C41" w:rsidRPr="002C2D0C">
        <w:rPr>
          <w:rFonts w:ascii="Times New Roman" w:hAnsi="Times New Roman" w:cs="Times New Roman"/>
          <w:color w:val="000000" w:themeColor="text1"/>
          <w:sz w:val="28"/>
          <w:szCs w:val="28"/>
          <w:lang w:val="nl-NL"/>
        </w:rPr>
        <w:t xml:space="preserve"> trong đó có 0</w:t>
      </w:r>
      <w:r w:rsidR="00F12A75">
        <w:rPr>
          <w:rFonts w:ascii="Times New Roman" w:hAnsi="Times New Roman" w:cs="Times New Roman"/>
          <w:color w:val="000000" w:themeColor="text1"/>
          <w:sz w:val="28"/>
          <w:szCs w:val="28"/>
          <w:lang w:val="nl-NL"/>
        </w:rPr>
        <w:t>1</w:t>
      </w:r>
      <w:r w:rsidR="006A1298" w:rsidRPr="002C2D0C">
        <w:rPr>
          <w:rFonts w:ascii="Times New Roman" w:hAnsi="Times New Roman" w:cs="Times New Roman"/>
          <w:color w:val="000000" w:themeColor="text1"/>
          <w:sz w:val="28"/>
          <w:szCs w:val="28"/>
          <w:lang w:val="nl-NL"/>
        </w:rPr>
        <w:t xml:space="preserve"> giải </w:t>
      </w:r>
      <w:r w:rsidR="00F12A75">
        <w:rPr>
          <w:rFonts w:ascii="Times New Roman" w:hAnsi="Times New Roman" w:cs="Times New Roman"/>
          <w:color w:val="000000" w:themeColor="text1"/>
          <w:sz w:val="28"/>
          <w:szCs w:val="28"/>
          <w:lang w:val="nl-NL"/>
        </w:rPr>
        <w:t>KK; Thi CNTT có</w:t>
      </w:r>
      <w:r w:rsidR="00B90C41" w:rsidRPr="002C2D0C">
        <w:rPr>
          <w:rFonts w:ascii="Times New Roman" w:hAnsi="Times New Roman" w:cs="Times New Roman"/>
          <w:color w:val="000000" w:themeColor="text1"/>
          <w:sz w:val="28"/>
          <w:szCs w:val="28"/>
          <w:lang w:val="nl-NL"/>
        </w:rPr>
        <w:t xml:space="preserve"> 0</w:t>
      </w:r>
      <w:r w:rsidR="00F12A75">
        <w:rPr>
          <w:rFonts w:ascii="Times New Roman" w:hAnsi="Times New Roman" w:cs="Times New Roman"/>
          <w:color w:val="000000" w:themeColor="text1"/>
          <w:sz w:val="28"/>
          <w:szCs w:val="28"/>
          <w:lang w:val="nl-NL"/>
        </w:rPr>
        <w:t>1</w:t>
      </w:r>
      <w:r w:rsidR="00B90C41" w:rsidRPr="002C2D0C">
        <w:rPr>
          <w:rFonts w:ascii="Times New Roman" w:hAnsi="Times New Roman" w:cs="Times New Roman"/>
          <w:color w:val="000000" w:themeColor="text1"/>
          <w:sz w:val="28"/>
          <w:szCs w:val="28"/>
          <w:lang w:val="nl-NL"/>
        </w:rPr>
        <w:t xml:space="preserve"> giải</w:t>
      </w:r>
      <w:r w:rsidR="00F12A75">
        <w:rPr>
          <w:rFonts w:ascii="Times New Roman" w:hAnsi="Times New Roman" w:cs="Times New Roman"/>
          <w:color w:val="000000" w:themeColor="text1"/>
          <w:sz w:val="28"/>
          <w:szCs w:val="28"/>
          <w:lang w:val="nl-NL"/>
        </w:rPr>
        <w:t xml:space="preserve">Ba, 01 giải </w:t>
      </w:r>
      <w:r w:rsidR="00B90C41" w:rsidRPr="002C2D0C">
        <w:rPr>
          <w:rFonts w:ascii="Times New Roman" w:hAnsi="Times New Roman" w:cs="Times New Roman"/>
          <w:color w:val="000000" w:themeColor="text1"/>
          <w:sz w:val="28"/>
          <w:szCs w:val="28"/>
          <w:lang w:val="nl-NL"/>
        </w:rPr>
        <w:t xml:space="preserve"> Khuyến khích</w:t>
      </w:r>
      <w:r w:rsidR="00E11944" w:rsidRPr="002C2D0C">
        <w:rPr>
          <w:rFonts w:ascii="Times New Roman" w:hAnsi="Times New Roman" w:cs="Times New Roman"/>
          <w:color w:val="000000" w:themeColor="text1"/>
          <w:sz w:val="28"/>
          <w:szCs w:val="28"/>
          <w:lang w:val="nl-NL"/>
        </w:rPr>
        <w:t xml:space="preserve">. </w:t>
      </w:r>
    </w:p>
    <w:p w14:paraId="224F1445" w14:textId="7777777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Học sinh:</w:t>
      </w:r>
    </w:p>
    <w:p w14:paraId="790CB122" w14:textId="1A8A11FE" w:rsidR="00A65EB3" w:rsidRPr="00BE5E84" w:rsidRDefault="00B90C41" w:rsidP="00A65EB3">
      <w:pPr>
        <w:spacing w:line="26" w:lineRule="atLeast"/>
        <w:ind w:firstLine="567"/>
        <w:contextualSpacing/>
        <w:jc w:val="both"/>
        <w:rPr>
          <w:rFonts w:ascii="Times New Roman" w:eastAsia="Calibri" w:hAnsi="Times New Roman" w:cs="Times New Roman"/>
          <w:sz w:val="28"/>
          <w:szCs w:val="28"/>
          <w:lang w:val="en-GB"/>
        </w:rPr>
      </w:pPr>
      <w:r w:rsidRPr="002C2D0C">
        <w:rPr>
          <w:rFonts w:ascii="Times New Roman" w:hAnsi="Times New Roman" w:cs="Times New Roman"/>
          <w:color w:val="000000" w:themeColor="text1"/>
          <w:sz w:val="28"/>
          <w:szCs w:val="28"/>
          <w:lang w:val="nl-NL"/>
        </w:rPr>
        <w:t xml:space="preserve">+ Có </w:t>
      </w:r>
      <w:r w:rsidR="00F12A75">
        <w:rPr>
          <w:rFonts w:ascii="Times New Roman" w:hAnsi="Times New Roman" w:cs="Times New Roman"/>
          <w:color w:val="000000" w:themeColor="text1"/>
          <w:sz w:val="28"/>
          <w:szCs w:val="28"/>
          <w:lang w:val="nl-NL"/>
        </w:rPr>
        <w:t>9</w:t>
      </w:r>
      <w:r w:rsidR="00A65EB3">
        <w:rPr>
          <w:rFonts w:ascii="Times New Roman" w:hAnsi="Times New Roman" w:cs="Times New Roman"/>
          <w:color w:val="000000" w:themeColor="text1"/>
          <w:sz w:val="28"/>
          <w:szCs w:val="28"/>
          <w:lang w:val="nl-NL"/>
        </w:rPr>
        <w:t>6</w:t>
      </w:r>
      <w:r w:rsidRPr="002C2D0C">
        <w:rPr>
          <w:rFonts w:ascii="Times New Roman" w:hAnsi="Times New Roman" w:cs="Times New Roman"/>
          <w:color w:val="000000" w:themeColor="text1"/>
          <w:sz w:val="28"/>
          <w:szCs w:val="28"/>
          <w:lang w:val="nl-NL"/>
        </w:rPr>
        <w:t xml:space="preserve"> HS đạt HSG cấp Huyện trong đó có </w:t>
      </w:r>
      <w:r w:rsidR="00A65EB3" w:rsidRPr="00BE5E84">
        <w:rPr>
          <w:rFonts w:ascii="Times New Roman" w:eastAsia="Calibri" w:hAnsi="Times New Roman" w:cs="Times New Roman"/>
          <w:sz w:val="28"/>
          <w:szCs w:val="28"/>
          <w:lang w:val="en-GB"/>
        </w:rPr>
        <w:t xml:space="preserve">3 giải nhất, 4 giải nhì, 89 giải khuyến khích; </w:t>
      </w:r>
    </w:p>
    <w:p w14:paraId="1C471720" w14:textId="75955C06"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Có </w:t>
      </w:r>
      <w:r w:rsidR="00774385">
        <w:rPr>
          <w:rFonts w:ascii="Times New Roman" w:hAnsi="Times New Roman" w:cs="Times New Roman"/>
          <w:color w:val="000000" w:themeColor="text1"/>
          <w:sz w:val="28"/>
          <w:szCs w:val="28"/>
          <w:lang w:val="nl-NL"/>
        </w:rPr>
        <w:t>05</w:t>
      </w:r>
      <w:r w:rsidRPr="002C2D0C">
        <w:rPr>
          <w:rFonts w:ascii="Times New Roman" w:hAnsi="Times New Roman" w:cs="Times New Roman"/>
          <w:color w:val="000000" w:themeColor="text1"/>
          <w:sz w:val="28"/>
          <w:szCs w:val="28"/>
          <w:lang w:val="nl-NL"/>
        </w:rPr>
        <w:t xml:space="preserve"> lượt</w:t>
      </w:r>
      <w:r w:rsidR="00217739"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HS đạt HSG cấp Thành phố trong đó có 0</w:t>
      </w:r>
      <w:r w:rsidR="00774385">
        <w:rPr>
          <w:rFonts w:ascii="Times New Roman" w:hAnsi="Times New Roman" w:cs="Times New Roman"/>
          <w:color w:val="000000" w:themeColor="text1"/>
          <w:sz w:val="28"/>
          <w:szCs w:val="28"/>
          <w:lang w:val="nl-NL"/>
        </w:rPr>
        <w:t>5</w:t>
      </w:r>
      <w:r w:rsidRPr="002C2D0C">
        <w:rPr>
          <w:rFonts w:ascii="Times New Roman" w:hAnsi="Times New Roman" w:cs="Times New Roman"/>
          <w:color w:val="000000" w:themeColor="text1"/>
          <w:sz w:val="28"/>
          <w:szCs w:val="28"/>
          <w:lang w:val="nl-NL"/>
        </w:rPr>
        <w:t xml:space="preserve"> </w:t>
      </w:r>
      <w:r w:rsidR="006A1298" w:rsidRPr="002C2D0C">
        <w:rPr>
          <w:rFonts w:ascii="Times New Roman" w:hAnsi="Times New Roman" w:cs="Times New Roman"/>
          <w:color w:val="000000" w:themeColor="text1"/>
          <w:sz w:val="28"/>
          <w:szCs w:val="28"/>
          <w:lang w:val="nl-NL"/>
        </w:rPr>
        <w:t>giải Ba</w:t>
      </w:r>
      <w:r w:rsidR="00774385">
        <w:rPr>
          <w:rFonts w:ascii="Times New Roman" w:hAnsi="Times New Roman" w:cs="Times New Roman"/>
          <w:color w:val="000000" w:themeColor="text1"/>
          <w:sz w:val="28"/>
          <w:szCs w:val="28"/>
          <w:lang w:val="nl-NL"/>
        </w:rPr>
        <w:t xml:space="preserve">. </w:t>
      </w:r>
      <w:r w:rsidR="00217739" w:rsidRPr="002C2D0C">
        <w:rPr>
          <w:rFonts w:ascii="Times New Roman" w:hAnsi="Times New Roman" w:cs="Times New Roman"/>
          <w:color w:val="000000" w:themeColor="text1"/>
          <w:sz w:val="28"/>
          <w:szCs w:val="28"/>
          <w:lang w:val="nl-NL"/>
        </w:rPr>
        <w:t xml:space="preserve"> </w:t>
      </w:r>
    </w:p>
    <w:p w14:paraId="6E4EF8BE" w14:textId="4B8E2947" w:rsidR="00B90C41" w:rsidRPr="002C2D0C" w:rsidRDefault="00B90C41" w:rsidP="00450B57">
      <w:pPr>
        <w:pStyle w:val="content"/>
        <w:spacing w:before="0" w:beforeAutospacing="0" w:after="0" w:afterAutospacing="0"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lang w:val="nl-NL"/>
        </w:rPr>
        <w:t>3</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rPr>
        <w:t>Đánh giá chung về kết quả thực hiện nhiệm vụ năm học 202</w:t>
      </w:r>
      <w:r w:rsidR="00774385">
        <w:rPr>
          <w:rFonts w:ascii="Times New Roman" w:hAnsi="Times New Roman" w:cs="Times New Roman"/>
          <w:b/>
          <w:color w:val="000000" w:themeColor="text1"/>
          <w:sz w:val="28"/>
          <w:szCs w:val="28"/>
        </w:rPr>
        <w:t>3</w:t>
      </w:r>
      <w:r w:rsidR="006A1298" w:rsidRPr="002C2D0C">
        <w:rPr>
          <w:rFonts w:ascii="Times New Roman" w:hAnsi="Times New Roman" w:cs="Times New Roman"/>
          <w:b/>
          <w:color w:val="000000" w:themeColor="text1"/>
          <w:sz w:val="28"/>
          <w:szCs w:val="28"/>
        </w:rPr>
        <w:t xml:space="preserve"> - 202</w:t>
      </w:r>
      <w:r w:rsidR="00774385">
        <w:rPr>
          <w:rFonts w:ascii="Times New Roman" w:hAnsi="Times New Roman" w:cs="Times New Roman"/>
          <w:b/>
          <w:color w:val="000000" w:themeColor="text1"/>
          <w:sz w:val="28"/>
          <w:szCs w:val="28"/>
        </w:rPr>
        <w:t>4</w:t>
      </w:r>
    </w:p>
    <w:p w14:paraId="66A99439" w14:textId="77777777" w:rsidR="00E15580" w:rsidRPr="002C2D0C" w:rsidRDefault="00E15580" w:rsidP="00450B57">
      <w:pPr>
        <w:shd w:val="clear" w:color="auto" w:fill="FFFFFF"/>
        <w:tabs>
          <w:tab w:val="left" w:pos="9355"/>
        </w:tabs>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b/>
          <w:i/>
          <w:color w:val="000000" w:themeColor="text1"/>
          <w:sz w:val="28"/>
          <w:szCs w:val="28"/>
          <w:lang w:val="nl-NL"/>
        </w:rPr>
        <w:t>* Mặt mạnh</w:t>
      </w:r>
      <w:r w:rsidRPr="002C2D0C">
        <w:rPr>
          <w:rFonts w:ascii="Times New Roman" w:hAnsi="Times New Roman" w:cs="Times New Roman"/>
          <w:color w:val="000000" w:themeColor="text1"/>
          <w:sz w:val="28"/>
          <w:szCs w:val="28"/>
          <w:lang w:val="nl-NL"/>
        </w:rPr>
        <w:t>:</w:t>
      </w:r>
    </w:p>
    <w:p w14:paraId="12A82AA6" w14:textId="77777777" w:rsidR="003972D2" w:rsidRPr="002C2D0C" w:rsidRDefault="00B90C41" w:rsidP="00450B57">
      <w:pPr>
        <w:shd w:val="clear" w:color="auto" w:fill="FFFFFF"/>
        <w:tabs>
          <w:tab w:val="left" w:pos="9355"/>
        </w:tabs>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Chất lượng 2 mặt giáo dục tăng so với năm học trước, vượt chỉ tiêu đề ra</w:t>
      </w:r>
      <w:r w:rsidR="00E11944" w:rsidRPr="002C2D0C">
        <w:rPr>
          <w:rFonts w:ascii="Times New Roman" w:hAnsi="Times New Roman" w:cs="Times New Roman"/>
          <w:color w:val="000000" w:themeColor="text1"/>
          <w:sz w:val="28"/>
          <w:szCs w:val="28"/>
          <w:lang w:val="pt-BR"/>
        </w:rPr>
        <w:t xml:space="preserve">. </w:t>
      </w:r>
    </w:p>
    <w:p w14:paraId="5878D0E9" w14:textId="77777777" w:rsidR="00B90C41" w:rsidRPr="002C2D0C" w:rsidRDefault="00B85B09" w:rsidP="00450B57">
      <w:pPr>
        <w:shd w:val="clear" w:color="auto" w:fill="FFFFFF"/>
        <w:tabs>
          <w:tab w:val="left" w:pos="9355"/>
        </w:tabs>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pt-BR"/>
        </w:rPr>
        <w:t xml:space="preserve">+ </w:t>
      </w:r>
      <w:r w:rsidR="00B90C41" w:rsidRPr="002C2D0C">
        <w:rPr>
          <w:rFonts w:ascii="Times New Roman" w:hAnsi="Times New Roman" w:cs="Times New Roman"/>
          <w:color w:val="000000" w:themeColor="text1"/>
          <w:sz w:val="28"/>
          <w:szCs w:val="28"/>
          <w:lang w:val="pt-BR"/>
        </w:rPr>
        <w:t>Học sinh ngoan, lễ phép, năng động, tự tin trong các hoạt động, có hành vi ứng xử văn hoá, lối sống lành mạnh</w:t>
      </w:r>
      <w:r w:rsidR="00E11944" w:rsidRPr="002C2D0C">
        <w:rPr>
          <w:rFonts w:ascii="Times New Roman" w:hAnsi="Times New Roman" w:cs="Times New Roman"/>
          <w:color w:val="000000" w:themeColor="text1"/>
          <w:sz w:val="28"/>
          <w:szCs w:val="28"/>
          <w:lang w:val="pt-BR"/>
        </w:rPr>
        <w:t xml:space="preserve">. </w:t>
      </w:r>
    </w:p>
    <w:p w14:paraId="2DF353BC" w14:textId="130C5C66" w:rsidR="00B90C41" w:rsidRPr="002C2D0C" w:rsidRDefault="00B90C41" w:rsidP="00450B57">
      <w:pPr>
        <w:shd w:val="clear" w:color="auto" w:fill="FFFFFF"/>
        <w:tabs>
          <w:tab w:val="left" w:pos="9355"/>
        </w:tabs>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Chất lượng mũi nhọn </w:t>
      </w:r>
      <w:r w:rsidR="00B85B09" w:rsidRPr="002C2D0C">
        <w:rPr>
          <w:rFonts w:ascii="Times New Roman" w:hAnsi="Times New Roman" w:cs="Times New Roman"/>
          <w:color w:val="000000" w:themeColor="text1"/>
          <w:sz w:val="28"/>
          <w:szCs w:val="28"/>
          <w:lang w:val="pt-BR"/>
        </w:rPr>
        <w:t xml:space="preserve">cấp Thành phố vượt chỉ tiêu; cấp </w:t>
      </w:r>
      <w:r w:rsidR="00BE5E84">
        <w:rPr>
          <w:rFonts w:ascii="Times New Roman" w:hAnsi="Times New Roman" w:cs="Times New Roman"/>
          <w:color w:val="000000" w:themeColor="text1"/>
          <w:sz w:val="28"/>
          <w:szCs w:val="28"/>
          <w:lang w:val="pt-BR"/>
        </w:rPr>
        <w:t>H</w:t>
      </w:r>
      <w:r w:rsidR="00B85B09" w:rsidRPr="002C2D0C">
        <w:rPr>
          <w:rFonts w:ascii="Times New Roman" w:hAnsi="Times New Roman" w:cs="Times New Roman"/>
          <w:color w:val="000000" w:themeColor="text1"/>
          <w:sz w:val="28"/>
          <w:szCs w:val="28"/>
          <w:lang w:val="pt-BR"/>
        </w:rPr>
        <w:t xml:space="preserve">uyện </w:t>
      </w:r>
      <w:r w:rsidRPr="002C2D0C">
        <w:rPr>
          <w:rFonts w:ascii="Times New Roman" w:hAnsi="Times New Roman" w:cs="Times New Roman"/>
          <w:color w:val="000000" w:themeColor="text1"/>
          <w:sz w:val="28"/>
          <w:szCs w:val="28"/>
          <w:lang w:val="pt-BR"/>
        </w:rPr>
        <w:t xml:space="preserve">đảm bảo theo </w:t>
      </w:r>
      <w:r w:rsidR="00217739" w:rsidRPr="002C2D0C">
        <w:rPr>
          <w:rFonts w:ascii="Times New Roman" w:hAnsi="Times New Roman" w:cs="Times New Roman"/>
          <w:color w:val="000000" w:themeColor="text1"/>
          <w:sz w:val="28"/>
          <w:szCs w:val="28"/>
          <w:lang w:val="pt-BR"/>
        </w:rPr>
        <w:t>Kế hoạch</w:t>
      </w:r>
      <w:r w:rsidRPr="002C2D0C">
        <w:rPr>
          <w:rFonts w:ascii="Times New Roman" w:hAnsi="Times New Roman" w:cs="Times New Roman"/>
          <w:color w:val="000000" w:themeColor="text1"/>
          <w:sz w:val="28"/>
          <w:szCs w:val="28"/>
          <w:lang w:val="pt-BR"/>
        </w:rPr>
        <w:t xml:space="preserve"> chỉ tiêu đề ra</w:t>
      </w:r>
      <w:r w:rsidR="00E11944" w:rsidRPr="002C2D0C">
        <w:rPr>
          <w:rFonts w:ascii="Times New Roman" w:hAnsi="Times New Roman" w:cs="Times New Roman"/>
          <w:color w:val="000000" w:themeColor="text1"/>
          <w:sz w:val="28"/>
          <w:szCs w:val="28"/>
          <w:lang w:val="pt-BR"/>
        </w:rPr>
        <w:t xml:space="preserve">. </w:t>
      </w:r>
    </w:p>
    <w:p w14:paraId="6AE02C02" w14:textId="77777777" w:rsidR="00B90C41" w:rsidRPr="002C2D0C" w:rsidRDefault="00B90C41" w:rsidP="00450B57">
      <w:pPr>
        <w:shd w:val="clear" w:color="auto" w:fill="FFFFFF"/>
        <w:tabs>
          <w:tab w:val="left" w:pos="9355"/>
        </w:tabs>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pt-BR"/>
        </w:rPr>
        <w:t>+ Đội ngũ cán bộ,</w:t>
      </w:r>
      <w:r w:rsidR="00216B94" w:rsidRPr="002C2D0C">
        <w:rPr>
          <w:rFonts w:ascii="Times New Roman" w:hAnsi="Times New Roman" w:cs="Times New Roman"/>
          <w:color w:val="000000" w:themeColor="text1"/>
          <w:sz w:val="28"/>
          <w:szCs w:val="28"/>
          <w:lang w:val="pt-BR"/>
        </w:rPr>
        <w:t xml:space="preserve"> giáo viên đoàn kết,</w:t>
      </w:r>
      <w:r w:rsidRPr="002C2D0C">
        <w:rPr>
          <w:rFonts w:ascii="Times New Roman" w:hAnsi="Times New Roman" w:cs="Times New Roman"/>
          <w:color w:val="000000" w:themeColor="text1"/>
          <w:sz w:val="28"/>
          <w:szCs w:val="28"/>
          <w:lang w:val="pt-BR"/>
        </w:rPr>
        <w:t xml:space="preserve"> đồng thuận trong thực hiện </w:t>
      </w:r>
      <w:r w:rsidR="00216B94" w:rsidRPr="002C2D0C">
        <w:rPr>
          <w:rFonts w:ascii="Times New Roman" w:hAnsi="Times New Roman" w:cs="Times New Roman"/>
          <w:color w:val="000000" w:themeColor="text1"/>
          <w:sz w:val="28"/>
          <w:szCs w:val="28"/>
          <w:lang w:val="pt-BR"/>
        </w:rPr>
        <w:t xml:space="preserve">tốt quy chế, </w:t>
      </w:r>
      <w:r w:rsidRPr="002C2D0C">
        <w:rPr>
          <w:rFonts w:ascii="Times New Roman" w:hAnsi="Times New Roman" w:cs="Times New Roman"/>
          <w:color w:val="000000" w:themeColor="text1"/>
          <w:sz w:val="28"/>
          <w:szCs w:val="28"/>
          <w:lang w:val="pt-BR"/>
        </w:rPr>
        <w:t>nhiệm vụ và các mục tiêu kế hoạch đã đề ra</w:t>
      </w:r>
      <w:r w:rsidR="00E11944" w:rsidRPr="002C2D0C">
        <w:rPr>
          <w:rFonts w:ascii="Times New Roman" w:hAnsi="Times New Roman" w:cs="Times New Roman"/>
          <w:color w:val="000000" w:themeColor="text1"/>
          <w:sz w:val="28"/>
          <w:szCs w:val="28"/>
          <w:lang w:val="pt-BR"/>
        </w:rPr>
        <w:t xml:space="preserve">. </w:t>
      </w:r>
    </w:p>
    <w:p w14:paraId="35054B54" w14:textId="77777777" w:rsidR="00B90C41" w:rsidRPr="002C2D0C" w:rsidRDefault="007666CF" w:rsidP="00450B57">
      <w:pPr>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xml:space="preserve">+ </w:t>
      </w:r>
      <w:r w:rsidR="00B90C41" w:rsidRPr="002C2D0C">
        <w:rPr>
          <w:rFonts w:ascii="Times New Roman" w:hAnsi="Times New Roman" w:cs="Times New Roman"/>
          <w:color w:val="000000" w:themeColor="text1"/>
          <w:sz w:val="28"/>
          <w:szCs w:val="28"/>
          <w:lang w:val="pt-BR"/>
        </w:rPr>
        <w:t>Tổ chức kiểm tra, đánh giá chất lượng học tập nghiêm túc, khách quan</w:t>
      </w:r>
      <w:r w:rsidR="00E11944" w:rsidRPr="002C2D0C">
        <w:rPr>
          <w:rFonts w:ascii="Times New Roman" w:hAnsi="Times New Roman" w:cs="Times New Roman"/>
          <w:color w:val="000000" w:themeColor="text1"/>
          <w:sz w:val="28"/>
          <w:szCs w:val="28"/>
          <w:lang w:val="pt-BR"/>
        </w:rPr>
        <w:t xml:space="preserve">.     </w:t>
      </w:r>
      <w:r w:rsidR="00B90C41" w:rsidRPr="002C2D0C">
        <w:rPr>
          <w:rFonts w:ascii="Times New Roman" w:hAnsi="Times New Roman" w:cs="Times New Roman"/>
          <w:color w:val="000000" w:themeColor="text1"/>
          <w:sz w:val="28"/>
          <w:szCs w:val="28"/>
          <w:lang w:val="pt-BR"/>
        </w:rPr>
        <w:t>CSVC, trang thiết bị giảng dạy bước đầu được hoàn thiện theo hướng chuẩn hoá</w:t>
      </w:r>
      <w:r w:rsidR="00E11944" w:rsidRPr="002C2D0C">
        <w:rPr>
          <w:rFonts w:ascii="Times New Roman" w:hAnsi="Times New Roman" w:cs="Times New Roman"/>
          <w:color w:val="000000" w:themeColor="text1"/>
          <w:sz w:val="28"/>
          <w:szCs w:val="28"/>
          <w:lang w:val="pt-BR"/>
        </w:rPr>
        <w:t xml:space="preserve">. </w:t>
      </w:r>
      <w:r w:rsidR="00B90C41" w:rsidRPr="002C2D0C">
        <w:rPr>
          <w:rFonts w:ascii="Times New Roman" w:hAnsi="Times New Roman" w:cs="Times New Roman"/>
          <w:color w:val="000000" w:themeColor="text1"/>
          <w:sz w:val="28"/>
          <w:szCs w:val="28"/>
          <w:lang w:val="pt-BR"/>
        </w:rPr>
        <w:t>Huy động đầu tư xây dựng CSVC trang thiết bị dạy học, đầy đủ theo quy định</w:t>
      </w:r>
      <w:r w:rsidR="00E11944" w:rsidRPr="002C2D0C">
        <w:rPr>
          <w:rFonts w:ascii="Times New Roman" w:hAnsi="Times New Roman" w:cs="Times New Roman"/>
          <w:color w:val="000000" w:themeColor="text1"/>
          <w:sz w:val="28"/>
          <w:szCs w:val="28"/>
          <w:lang w:val="pt-BR"/>
        </w:rPr>
        <w:t xml:space="preserve">. </w:t>
      </w:r>
    </w:p>
    <w:p w14:paraId="2727A012" w14:textId="77777777"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Quản lý tốt công tác nhân sự, tài sản, tài chính, CSVC trong nhà trường</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Thu chi đúng quy định</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Quản lý dạy thêm, học thêm chặt chẽ, không có hiện tượng dạy thêm, học thêm tràn lan</w:t>
      </w:r>
      <w:r w:rsidR="00E11944" w:rsidRPr="002C2D0C">
        <w:rPr>
          <w:rFonts w:ascii="Times New Roman" w:hAnsi="Times New Roman" w:cs="Times New Roman"/>
          <w:color w:val="000000" w:themeColor="text1"/>
          <w:sz w:val="28"/>
          <w:szCs w:val="28"/>
          <w:lang w:val="pt-BR"/>
        </w:rPr>
        <w:t xml:space="preserve">. </w:t>
      </w:r>
    </w:p>
    <w:p w14:paraId="3634A21D" w14:textId="75E9B4FF"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Ứng dụng công nghệ thông tin trong quản lý và dạy học được khai thác khá triệt để, góp phần đưa hiệu quả của việc ứng dụng CNTT trong nhà trường nâng lên một bước cao hơn</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 xml:space="preserve">Khai thác có hiệu quả Website riêng của nhà trường tại địa chỉ </w:t>
      </w:r>
      <w:hyperlink r:id="rId8" w:history="1">
        <w:r w:rsidR="002F2BE5" w:rsidRPr="002C2D0C">
          <w:rPr>
            <w:rStyle w:val="Hyperlink"/>
            <w:rFonts w:ascii="Times New Roman" w:hAnsi="Times New Roman" w:cs="Times New Roman"/>
            <w:color w:val="000000" w:themeColor="text1"/>
            <w:sz w:val="28"/>
            <w:szCs w:val="28"/>
            <w:lang w:val="pt-BR"/>
          </w:rPr>
          <w:t>http://thcs</w:t>
        </w:r>
        <w:r w:rsidR="00774385">
          <w:rPr>
            <w:rStyle w:val="Hyperlink"/>
            <w:rFonts w:ascii="Times New Roman" w:hAnsi="Times New Roman" w:cs="Times New Roman"/>
            <w:color w:val="000000" w:themeColor="text1"/>
            <w:sz w:val="28"/>
            <w:szCs w:val="28"/>
            <w:lang w:val="pt-BR"/>
          </w:rPr>
          <w:t>caoduong</w:t>
        </w:r>
        <w:r w:rsidR="002F2BE5" w:rsidRPr="002C2D0C">
          <w:rPr>
            <w:rStyle w:val="Hyperlink"/>
            <w:rFonts w:ascii="Times New Roman" w:hAnsi="Times New Roman" w:cs="Times New Roman"/>
            <w:color w:val="000000" w:themeColor="text1"/>
            <w:sz w:val="28"/>
            <w:szCs w:val="28"/>
            <w:lang w:val="pt-BR"/>
          </w:rPr>
          <w:t>.thanhoaiedu.vn/</w:t>
        </w:r>
      </w:hyperlink>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Xây dựng các trang hoạt động của nhà trường, cập nhật thông tin trên website</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Đảm bảo chế độ giao ban qua mạng chính xác kịp thời</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Thường xuyên sử dụng các phương tiện dạy học hiện đại như: dùng máy chiếu, giáo án điện tử trong giảng dạy</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 xml:space="preserve">Quản lý điểm trên phần mềm </w:t>
      </w:r>
      <w:hyperlink r:id="rId9" w:history="1">
        <w:r w:rsidR="002F2BE5" w:rsidRPr="002C2D0C">
          <w:rPr>
            <w:rStyle w:val="Hyperlink"/>
            <w:rFonts w:ascii="Times New Roman" w:hAnsi="Times New Roman" w:cs="Times New Roman"/>
            <w:color w:val="000000" w:themeColor="text1"/>
            <w:sz w:val="28"/>
            <w:szCs w:val="28"/>
            <w:lang w:val="pt-BR"/>
          </w:rPr>
          <w:t>https://csdl.hanoi.edu.vn/</w:t>
        </w:r>
      </w:hyperlink>
      <w:r w:rsidRPr="002C2D0C">
        <w:rPr>
          <w:rFonts w:ascii="Times New Roman" w:hAnsi="Times New Roman" w:cs="Times New Roman"/>
          <w:color w:val="000000" w:themeColor="text1"/>
          <w:sz w:val="28"/>
          <w:szCs w:val="28"/>
          <w:lang w:val="pt-BR"/>
        </w:rPr>
        <w:t xml:space="preserve"> và lưu trữ dữ liệu trên máy vi tính, xây dựng ngân hàng đề, xây dựng đề trên Google Forms</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Quản lý hành chính ngày càng khoa học</w:t>
      </w:r>
      <w:r w:rsidR="00E11944" w:rsidRPr="002C2D0C">
        <w:rPr>
          <w:rFonts w:ascii="Times New Roman" w:hAnsi="Times New Roman" w:cs="Times New Roman"/>
          <w:color w:val="000000" w:themeColor="text1"/>
          <w:sz w:val="28"/>
          <w:szCs w:val="28"/>
          <w:lang w:val="pt-BR"/>
        </w:rPr>
        <w:t xml:space="preserve">. </w:t>
      </w:r>
    </w:p>
    <w:p w14:paraId="4623D703" w14:textId="77777777"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Thực hiện tốt quy chế dân chủ trong nhà trường, tinh thần phê và tự phê cao</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 xml:space="preserve">Đảm bảo mọi quyền và lợi ích hợp pháp của người lao động: Chế độ nâng bậc, </w:t>
      </w:r>
      <w:r w:rsidRPr="002C2D0C">
        <w:rPr>
          <w:rFonts w:ascii="Times New Roman" w:hAnsi="Times New Roman" w:cs="Times New Roman"/>
          <w:color w:val="000000" w:themeColor="text1"/>
          <w:sz w:val="28"/>
          <w:szCs w:val="28"/>
          <w:lang w:val="pt-BR"/>
        </w:rPr>
        <w:lastRenderedPageBreak/>
        <w:t>chuyển ngạch, nâng lương sớm</w:t>
      </w:r>
      <w:r w:rsidR="00E11944" w:rsidRPr="002C2D0C">
        <w:rPr>
          <w:rFonts w:ascii="Times New Roman" w:hAnsi="Times New Roman" w:cs="Times New Roman"/>
          <w:color w:val="000000" w:themeColor="text1"/>
          <w:sz w:val="28"/>
          <w:szCs w:val="28"/>
          <w:lang w:val="pt-BR"/>
        </w:rPr>
        <w:t xml:space="preserve">. </w:t>
      </w:r>
      <w:r w:rsidRPr="002C2D0C">
        <w:rPr>
          <w:rFonts w:ascii="Times New Roman" w:hAnsi="Times New Roman" w:cs="Times New Roman"/>
          <w:color w:val="000000" w:themeColor="text1"/>
          <w:sz w:val="28"/>
          <w:szCs w:val="28"/>
          <w:lang w:val="pt-BR"/>
        </w:rPr>
        <w:t>Trong năm học, không có đơn thư khiếu nại tố cáo; không có CBGVNV vi phạm quy chế chuyên môn, đạo đức nhà giáo hoặc bị kỷ luật</w:t>
      </w:r>
      <w:r w:rsidR="00E11944" w:rsidRPr="002C2D0C">
        <w:rPr>
          <w:rFonts w:ascii="Times New Roman" w:hAnsi="Times New Roman" w:cs="Times New Roman"/>
          <w:color w:val="000000" w:themeColor="text1"/>
          <w:sz w:val="28"/>
          <w:szCs w:val="28"/>
          <w:lang w:val="pt-BR"/>
        </w:rPr>
        <w:t xml:space="preserve">. </w:t>
      </w:r>
    </w:p>
    <w:p w14:paraId="67FC75B7" w14:textId="77777777"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b/>
          <w:i/>
          <w:color w:val="000000" w:themeColor="text1"/>
          <w:sz w:val="28"/>
          <w:szCs w:val="28"/>
          <w:lang w:val="nl-NL"/>
        </w:rPr>
        <w:t>* Mặt tồn tại:</w:t>
      </w:r>
    </w:p>
    <w:p w14:paraId="5B3CCF56" w14:textId="77777777"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bCs/>
          <w:iCs/>
          <w:color w:val="000000" w:themeColor="text1"/>
          <w:sz w:val="28"/>
          <w:szCs w:val="28"/>
          <w:lang w:val="pt-BR"/>
        </w:rPr>
        <w:t>+ Cơ sở vật chất chưa đồng bộ (thiếu thiết bị trong các phòng bộ môn, thiếu thiết bị trong dạy học chương trình phổ thông 2018, chưa có sân chơi, bãi tập)</w:t>
      </w:r>
    </w:p>
    <w:p w14:paraId="46EAF89F"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Một số CMHS chưa thật sự quan tâm đến việc học của con em mình</w:t>
      </w:r>
      <w:r w:rsidR="00E11944" w:rsidRPr="002C2D0C">
        <w:rPr>
          <w:rFonts w:ascii="Times New Roman" w:hAnsi="Times New Roman" w:cs="Times New Roman"/>
          <w:color w:val="000000" w:themeColor="text1"/>
          <w:sz w:val="28"/>
          <w:szCs w:val="28"/>
          <w:lang w:val="pt-BR"/>
        </w:rPr>
        <w:t xml:space="preserve">. </w:t>
      </w:r>
    </w:p>
    <w:p w14:paraId="3F50D88F"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Một số học sinh còn lười học, mải chơi, chưa thực hiện nghiêm túc nội quy trường lớp</w:t>
      </w:r>
      <w:r w:rsidR="00E11944" w:rsidRPr="002C2D0C">
        <w:rPr>
          <w:rFonts w:ascii="Times New Roman" w:hAnsi="Times New Roman" w:cs="Times New Roman"/>
          <w:color w:val="000000" w:themeColor="text1"/>
          <w:sz w:val="28"/>
          <w:szCs w:val="28"/>
          <w:lang w:val="pt-BR"/>
        </w:rPr>
        <w:t xml:space="preserve">. </w:t>
      </w:r>
    </w:p>
    <w:p w14:paraId="1B90B5E6" w14:textId="77777777" w:rsidR="00B90C41" w:rsidRPr="002C2D0C" w:rsidRDefault="00B90C41" w:rsidP="00450B57">
      <w:pPr>
        <w:shd w:val="clear" w:color="auto" w:fill="FFFFFF"/>
        <w:spacing w:line="276" w:lineRule="auto"/>
        <w:ind w:firstLine="426"/>
        <w:jc w:val="both"/>
        <w:rPr>
          <w:rFonts w:ascii="Times New Roman" w:hAnsi="Times New Roman" w:cs="Times New Roman"/>
          <w:color w:val="000000" w:themeColor="text1"/>
          <w:sz w:val="28"/>
          <w:szCs w:val="28"/>
          <w:lang w:val="pt-BR"/>
        </w:rPr>
      </w:pPr>
      <w:r w:rsidRPr="002C2D0C">
        <w:rPr>
          <w:rFonts w:ascii="Times New Roman" w:hAnsi="Times New Roman" w:cs="Times New Roman"/>
          <w:color w:val="000000" w:themeColor="text1"/>
          <w:sz w:val="28"/>
          <w:szCs w:val="28"/>
          <w:lang w:val="pt-BR"/>
        </w:rPr>
        <w:t xml:space="preserve">+ Một vài GV còn chậm đổi mới phương pháp theo </w:t>
      </w:r>
      <w:r w:rsidR="00B85B09" w:rsidRPr="002C2D0C">
        <w:rPr>
          <w:rFonts w:ascii="Times New Roman" w:hAnsi="Times New Roman" w:cs="Times New Roman"/>
          <w:color w:val="000000" w:themeColor="text1"/>
          <w:sz w:val="28"/>
          <w:szCs w:val="28"/>
          <w:lang w:val="pt-BR"/>
        </w:rPr>
        <w:t>hướng tổ chức hoạt động các hoạt động học phát triển PCNL</w:t>
      </w:r>
      <w:r w:rsidR="00E11944" w:rsidRPr="002C2D0C">
        <w:rPr>
          <w:rFonts w:ascii="Times New Roman" w:hAnsi="Times New Roman" w:cs="Times New Roman"/>
          <w:color w:val="000000" w:themeColor="text1"/>
          <w:sz w:val="28"/>
          <w:szCs w:val="28"/>
          <w:lang w:val="pt-BR"/>
        </w:rPr>
        <w:t xml:space="preserve">. </w:t>
      </w:r>
    </w:p>
    <w:p w14:paraId="199F0B21" w14:textId="77777777" w:rsidR="00B90C41" w:rsidRPr="002C2D0C" w:rsidRDefault="00B90C41" w:rsidP="00450B57">
      <w:pPr>
        <w:shd w:val="clear" w:color="auto" w:fill="FFFFFF"/>
        <w:tabs>
          <w:tab w:val="left" w:pos="9355"/>
        </w:tabs>
        <w:spacing w:line="276" w:lineRule="auto"/>
        <w:ind w:firstLine="426"/>
        <w:jc w:val="both"/>
        <w:rPr>
          <w:rFonts w:ascii="Times New Roman" w:hAnsi="Times New Roman" w:cs="Times New Roman"/>
          <w:b/>
          <w:i/>
          <w:color w:val="000000" w:themeColor="text1"/>
          <w:sz w:val="28"/>
          <w:szCs w:val="28"/>
          <w:lang w:val="nl-NL"/>
        </w:rPr>
      </w:pPr>
      <w:r w:rsidRPr="002C2D0C">
        <w:rPr>
          <w:rFonts w:ascii="Times New Roman" w:hAnsi="Times New Roman" w:cs="Times New Roman"/>
          <w:b/>
          <w:i/>
          <w:color w:val="000000" w:themeColor="text1"/>
          <w:sz w:val="28"/>
          <w:szCs w:val="28"/>
          <w:lang w:val="nl-NL"/>
        </w:rPr>
        <w:t>* Phương án khắc phục những tồn tại:</w:t>
      </w:r>
    </w:p>
    <w:p w14:paraId="057AAAE9"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Phân công nhiệm vụ</w:t>
      </w:r>
      <w:r w:rsidR="00217739" w:rsidRPr="002C2D0C">
        <w:rPr>
          <w:rFonts w:ascii="Times New Roman" w:hAnsi="Times New Roman" w:cs="Times New Roman"/>
          <w:color w:val="000000" w:themeColor="text1"/>
          <w:sz w:val="28"/>
          <w:szCs w:val="28"/>
          <w:lang w:val="it-IT"/>
        </w:rPr>
        <w:t xml:space="preserve"> gắn với trách nhiệm theo</w:t>
      </w:r>
      <w:r w:rsidRPr="002C2D0C">
        <w:rPr>
          <w:rFonts w:ascii="Times New Roman" w:hAnsi="Times New Roman" w:cs="Times New Roman"/>
          <w:color w:val="000000" w:themeColor="text1"/>
          <w:sz w:val="28"/>
          <w:szCs w:val="28"/>
          <w:lang w:val="it-IT"/>
        </w:rPr>
        <w:t xml:space="preserve"> vị trí việc làm hợp lý</w:t>
      </w:r>
      <w:r w:rsidR="00E11944" w:rsidRPr="002C2D0C">
        <w:rPr>
          <w:rFonts w:ascii="Times New Roman" w:hAnsi="Times New Roman" w:cs="Times New Roman"/>
          <w:color w:val="000000" w:themeColor="text1"/>
          <w:sz w:val="28"/>
          <w:szCs w:val="28"/>
          <w:lang w:val="it-IT"/>
        </w:rPr>
        <w:t xml:space="preserve">. </w:t>
      </w:r>
      <w:r w:rsidR="00217739" w:rsidRPr="002C2D0C">
        <w:rPr>
          <w:rFonts w:ascii="Times New Roman" w:hAnsi="Times New Roman" w:cs="Times New Roman"/>
          <w:color w:val="000000" w:themeColor="text1"/>
          <w:sz w:val="28"/>
          <w:szCs w:val="28"/>
          <w:lang w:val="it-IT"/>
        </w:rPr>
        <w:t xml:space="preserve">Quan tâm </w:t>
      </w:r>
      <w:r w:rsidRPr="002C2D0C">
        <w:rPr>
          <w:rFonts w:ascii="Times New Roman" w:hAnsi="Times New Roman" w:cs="Times New Roman"/>
          <w:color w:val="000000" w:themeColor="text1"/>
          <w:sz w:val="28"/>
          <w:szCs w:val="28"/>
          <w:lang w:val="it-IT"/>
        </w:rPr>
        <w:t>công tác đào tạo, bồi dưỡng cá</w:t>
      </w:r>
      <w:r w:rsidR="00217739" w:rsidRPr="002C2D0C">
        <w:rPr>
          <w:rFonts w:ascii="Times New Roman" w:hAnsi="Times New Roman" w:cs="Times New Roman"/>
          <w:color w:val="000000" w:themeColor="text1"/>
          <w:sz w:val="28"/>
          <w:szCs w:val="28"/>
          <w:lang w:val="it-IT"/>
        </w:rPr>
        <w:t>n bộ, viên chức trong cơ quan</w:t>
      </w:r>
      <w:r w:rsidR="00E11944" w:rsidRPr="002C2D0C">
        <w:rPr>
          <w:rFonts w:ascii="Times New Roman" w:hAnsi="Times New Roman" w:cs="Times New Roman"/>
          <w:color w:val="000000" w:themeColor="text1"/>
          <w:sz w:val="28"/>
          <w:szCs w:val="28"/>
          <w:lang w:val="it-IT"/>
        </w:rPr>
        <w:t xml:space="preserve">. </w:t>
      </w:r>
      <w:r w:rsidR="00217739" w:rsidRPr="002C2D0C">
        <w:rPr>
          <w:rFonts w:ascii="Times New Roman" w:hAnsi="Times New Roman" w:cs="Times New Roman"/>
          <w:color w:val="000000" w:themeColor="text1"/>
          <w:sz w:val="28"/>
          <w:szCs w:val="28"/>
          <w:lang w:val="it-IT"/>
        </w:rPr>
        <w:t>X</w:t>
      </w:r>
      <w:r w:rsidRPr="002C2D0C">
        <w:rPr>
          <w:rFonts w:ascii="Times New Roman" w:hAnsi="Times New Roman" w:cs="Times New Roman"/>
          <w:color w:val="000000" w:themeColor="text1"/>
          <w:sz w:val="28"/>
          <w:szCs w:val="28"/>
          <w:lang w:val="it-IT"/>
        </w:rPr>
        <w:t>ây dựng đội ngũ kế cận</w:t>
      </w:r>
      <w:r w:rsidR="00E11944" w:rsidRPr="002C2D0C">
        <w:rPr>
          <w:rFonts w:ascii="Times New Roman" w:hAnsi="Times New Roman" w:cs="Times New Roman"/>
          <w:color w:val="000000" w:themeColor="text1"/>
          <w:sz w:val="28"/>
          <w:szCs w:val="28"/>
          <w:lang w:val="it-IT"/>
        </w:rPr>
        <w:t xml:space="preserve">. </w:t>
      </w:r>
    </w:p>
    <w:p w14:paraId="4DFB6FC8"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Tiếp tục duy trì</w:t>
      </w:r>
      <w:r w:rsidR="00217739" w:rsidRPr="002C2D0C">
        <w:rPr>
          <w:rFonts w:ascii="Times New Roman" w:hAnsi="Times New Roman" w:cs="Times New Roman"/>
          <w:color w:val="000000" w:themeColor="text1"/>
          <w:sz w:val="28"/>
          <w:szCs w:val="28"/>
          <w:lang w:val="it-IT"/>
        </w:rPr>
        <w:t xml:space="preserve"> </w:t>
      </w:r>
      <w:r w:rsidR="00223202" w:rsidRPr="002C2D0C">
        <w:rPr>
          <w:rFonts w:ascii="Times New Roman" w:hAnsi="Times New Roman" w:cs="Times New Roman"/>
          <w:color w:val="000000" w:themeColor="text1"/>
          <w:sz w:val="28"/>
          <w:szCs w:val="28"/>
          <w:lang w:val="it-IT"/>
        </w:rPr>
        <w:t>nề nếp tự quản</w:t>
      </w:r>
      <w:r w:rsidRPr="002C2D0C">
        <w:rPr>
          <w:rFonts w:ascii="Times New Roman" w:hAnsi="Times New Roman" w:cs="Times New Roman"/>
          <w:color w:val="000000" w:themeColor="text1"/>
          <w:sz w:val="28"/>
          <w:szCs w:val="28"/>
          <w:lang w:val="it-IT"/>
        </w:rPr>
        <w:t xml:space="preserve"> nhà trường</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Nâng cao </w:t>
      </w:r>
      <w:r w:rsidR="00223202" w:rsidRPr="002C2D0C">
        <w:rPr>
          <w:rFonts w:ascii="Times New Roman" w:hAnsi="Times New Roman" w:cs="Times New Roman"/>
          <w:color w:val="000000" w:themeColor="text1"/>
          <w:sz w:val="28"/>
          <w:szCs w:val="28"/>
          <w:lang w:val="it-IT"/>
        </w:rPr>
        <w:t xml:space="preserve">chất lượng </w:t>
      </w:r>
      <w:r w:rsidRPr="002C2D0C">
        <w:rPr>
          <w:rFonts w:ascii="Times New Roman" w:hAnsi="Times New Roman" w:cs="Times New Roman"/>
          <w:color w:val="000000" w:themeColor="text1"/>
          <w:sz w:val="28"/>
          <w:szCs w:val="28"/>
          <w:lang w:val="it-IT"/>
        </w:rPr>
        <w:t>giáo dục đạo đức cho học sinh để tạo môi trường giáo dục thân thiện</w:t>
      </w:r>
      <w:r w:rsidR="00E11944" w:rsidRPr="002C2D0C">
        <w:rPr>
          <w:rFonts w:ascii="Times New Roman" w:hAnsi="Times New Roman" w:cs="Times New Roman"/>
          <w:color w:val="000000" w:themeColor="text1"/>
          <w:sz w:val="28"/>
          <w:szCs w:val="28"/>
          <w:lang w:val="it-IT"/>
        </w:rPr>
        <w:t xml:space="preserve">. </w:t>
      </w:r>
    </w:p>
    <w:p w14:paraId="41FC1BE8"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Đẩy mạnh công tác chuyên môn, đổi mới phương pháp</w:t>
      </w:r>
      <w:r w:rsidR="00217739"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dạy; chỉ đạo sát chất lượng chuyên môn để dạy sát đúng đối tượng</w:t>
      </w:r>
      <w:r w:rsidR="00E11944" w:rsidRPr="002C2D0C">
        <w:rPr>
          <w:rFonts w:ascii="Times New Roman" w:hAnsi="Times New Roman" w:cs="Times New Roman"/>
          <w:color w:val="000000" w:themeColor="text1"/>
          <w:sz w:val="28"/>
          <w:szCs w:val="28"/>
          <w:lang w:val="it-IT"/>
        </w:rPr>
        <w:t xml:space="preserve">. </w:t>
      </w:r>
    </w:p>
    <w:p w14:paraId="7FC75B5C"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Quan tâm tới việc phụ đạo học sinh yếu kém, có hoàn cảnh khó khăn và bồi dưỡng học sinh có năng khiếu, KHKT</w:t>
      </w:r>
      <w:r w:rsidR="00E11944" w:rsidRPr="002C2D0C">
        <w:rPr>
          <w:rFonts w:ascii="Times New Roman" w:hAnsi="Times New Roman" w:cs="Times New Roman"/>
          <w:color w:val="000000" w:themeColor="text1"/>
          <w:sz w:val="28"/>
          <w:szCs w:val="28"/>
          <w:lang w:val="it-IT"/>
        </w:rPr>
        <w:t xml:space="preserve">. </w:t>
      </w:r>
    </w:p>
    <w:p w14:paraId="1E08CE96"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Tích cực tham mưu với cấp trên trong việc đầu tư xây dựng cơ sở vật chất trường học, thực hiện mục tiêu giữ vững chất lượng trường đạt chuẩn Quốc gia giai đoạn 2020- 2025</w:t>
      </w:r>
      <w:r w:rsidR="00E11944" w:rsidRPr="002C2D0C">
        <w:rPr>
          <w:rFonts w:ascii="Times New Roman" w:hAnsi="Times New Roman" w:cs="Times New Roman"/>
          <w:color w:val="000000" w:themeColor="text1"/>
          <w:sz w:val="28"/>
          <w:szCs w:val="28"/>
          <w:lang w:val="it-IT"/>
        </w:rPr>
        <w:t xml:space="preserve">. </w:t>
      </w:r>
    </w:p>
    <w:p w14:paraId="52EA1533" w14:textId="77777777" w:rsidR="00B90C41" w:rsidRPr="002C2D0C" w:rsidRDefault="00B90C4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Phối hợp chặt chẽ với các cấp, các ngành nhằm đẩy mạnh phong trào xã hội hóa giáo dục, tiếp tục đổi mới công tác thi đua trong nhà trường</w:t>
      </w:r>
      <w:r w:rsidR="00E11944" w:rsidRPr="002C2D0C">
        <w:rPr>
          <w:rFonts w:ascii="Times New Roman" w:hAnsi="Times New Roman" w:cs="Times New Roman"/>
          <w:color w:val="000000" w:themeColor="text1"/>
          <w:sz w:val="28"/>
          <w:szCs w:val="28"/>
          <w:lang w:val="it-IT"/>
        </w:rPr>
        <w:t xml:space="preserve">. </w:t>
      </w:r>
    </w:p>
    <w:p w14:paraId="1A4D6EE4" w14:textId="77777777" w:rsidR="00707AB6" w:rsidRDefault="00707AB6" w:rsidP="00450B57">
      <w:pPr>
        <w:spacing w:line="276" w:lineRule="auto"/>
        <w:ind w:firstLine="567"/>
        <w:jc w:val="both"/>
        <w:rPr>
          <w:rFonts w:ascii="Times New Roman" w:hAnsi="Times New Roman"/>
          <w:b/>
          <w:color w:val="000000" w:themeColor="text1"/>
          <w:sz w:val="28"/>
          <w:szCs w:val="28"/>
        </w:rPr>
      </w:pPr>
    </w:p>
    <w:p w14:paraId="793C3504" w14:textId="7996692A" w:rsidR="00D916AC" w:rsidRDefault="00D916AC" w:rsidP="00450B57">
      <w:pPr>
        <w:spacing w:line="276" w:lineRule="auto"/>
        <w:ind w:firstLine="567"/>
        <w:jc w:val="both"/>
        <w:rPr>
          <w:rFonts w:ascii="Times New Roman" w:hAnsi="Times New Roman"/>
          <w:b/>
          <w:color w:val="000000" w:themeColor="text1"/>
          <w:sz w:val="28"/>
          <w:szCs w:val="28"/>
        </w:rPr>
      </w:pPr>
      <w:r w:rsidRPr="002C2D0C">
        <w:rPr>
          <w:rFonts w:ascii="Times New Roman" w:hAnsi="Times New Roman"/>
          <w:b/>
          <w:color w:val="000000" w:themeColor="text1"/>
          <w:sz w:val="28"/>
          <w:szCs w:val="28"/>
        </w:rPr>
        <w:t>III. TÌNH HÌNH CỦA NHÀ TRƯỜNG NĂM HỌC 202</w:t>
      </w:r>
      <w:r w:rsidR="00774385">
        <w:rPr>
          <w:rFonts w:ascii="Times New Roman" w:hAnsi="Times New Roman"/>
          <w:b/>
          <w:color w:val="000000" w:themeColor="text1"/>
          <w:sz w:val="28"/>
          <w:szCs w:val="28"/>
        </w:rPr>
        <w:t>4</w:t>
      </w:r>
      <w:r w:rsidRPr="002C2D0C">
        <w:rPr>
          <w:rFonts w:ascii="Times New Roman" w:hAnsi="Times New Roman"/>
          <w:b/>
          <w:color w:val="000000" w:themeColor="text1"/>
          <w:sz w:val="28"/>
          <w:szCs w:val="28"/>
        </w:rPr>
        <w:t xml:space="preserve"> - 202</w:t>
      </w:r>
      <w:r w:rsidR="00774385">
        <w:rPr>
          <w:rFonts w:ascii="Times New Roman" w:hAnsi="Times New Roman"/>
          <w:b/>
          <w:color w:val="000000" w:themeColor="text1"/>
          <w:sz w:val="28"/>
          <w:szCs w:val="28"/>
        </w:rPr>
        <w:t>5</w:t>
      </w:r>
    </w:p>
    <w:p w14:paraId="1D4326D1" w14:textId="6B465E67" w:rsidR="008677D2" w:rsidRDefault="008677D2" w:rsidP="008677D2">
      <w:pPr>
        <w:spacing w:line="26" w:lineRule="atLeast"/>
        <w:ind w:firstLine="567"/>
        <w:contextualSpacing/>
        <w:jc w:val="both"/>
        <w:rPr>
          <w:rFonts w:ascii="Times New Roman" w:eastAsia="Calibri" w:hAnsi="Times New Roman" w:cs="Times New Roman"/>
          <w:sz w:val="28"/>
          <w:szCs w:val="28"/>
          <w:lang w:val="en-GB"/>
        </w:rPr>
      </w:pPr>
      <w:r w:rsidRPr="008677D2">
        <w:rPr>
          <w:rFonts w:ascii="Times New Roman" w:eastAsia="Calibri" w:hAnsi="Times New Roman" w:cs="Times New Roman"/>
          <w:sz w:val="28"/>
          <w:szCs w:val="28"/>
          <w:lang w:val="en-GB"/>
        </w:rPr>
        <w:t>1. Quy mô trường, lớp,  học sinh</w:t>
      </w:r>
    </w:p>
    <w:p w14:paraId="05A0818B" w14:textId="77777777" w:rsidR="00707AB6" w:rsidRPr="008677D2" w:rsidRDefault="00707AB6" w:rsidP="008677D2">
      <w:pPr>
        <w:spacing w:line="26" w:lineRule="atLeast"/>
        <w:ind w:firstLine="567"/>
        <w:contextualSpacing/>
        <w:jc w:val="both"/>
        <w:rPr>
          <w:rFonts w:ascii="Times New Roman" w:eastAsia="Calibri" w:hAnsi="Times New Roman" w:cs="Times New Roman"/>
          <w:sz w:val="28"/>
          <w:szCs w:val="28"/>
          <w:lang w:val="en-GB"/>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64"/>
        <w:gridCol w:w="822"/>
        <w:gridCol w:w="708"/>
        <w:gridCol w:w="567"/>
        <w:gridCol w:w="709"/>
        <w:gridCol w:w="992"/>
        <w:gridCol w:w="709"/>
        <w:gridCol w:w="709"/>
        <w:gridCol w:w="850"/>
        <w:gridCol w:w="785"/>
        <w:gridCol w:w="741"/>
        <w:gridCol w:w="742"/>
      </w:tblGrid>
      <w:tr w:rsidR="008677D2" w:rsidRPr="008677D2" w14:paraId="4840DE0C" w14:textId="77777777" w:rsidTr="00707AB6">
        <w:trPr>
          <w:trHeight w:val="380"/>
        </w:trPr>
        <w:tc>
          <w:tcPr>
            <w:tcW w:w="741" w:type="dxa"/>
            <w:vAlign w:val="center"/>
            <w:hideMark/>
          </w:tcPr>
          <w:p w14:paraId="3434D8CC" w14:textId="77777777" w:rsidR="008677D2" w:rsidRPr="008677D2" w:rsidRDefault="008677D2" w:rsidP="006E5C78">
            <w:pPr>
              <w:spacing w:line="26" w:lineRule="atLeast"/>
              <w:ind w:firstLine="18"/>
              <w:contextualSpacing/>
              <w:jc w:val="center"/>
              <w:rPr>
                <w:rFonts w:ascii="Times New Roman" w:eastAsia="Calibri" w:hAnsi="Times New Roman" w:cs="Times New Roman"/>
                <w:b/>
                <w:sz w:val="24"/>
                <w:szCs w:val="22"/>
                <w:lang w:val="nl-NL"/>
              </w:rPr>
            </w:pPr>
            <w:bookmarkStart w:id="2" w:name="_Hlk114676879"/>
            <w:r w:rsidRPr="008677D2">
              <w:rPr>
                <w:rFonts w:ascii="Times New Roman" w:eastAsia="Calibri" w:hAnsi="Times New Roman" w:cs="Times New Roman"/>
                <w:b/>
                <w:sz w:val="24"/>
                <w:szCs w:val="22"/>
                <w:lang w:val="nl-NL"/>
              </w:rPr>
              <w:t>Khối</w:t>
            </w:r>
          </w:p>
        </w:tc>
        <w:tc>
          <w:tcPr>
            <w:tcW w:w="564" w:type="dxa"/>
            <w:vAlign w:val="center"/>
            <w:hideMark/>
          </w:tcPr>
          <w:p w14:paraId="6A6DDEC7" w14:textId="77777777" w:rsidR="008677D2" w:rsidRPr="008677D2" w:rsidRDefault="008677D2" w:rsidP="006E5C78">
            <w:pPr>
              <w:spacing w:line="26" w:lineRule="atLeast"/>
              <w:ind w:firstLine="5"/>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lớp</w:t>
            </w:r>
          </w:p>
        </w:tc>
        <w:tc>
          <w:tcPr>
            <w:tcW w:w="822" w:type="dxa"/>
            <w:vAlign w:val="center"/>
            <w:hideMark/>
          </w:tcPr>
          <w:p w14:paraId="14085BE0" w14:textId="77777777" w:rsidR="008677D2" w:rsidRPr="008677D2" w:rsidRDefault="008677D2" w:rsidP="006E5C78">
            <w:pPr>
              <w:spacing w:line="26" w:lineRule="atLeast"/>
              <w:ind w:firstLine="18"/>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Tổng số HS</w:t>
            </w:r>
          </w:p>
        </w:tc>
        <w:tc>
          <w:tcPr>
            <w:tcW w:w="708" w:type="dxa"/>
            <w:vAlign w:val="center"/>
            <w:hideMark/>
          </w:tcPr>
          <w:p w14:paraId="1FB96337"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HS nữ</w:t>
            </w:r>
          </w:p>
        </w:tc>
        <w:tc>
          <w:tcPr>
            <w:tcW w:w="567" w:type="dxa"/>
            <w:vAlign w:val="center"/>
            <w:hideMark/>
          </w:tcPr>
          <w:p w14:paraId="261FE95B"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Sốđi</w:t>
            </w:r>
          </w:p>
        </w:tc>
        <w:tc>
          <w:tcPr>
            <w:tcW w:w="709" w:type="dxa"/>
            <w:vAlign w:val="center"/>
            <w:hideMark/>
          </w:tcPr>
          <w:p w14:paraId="314820A0"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đến</w:t>
            </w:r>
          </w:p>
        </w:tc>
        <w:tc>
          <w:tcPr>
            <w:tcW w:w="992" w:type="dxa"/>
            <w:vAlign w:val="center"/>
            <w:hideMark/>
          </w:tcPr>
          <w:p w14:paraId="3718686D"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Bình quân HS/lớp</w:t>
            </w:r>
          </w:p>
        </w:tc>
        <w:tc>
          <w:tcPr>
            <w:tcW w:w="709" w:type="dxa"/>
            <w:vAlign w:val="center"/>
            <w:hideMark/>
          </w:tcPr>
          <w:p w14:paraId="3E6AF052"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HS  lưuBan</w:t>
            </w:r>
          </w:p>
        </w:tc>
        <w:tc>
          <w:tcPr>
            <w:tcW w:w="709" w:type="dxa"/>
            <w:vAlign w:val="center"/>
            <w:hideMark/>
          </w:tcPr>
          <w:p w14:paraId="279241A6"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Con TB</w:t>
            </w:r>
          </w:p>
        </w:tc>
        <w:tc>
          <w:tcPr>
            <w:tcW w:w="850" w:type="dxa"/>
            <w:vAlign w:val="center"/>
            <w:hideMark/>
          </w:tcPr>
          <w:p w14:paraId="30ED3833"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Hoàn cảnh</w:t>
            </w:r>
          </w:p>
          <w:p w14:paraId="1791CD87"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KK</w:t>
            </w:r>
          </w:p>
        </w:tc>
        <w:tc>
          <w:tcPr>
            <w:tcW w:w="785" w:type="dxa"/>
            <w:vAlign w:val="center"/>
            <w:hideMark/>
          </w:tcPr>
          <w:p w14:paraId="4F867515"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HS chậm tiến</w:t>
            </w:r>
          </w:p>
        </w:tc>
        <w:tc>
          <w:tcPr>
            <w:tcW w:w="741" w:type="dxa"/>
            <w:vAlign w:val="center"/>
            <w:hideMark/>
          </w:tcPr>
          <w:p w14:paraId="74467394"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HS k/tật</w:t>
            </w:r>
          </w:p>
        </w:tc>
        <w:tc>
          <w:tcPr>
            <w:tcW w:w="742" w:type="dxa"/>
            <w:vAlign w:val="center"/>
            <w:hideMark/>
          </w:tcPr>
          <w:p w14:paraId="4DCCE382"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Số HS 2 buổi/ngày</w:t>
            </w:r>
          </w:p>
        </w:tc>
      </w:tr>
      <w:tr w:rsidR="008677D2" w:rsidRPr="008677D2" w14:paraId="2A73AE33" w14:textId="77777777" w:rsidTr="00707AB6">
        <w:trPr>
          <w:trHeight w:val="340"/>
        </w:trPr>
        <w:tc>
          <w:tcPr>
            <w:tcW w:w="741" w:type="dxa"/>
            <w:vAlign w:val="center"/>
            <w:hideMark/>
          </w:tcPr>
          <w:p w14:paraId="7B935ACE"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6</w:t>
            </w:r>
          </w:p>
        </w:tc>
        <w:tc>
          <w:tcPr>
            <w:tcW w:w="564" w:type="dxa"/>
            <w:vAlign w:val="center"/>
            <w:hideMark/>
          </w:tcPr>
          <w:p w14:paraId="5F0F98FB" w14:textId="77777777" w:rsidR="008677D2" w:rsidRPr="008677D2" w:rsidRDefault="008677D2" w:rsidP="006E5C78">
            <w:pPr>
              <w:spacing w:line="26" w:lineRule="atLeast"/>
              <w:ind w:left="-64" w:right="-46" w:firstLine="5"/>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6</w:t>
            </w:r>
          </w:p>
        </w:tc>
        <w:tc>
          <w:tcPr>
            <w:tcW w:w="822" w:type="dxa"/>
            <w:vAlign w:val="center"/>
          </w:tcPr>
          <w:p w14:paraId="746CB0AB" w14:textId="464B1522"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23</w:t>
            </w:r>
            <w:r w:rsidR="009864F7">
              <w:rPr>
                <w:rFonts w:ascii="Times New Roman" w:eastAsia="Calibri" w:hAnsi="Times New Roman" w:cs="Times New Roman"/>
                <w:sz w:val="24"/>
                <w:szCs w:val="22"/>
                <w:lang w:val="nl-NL"/>
              </w:rPr>
              <w:t>1</w:t>
            </w:r>
          </w:p>
        </w:tc>
        <w:tc>
          <w:tcPr>
            <w:tcW w:w="708" w:type="dxa"/>
            <w:vAlign w:val="center"/>
          </w:tcPr>
          <w:p w14:paraId="08C28803"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109</w:t>
            </w:r>
          </w:p>
        </w:tc>
        <w:tc>
          <w:tcPr>
            <w:tcW w:w="567" w:type="dxa"/>
            <w:vAlign w:val="center"/>
          </w:tcPr>
          <w:p w14:paraId="29E8802E"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en-GB"/>
              </w:rPr>
            </w:pPr>
            <w:r w:rsidRPr="008677D2">
              <w:rPr>
                <w:rFonts w:ascii="Times New Roman" w:eastAsia="Calibri" w:hAnsi="Times New Roman" w:cs="Times New Roman"/>
                <w:sz w:val="24"/>
                <w:szCs w:val="22"/>
                <w:lang w:val="en-GB"/>
              </w:rPr>
              <w:t>2</w:t>
            </w:r>
          </w:p>
        </w:tc>
        <w:tc>
          <w:tcPr>
            <w:tcW w:w="709" w:type="dxa"/>
            <w:vAlign w:val="center"/>
          </w:tcPr>
          <w:p w14:paraId="578A3B2D"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w:t>
            </w:r>
          </w:p>
        </w:tc>
        <w:tc>
          <w:tcPr>
            <w:tcW w:w="992" w:type="dxa"/>
            <w:vAlign w:val="center"/>
          </w:tcPr>
          <w:p w14:paraId="6D0D1EB6" w14:textId="5203E808"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38,</w:t>
            </w:r>
            <w:r w:rsidR="00F100E4">
              <w:rPr>
                <w:rFonts w:ascii="Times New Roman" w:eastAsia="Calibri" w:hAnsi="Times New Roman" w:cs="Times New Roman"/>
                <w:sz w:val="24"/>
                <w:szCs w:val="22"/>
                <w:lang w:val="nl-NL"/>
              </w:rPr>
              <w:t>7</w:t>
            </w:r>
          </w:p>
        </w:tc>
        <w:tc>
          <w:tcPr>
            <w:tcW w:w="709" w:type="dxa"/>
            <w:vAlign w:val="center"/>
          </w:tcPr>
          <w:p w14:paraId="2B602581"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w:t>
            </w:r>
          </w:p>
        </w:tc>
        <w:tc>
          <w:tcPr>
            <w:tcW w:w="709" w:type="dxa"/>
            <w:vAlign w:val="center"/>
          </w:tcPr>
          <w:p w14:paraId="228B833B"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850" w:type="dxa"/>
            <w:vAlign w:val="center"/>
          </w:tcPr>
          <w:p w14:paraId="5D363F3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0</w:t>
            </w:r>
          </w:p>
        </w:tc>
        <w:tc>
          <w:tcPr>
            <w:tcW w:w="785" w:type="dxa"/>
            <w:vAlign w:val="center"/>
          </w:tcPr>
          <w:p w14:paraId="0523A6C1"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741" w:type="dxa"/>
            <w:vAlign w:val="center"/>
          </w:tcPr>
          <w:p w14:paraId="43C0ED11"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1</w:t>
            </w:r>
          </w:p>
        </w:tc>
        <w:tc>
          <w:tcPr>
            <w:tcW w:w="742" w:type="dxa"/>
            <w:vAlign w:val="center"/>
            <w:hideMark/>
          </w:tcPr>
          <w:p w14:paraId="5B536C6E"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r>
      <w:tr w:rsidR="008677D2" w:rsidRPr="008677D2" w14:paraId="4795DF16" w14:textId="77777777" w:rsidTr="00707AB6">
        <w:trPr>
          <w:trHeight w:val="340"/>
        </w:trPr>
        <w:tc>
          <w:tcPr>
            <w:tcW w:w="741" w:type="dxa"/>
            <w:vAlign w:val="center"/>
            <w:hideMark/>
          </w:tcPr>
          <w:p w14:paraId="32EEA622"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7</w:t>
            </w:r>
          </w:p>
        </w:tc>
        <w:tc>
          <w:tcPr>
            <w:tcW w:w="564" w:type="dxa"/>
            <w:vAlign w:val="center"/>
            <w:hideMark/>
          </w:tcPr>
          <w:p w14:paraId="08682465" w14:textId="5A3611CA" w:rsidR="008677D2" w:rsidRPr="008677D2" w:rsidRDefault="005668C4" w:rsidP="006E5C78">
            <w:pPr>
              <w:spacing w:line="26" w:lineRule="atLeast"/>
              <w:ind w:left="-64" w:right="-46" w:firstLine="5"/>
              <w:contextualSpacing/>
              <w:jc w:val="center"/>
              <w:rPr>
                <w:rFonts w:ascii="Times New Roman" w:eastAsia="Calibri" w:hAnsi="Times New Roman" w:cs="Times New Roman"/>
                <w:sz w:val="24"/>
                <w:szCs w:val="22"/>
                <w:lang w:val="nl-NL"/>
              </w:rPr>
            </w:pPr>
            <w:r>
              <w:rPr>
                <w:rFonts w:ascii="Times New Roman" w:eastAsia="Calibri" w:hAnsi="Times New Roman" w:cs="Times New Roman"/>
                <w:sz w:val="24"/>
                <w:szCs w:val="22"/>
                <w:lang w:val="nl-NL"/>
              </w:rPr>
              <w:t>6</w:t>
            </w:r>
          </w:p>
        </w:tc>
        <w:tc>
          <w:tcPr>
            <w:tcW w:w="822" w:type="dxa"/>
            <w:vAlign w:val="center"/>
          </w:tcPr>
          <w:p w14:paraId="1E48F97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243</w:t>
            </w:r>
          </w:p>
        </w:tc>
        <w:tc>
          <w:tcPr>
            <w:tcW w:w="708" w:type="dxa"/>
            <w:vAlign w:val="center"/>
          </w:tcPr>
          <w:p w14:paraId="7096AAE8"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127</w:t>
            </w:r>
          </w:p>
        </w:tc>
        <w:tc>
          <w:tcPr>
            <w:tcW w:w="567" w:type="dxa"/>
            <w:vAlign w:val="center"/>
          </w:tcPr>
          <w:p w14:paraId="5F27895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en-GB"/>
              </w:rPr>
            </w:pPr>
            <w:r w:rsidRPr="008677D2">
              <w:rPr>
                <w:rFonts w:ascii="Times New Roman" w:eastAsia="Calibri" w:hAnsi="Times New Roman" w:cs="Times New Roman"/>
                <w:sz w:val="24"/>
                <w:szCs w:val="22"/>
                <w:lang w:val="en-GB"/>
              </w:rPr>
              <w:t>3</w:t>
            </w:r>
          </w:p>
        </w:tc>
        <w:tc>
          <w:tcPr>
            <w:tcW w:w="709" w:type="dxa"/>
            <w:vAlign w:val="center"/>
          </w:tcPr>
          <w:p w14:paraId="0ACC4FE2"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992" w:type="dxa"/>
            <w:vAlign w:val="center"/>
          </w:tcPr>
          <w:p w14:paraId="5B2147F3"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40,5</w:t>
            </w:r>
          </w:p>
        </w:tc>
        <w:tc>
          <w:tcPr>
            <w:tcW w:w="709" w:type="dxa"/>
            <w:vAlign w:val="center"/>
          </w:tcPr>
          <w:p w14:paraId="26D20D9F"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vAlign w:val="center"/>
          </w:tcPr>
          <w:p w14:paraId="63614628"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850" w:type="dxa"/>
            <w:vAlign w:val="center"/>
          </w:tcPr>
          <w:p w14:paraId="25CD4B9E"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7</w:t>
            </w:r>
          </w:p>
        </w:tc>
        <w:tc>
          <w:tcPr>
            <w:tcW w:w="785" w:type="dxa"/>
            <w:vAlign w:val="center"/>
          </w:tcPr>
          <w:p w14:paraId="4FDAB321"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741" w:type="dxa"/>
            <w:vAlign w:val="center"/>
          </w:tcPr>
          <w:p w14:paraId="1416E4D0"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1</w:t>
            </w:r>
          </w:p>
        </w:tc>
        <w:tc>
          <w:tcPr>
            <w:tcW w:w="742" w:type="dxa"/>
            <w:vAlign w:val="center"/>
            <w:hideMark/>
          </w:tcPr>
          <w:p w14:paraId="4D54C1A6"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r>
      <w:tr w:rsidR="008677D2" w:rsidRPr="008677D2" w14:paraId="55A023EB" w14:textId="77777777" w:rsidTr="00707AB6">
        <w:trPr>
          <w:trHeight w:val="340"/>
        </w:trPr>
        <w:tc>
          <w:tcPr>
            <w:tcW w:w="741" w:type="dxa"/>
            <w:vAlign w:val="center"/>
            <w:hideMark/>
          </w:tcPr>
          <w:p w14:paraId="5B9C2A67"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8</w:t>
            </w:r>
          </w:p>
        </w:tc>
        <w:tc>
          <w:tcPr>
            <w:tcW w:w="564" w:type="dxa"/>
            <w:vAlign w:val="center"/>
            <w:hideMark/>
          </w:tcPr>
          <w:p w14:paraId="1113A257" w14:textId="50178455" w:rsidR="008677D2" w:rsidRPr="008677D2" w:rsidRDefault="005668C4" w:rsidP="006E5C78">
            <w:pPr>
              <w:spacing w:line="26" w:lineRule="atLeast"/>
              <w:ind w:left="-64" w:right="-46" w:firstLine="5"/>
              <w:contextualSpacing/>
              <w:jc w:val="center"/>
              <w:rPr>
                <w:rFonts w:ascii="Times New Roman" w:eastAsia="Calibri" w:hAnsi="Times New Roman" w:cs="Times New Roman"/>
                <w:sz w:val="24"/>
                <w:szCs w:val="22"/>
                <w:lang w:val="nl-NL"/>
              </w:rPr>
            </w:pPr>
            <w:r>
              <w:rPr>
                <w:rFonts w:ascii="Times New Roman" w:eastAsia="Calibri" w:hAnsi="Times New Roman" w:cs="Times New Roman"/>
                <w:sz w:val="24"/>
                <w:szCs w:val="22"/>
                <w:lang w:val="nl-NL"/>
              </w:rPr>
              <w:t>5</w:t>
            </w:r>
          </w:p>
        </w:tc>
        <w:tc>
          <w:tcPr>
            <w:tcW w:w="822" w:type="dxa"/>
            <w:vAlign w:val="center"/>
          </w:tcPr>
          <w:p w14:paraId="39478CD1" w14:textId="63BD5EB2"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18</w:t>
            </w:r>
            <w:r w:rsidR="009864F7">
              <w:rPr>
                <w:rFonts w:ascii="Times New Roman" w:eastAsia="Calibri" w:hAnsi="Times New Roman" w:cs="Times New Roman"/>
                <w:sz w:val="24"/>
                <w:szCs w:val="22"/>
                <w:lang w:val="nl-NL"/>
              </w:rPr>
              <w:t>5</w:t>
            </w:r>
          </w:p>
        </w:tc>
        <w:tc>
          <w:tcPr>
            <w:tcW w:w="708" w:type="dxa"/>
            <w:vAlign w:val="center"/>
          </w:tcPr>
          <w:p w14:paraId="08F20406"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91</w:t>
            </w:r>
          </w:p>
        </w:tc>
        <w:tc>
          <w:tcPr>
            <w:tcW w:w="567" w:type="dxa"/>
            <w:vAlign w:val="center"/>
          </w:tcPr>
          <w:p w14:paraId="47910257"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en-GB"/>
              </w:rPr>
            </w:pPr>
            <w:r w:rsidRPr="008677D2">
              <w:rPr>
                <w:rFonts w:ascii="Times New Roman" w:eastAsia="Calibri" w:hAnsi="Times New Roman" w:cs="Times New Roman"/>
                <w:sz w:val="24"/>
                <w:szCs w:val="22"/>
                <w:lang w:val="en-GB"/>
              </w:rPr>
              <w:t>1</w:t>
            </w:r>
          </w:p>
        </w:tc>
        <w:tc>
          <w:tcPr>
            <w:tcW w:w="709" w:type="dxa"/>
            <w:vAlign w:val="center"/>
          </w:tcPr>
          <w:p w14:paraId="2113AB3C"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en-GB"/>
              </w:rPr>
            </w:pPr>
            <w:r w:rsidRPr="008677D2">
              <w:rPr>
                <w:rFonts w:ascii="Times New Roman" w:eastAsia="Calibri" w:hAnsi="Times New Roman" w:cs="Times New Roman"/>
                <w:sz w:val="24"/>
                <w:szCs w:val="22"/>
                <w:lang w:val="en-GB"/>
              </w:rPr>
              <w:t>1</w:t>
            </w:r>
          </w:p>
        </w:tc>
        <w:tc>
          <w:tcPr>
            <w:tcW w:w="992" w:type="dxa"/>
            <w:vAlign w:val="center"/>
          </w:tcPr>
          <w:p w14:paraId="0A9CD84B"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37,2</w:t>
            </w:r>
          </w:p>
        </w:tc>
        <w:tc>
          <w:tcPr>
            <w:tcW w:w="709" w:type="dxa"/>
            <w:vAlign w:val="center"/>
          </w:tcPr>
          <w:p w14:paraId="3E22714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vAlign w:val="center"/>
          </w:tcPr>
          <w:p w14:paraId="4A600423"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850" w:type="dxa"/>
            <w:vAlign w:val="center"/>
          </w:tcPr>
          <w:p w14:paraId="608B82A9"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5</w:t>
            </w:r>
          </w:p>
        </w:tc>
        <w:tc>
          <w:tcPr>
            <w:tcW w:w="785" w:type="dxa"/>
            <w:vAlign w:val="center"/>
          </w:tcPr>
          <w:p w14:paraId="6320865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741" w:type="dxa"/>
            <w:vAlign w:val="center"/>
          </w:tcPr>
          <w:p w14:paraId="71CE24CC"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1</w:t>
            </w:r>
          </w:p>
        </w:tc>
        <w:tc>
          <w:tcPr>
            <w:tcW w:w="742" w:type="dxa"/>
            <w:vAlign w:val="center"/>
            <w:hideMark/>
          </w:tcPr>
          <w:p w14:paraId="0C668F9D"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r>
      <w:tr w:rsidR="008677D2" w:rsidRPr="008677D2" w14:paraId="35D3840F" w14:textId="77777777" w:rsidTr="00707AB6">
        <w:trPr>
          <w:trHeight w:val="340"/>
        </w:trPr>
        <w:tc>
          <w:tcPr>
            <w:tcW w:w="741" w:type="dxa"/>
            <w:vAlign w:val="center"/>
            <w:hideMark/>
          </w:tcPr>
          <w:p w14:paraId="7B8EDCD0"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9</w:t>
            </w:r>
          </w:p>
        </w:tc>
        <w:tc>
          <w:tcPr>
            <w:tcW w:w="564" w:type="dxa"/>
            <w:vAlign w:val="center"/>
            <w:hideMark/>
          </w:tcPr>
          <w:p w14:paraId="32BA0DBA" w14:textId="77777777" w:rsidR="008677D2" w:rsidRPr="008677D2" w:rsidRDefault="008677D2" w:rsidP="006E5C78">
            <w:pPr>
              <w:spacing w:line="26" w:lineRule="atLeast"/>
              <w:ind w:left="-64" w:right="-46" w:firstLine="5"/>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w:t>
            </w:r>
          </w:p>
        </w:tc>
        <w:tc>
          <w:tcPr>
            <w:tcW w:w="822" w:type="dxa"/>
            <w:vAlign w:val="center"/>
          </w:tcPr>
          <w:p w14:paraId="26AD5D48"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168</w:t>
            </w:r>
          </w:p>
        </w:tc>
        <w:tc>
          <w:tcPr>
            <w:tcW w:w="708" w:type="dxa"/>
            <w:vAlign w:val="center"/>
          </w:tcPr>
          <w:p w14:paraId="63E05C49"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82</w:t>
            </w:r>
          </w:p>
        </w:tc>
        <w:tc>
          <w:tcPr>
            <w:tcW w:w="567" w:type="dxa"/>
            <w:vAlign w:val="center"/>
          </w:tcPr>
          <w:p w14:paraId="31414126"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en-GB"/>
              </w:rPr>
            </w:pPr>
            <w:r w:rsidRPr="008677D2">
              <w:rPr>
                <w:rFonts w:ascii="Times New Roman" w:eastAsia="Calibri" w:hAnsi="Times New Roman" w:cs="Times New Roman"/>
                <w:sz w:val="24"/>
                <w:szCs w:val="22"/>
                <w:lang w:val="en-GB"/>
              </w:rPr>
              <w:t>1</w:t>
            </w:r>
          </w:p>
        </w:tc>
        <w:tc>
          <w:tcPr>
            <w:tcW w:w="709" w:type="dxa"/>
            <w:vAlign w:val="center"/>
          </w:tcPr>
          <w:p w14:paraId="2F6D2679"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992" w:type="dxa"/>
            <w:vAlign w:val="center"/>
          </w:tcPr>
          <w:p w14:paraId="0969B75E"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42</w:t>
            </w:r>
          </w:p>
        </w:tc>
        <w:tc>
          <w:tcPr>
            <w:tcW w:w="709" w:type="dxa"/>
            <w:vAlign w:val="center"/>
          </w:tcPr>
          <w:p w14:paraId="37AC4899"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vAlign w:val="center"/>
          </w:tcPr>
          <w:p w14:paraId="6769D8F1"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850" w:type="dxa"/>
            <w:vAlign w:val="center"/>
          </w:tcPr>
          <w:p w14:paraId="62B47AB4"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4</w:t>
            </w:r>
          </w:p>
        </w:tc>
        <w:tc>
          <w:tcPr>
            <w:tcW w:w="785" w:type="dxa"/>
            <w:vAlign w:val="center"/>
          </w:tcPr>
          <w:p w14:paraId="40D42D79"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p>
        </w:tc>
        <w:tc>
          <w:tcPr>
            <w:tcW w:w="741" w:type="dxa"/>
            <w:vAlign w:val="center"/>
          </w:tcPr>
          <w:p w14:paraId="26E14BE2"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rPr>
            </w:pPr>
            <w:r w:rsidRPr="008677D2">
              <w:rPr>
                <w:rFonts w:ascii="Times New Roman" w:eastAsia="Calibri" w:hAnsi="Times New Roman" w:cs="Times New Roman"/>
                <w:sz w:val="24"/>
                <w:szCs w:val="22"/>
              </w:rPr>
              <w:t>0</w:t>
            </w:r>
          </w:p>
        </w:tc>
        <w:tc>
          <w:tcPr>
            <w:tcW w:w="742" w:type="dxa"/>
            <w:vAlign w:val="center"/>
            <w:hideMark/>
          </w:tcPr>
          <w:p w14:paraId="2C28D72C" w14:textId="77777777" w:rsidR="008677D2" w:rsidRPr="008677D2" w:rsidRDefault="008677D2" w:rsidP="006E5C78">
            <w:pPr>
              <w:spacing w:line="26" w:lineRule="atLeast"/>
              <w:ind w:right="-46"/>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r>
      <w:tr w:rsidR="008677D2" w:rsidRPr="008677D2" w14:paraId="548EA2D4" w14:textId="77777777" w:rsidTr="00707AB6">
        <w:trPr>
          <w:trHeight w:val="340"/>
        </w:trPr>
        <w:tc>
          <w:tcPr>
            <w:tcW w:w="741" w:type="dxa"/>
            <w:vAlign w:val="center"/>
            <w:hideMark/>
          </w:tcPr>
          <w:p w14:paraId="0E7DFB75" w14:textId="77777777" w:rsidR="008677D2" w:rsidRPr="008677D2" w:rsidRDefault="008677D2" w:rsidP="006E5C78">
            <w:pPr>
              <w:keepNext/>
              <w:spacing w:line="26" w:lineRule="atLeast"/>
              <w:ind w:right="-77"/>
              <w:contextualSpacing/>
              <w:jc w:val="center"/>
              <w:outlineLvl w:val="1"/>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Cộng</w:t>
            </w:r>
          </w:p>
        </w:tc>
        <w:tc>
          <w:tcPr>
            <w:tcW w:w="564" w:type="dxa"/>
            <w:vAlign w:val="center"/>
            <w:hideMark/>
          </w:tcPr>
          <w:p w14:paraId="12248056" w14:textId="48F5E46C" w:rsidR="008677D2" w:rsidRPr="008677D2" w:rsidRDefault="005668C4" w:rsidP="006E5C78">
            <w:pPr>
              <w:spacing w:line="26" w:lineRule="atLeast"/>
              <w:ind w:left="-64" w:right="-46" w:firstLine="5"/>
              <w:contextualSpacing/>
              <w:jc w:val="center"/>
              <w:rPr>
                <w:rFonts w:ascii="Times New Roman" w:eastAsia="Calibri" w:hAnsi="Times New Roman" w:cs="Times New Roman"/>
                <w:b/>
                <w:sz w:val="24"/>
                <w:szCs w:val="22"/>
                <w:lang w:val="nl-NL"/>
              </w:rPr>
            </w:pPr>
            <w:r>
              <w:rPr>
                <w:rFonts w:ascii="Times New Roman" w:eastAsia="Calibri" w:hAnsi="Times New Roman" w:cs="Times New Roman"/>
                <w:b/>
                <w:sz w:val="24"/>
                <w:szCs w:val="22"/>
                <w:lang w:val="nl-NL"/>
              </w:rPr>
              <w:t>21</w:t>
            </w:r>
          </w:p>
        </w:tc>
        <w:tc>
          <w:tcPr>
            <w:tcW w:w="822" w:type="dxa"/>
            <w:vAlign w:val="center"/>
          </w:tcPr>
          <w:p w14:paraId="1D5C2C00" w14:textId="1B14ED41"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82</w:t>
            </w:r>
            <w:r w:rsidR="009864F7">
              <w:rPr>
                <w:rFonts w:ascii="Times New Roman" w:eastAsia="Calibri" w:hAnsi="Times New Roman" w:cs="Times New Roman"/>
                <w:b/>
                <w:sz w:val="24"/>
                <w:szCs w:val="22"/>
                <w:lang w:val="nl-NL"/>
              </w:rPr>
              <w:t>7</w:t>
            </w:r>
          </w:p>
        </w:tc>
        <w:tc>
          <w:tcPr>
            <w:tcW w:w="708" w:type="dxa"/>
            <w:vAlign w:val="center"/>
          </w:tcPr>
          <w:p w14:paraId="7410BDC9"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409</w:t>
            </w:r>
          </w:p>
        </w:tc>
        <w:tc>
          <w:tcPr>
            <w:tcW w:w="567" w:type="dxa"/>
            <w:vAlign w:val="center"/>
          </w:tcPr>
          <w:p w14:paraId="414DB44B"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en-GB"/>
              </w:rPr>
            </w:pPr>
            <w:r w:rsidRPr="008677D2">
              <w:rPr>
                <w:rFonts w:ascii="Times New Roman" w:eastAsia="Calibri" w:hAnsi="Times New Roman" w:cs="Times New Roman"/>
                <w:b/>
                <w:sz w:val="24"/>
                <w:szCs w:val="22"/>
                <w:lang w:val="en-GB"/>
              </w:rPr>
              <w:t>7</w:t>
            </w:r>
          </w:p>
        </w:tc>
        <w:tc>
          <w:tcPr>
            <w:tcW w:w="709" w:type="dxa"/>
            <w:vAlign w:val="center"/>
          </w:tcPr>
          <w:p w14:paraId="5D0A66DA"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en-GB"/>
              </w:rPr>
            </w:pPr>
            <w:r w:rsidRPr="008677D2">
              <w:rPr>
                <w:rFonts w:ascii="Times New Roman" w:eastAsia="Calibri" w:hAnsi="Times New Roman" w:cs="Times New Roman"/>
                <w:b/>
                <w:sz w:val="24"/>
                <w:szCs w:val="22"/>
                <w:lang w:val="en-GB"/>
              </w:rPr>
              <w:t>4</w:t>
            </w:r>
          </w:p>
        </w:tc>
        <w:tc>
          <w:tcPr>
            <w:tcW w:w="992" w:type="dxa"/>
            <w:vAlign w:val="center"/>
          </w:tcPr>
          <w:p w14:paraId="7318AF94" w14:textId="77777777" w:rsidR="008677D2" w:rsidRPr="008677D2" w:rsidRDefault="008677D2" w:rsidP="006E5C78">
            <w:pPr>
              <w:spacing w:line="26" w:lineRule="atLeast"/>
              <w:ind w:left="34" w:right="-46"/>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39,4</w:t>
            </w:r>
          </w:p>
        </w:tc>
        <w:tc>
          <w:tcPr>
            <w:tcW w:w="709" w:type="dxa"/>
            <w:vAlign w:val="center"/>
          </w:tcPr>
          <w:p w14:paraId="1514C0AC"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0</w:t>
            </w:r>
          </w:p>
        </w:tc>
        <w:tc>
          <w:tcPr>
            <w:tcW w:w="709" w:type="dxa"/>
            <w:vAlign w:val="center"/>
          </w:tcPr>
          <w:p w14:paraId="58303C5B"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p>
        </w:tc>
        <w:tc>
          <w:tcPr>
            <w:tcW w:w="850" w:type="dxa"/>
            <w:vAlign w:val="center"/>
          </w:tcPr>
          <w:p w14:paraId="4D885FE6"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rPr>
            </w:pPr>
            <w:r w:rsidRPr="008677D2">
              <w:rPr>
                <w:rFonts w:ascii="Times New Roman" w:eastAsia="Calibri" w:hAnsi="Times New Roman" w:cs="Times New Roman"/>
                <w:b/>
                <w:sz w:val="24"/>
                <w:szCs w:val="22"/>
              </w:rPr>
              <w:t>19</w:t>
            </w:r>
          </w:p>
        </w:tc>
        <w:tc>
          <w:tcPr>
            <w:tcW w:w="785" w:type="dxa"/>
            <w:vAlign w:val="center"/>
          </w:tcPr>
          <w:p w14:paraId="03D3E987"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p>
        </w:tc>
        <w:tc>
          <w:tcPr>
            <w:tcW w:w="741" w:type="dxa"/>
            <w:vAlign w:val="center"/>
          </w:tcPr>
          <w:p w14:paraId="73B293E4"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rPr>
            </w:pPr>
            <w:r w:rsidRPr="008677D2">
              <w:rPr>
                <w:rFonts w:ascii="Times New Roman" w:eastAsia="Calibri" w:hAnsi="Times New Roman" w:cs="Times New Roman"/>
                <w:b/>
                <w:sz w:val="24"/>
                <w:szCs w:val="22"/>
              </w:rPr>
              <w:t>3</w:t>
            </w:r>
          </w:p>
        </w:tc>
        <w:tc>
          <w:tcPr>
            <w:tcW w:w="742" w:type="dxa"/>
            <w:vAlign w:val="center"/>
            <w:hideMark/>
          </w:tcPr>
          <w:p w14:paraId="24E08658" w14:textId="77777777" w:rsidR="008677D2" w:rsidRPr="008677D2" w:rsidRDefault="008677D2" w:rsidP="006E5C78">
            <w:pPr>
              <w:spacing w:line="26" w:lineRule="atLeast"/>
              <w:ind w:right="-46"/>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0</w:t>
            </w:r>
          </w:p>
        </w:tc>
      </w:tr>
    </w:tbl>
    <w:bookmarkEnd w:id="2"/>
    <w:p w14:paraId="7F097614" w14:textId="77777777" w:rsidR="008677D2" w:rsidRPr="008677D2" w:rsidRDefault="008677D2" w:rsidP="008677D2">
      <w:pPr>
        <w:spacing w:line="26" w:lineRule="atLeast"/>
        <w:ind w:firstLine="567"/>
        <w:contextualSpacing/>
        <w:jc w:val="both"/>
        <w:rPr>
          <w:rFonts w:ascii="Times New Roman" w:eastAsia="Calibri" w:hAnsi="Times New Roman" w:cs="Times New Roman"/>
          <w:sz w:val="28"/>
          <w:szCs w:val="28"/>
          <w:lang w:val="en-GB"/>
        </w:rPr>
      </w:pPr>
      <w:r w:rsidRPr="008677D2">
        <w:rPr>
          <w:rFonts w:ascii="Times New Roman" w:eastAsia="Calibri" w:hAnsi="Times New Roman" w:cs="Times New Roman"/>
          <w:sz w:val="28"/>
          <w:szCs w:val="28"/>
          <w:lang w:val="en-GB"/>
        </w:rPr>
        <w:tab/>
      </w:r>
      <w:r w:rsidRPr="008677D2">
        <w:rPr>
          <w:rFonts w:ascii="Times New Roman" w:eastAsia="Calibri" w:hAnsi="Times New Roman" w:cs="Times New Roman"/>
          <w:sz w:val="28"/>
          <w:szCs w:val="28"/>
          <w:lang w:val="en-GB"/>
        </w:rPr>
        <w:tab/>
      </w:r>
      <w:r w:rsidRPr="008677D2">
        <w:rPr>
          <w:rFonts w:ascii="Times New Roman" w:eastAsia="Calibri" w:hAnsi="Times New Roman" w:cs="Times New Roman"/>
          <w:sz w:val="28"/>
          <w:szCs w:val="28"/>
          <w:lang w:val="en-GB"/>
        </w:rPr>
        <w:tab/>
      </w:r>
      <w:r w:rsidRPr="008677D2">
        <w:rPr>
          <w:rFonts w:ascii="Times New Roman" w:eastAsia="Calibri" w:hAnsi="Times New Roman" w:cs="Times New Roman"/>
          <w:sz w:val="28"/>
          <w:szCs w:val="28"/>
          <w:lang w:val="en-GB"/>
        </w:rPr>
        <w:tab/>
      </w:r>
    </w:p>
    <w:p w14:paraId="16F38EB1" w14:textId="77777777" w:rsidR="00707AB6" w:rsidRDefault="00707AB6" w:rsidP="008677D2">
      <w:pPr>
        <w:spacing w:line="26" w:lineRule="atLeast"/>
        <w:ind w:firstLine="567"/>
        <w:contextualSpacing/>
        <w:jc w:val="both"/>
        <w:rPr>
          <w:rFonts w:ascii="Times New Roman" w:eastAsia="Calibri" w:hAnsi="Times New Roman" w:cs="Times New Roman"/>
          <w:b/>
          <w:bCs/>
          <w:sz w:val="28"/>
          <w:szCs w:val="28"/>
          <w:lang w:val="en-GB"/>
        </w:rPr>
      </w:pPr>
    </w:p>
    <w:p w14:paraId="2903E004" w14:textId="2A18DD6E" w:rsidR="008677D2" w:rsidRPr="008677D2" w:rsidRDefault="008677D2" w:rsidP="008677D2">
      <w:pPr>
        <w:spacing w:line="26" w:lineRule="atLeast"/>
        <w:ind w:firstLine="567"/>
        <w:contextualSpacing/>
        <w:jc w:val="both"/>
        <w:rPr>
          <w:rFonts w:ascii="Times New Roman" w:eastAsia="Calibri" w:hAnsi="Times New Roman" w:cs="Times New Roman"/>
          <w:b/>
          <w:bCs/>
          <w:sz w:val="28"/>
          <w:szCs w:val="28"/>
          <w:lang w:val="en-GB"/>
        </w:rPr>
      </w:pPr>
      <w:r w:rsidRPr="008677D2">
        <w:rPr>
          <w:rFonts w:ascii="Times New Roman" w:eastAsia="Calibri" w:hAnsi="Times New Roman" w:cs="Times New Roman"/>
          <w:b/>
          <w:bCs/>
          <w:sz w:val="28"/>
          <w:szCs w:val="28"/>
          <w:lang w:val="en-GB"/>
        </w:rPr>
        <w:lastRenderedPageBreak/>
        <w:t>2. Đội ngũ CBQL, GV, NV</w:t>
      </w:r>
    </w:p>
    <w:tbl>
      <w:tblPr>
        <w:tblW w:w="897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47"/>
        <w:gridCol w:w="567"/>
        <w:gridCol w:w="567"/>
        <w:gridCol w:w="709"/>
        <w:gridCol w:w="708"/>
        <w:gridCol w:w="738"/>
        <w:gridCol w:w="822"/>
        <w:gridCol w:w="850"/>
        <w:gridCol w:w="709"/>
        <w:gridCol w:w="709"/>
        <w:gridCol w:w="708"/>
      </w:tblGrid>
      <w:tr w:rsidR="008677D2" w:rsidRPr="008677D2" w14:paraId="3236C63C" w14:textId="77777777" w:rsidTr="006E5C78">
        <w:trPr>
          <w:trHeight w:val="284"/>
        </w:trPr>
        <w:tc>
          <w:tcPr>
            <w:tcW w:w="645" w:type="dxa"/>
            <w:vMerge w:val="restart"/>
            <w:tcBorders>
              <w:top w:val="single" w:sz="4" w:space="0" w:color="auto"/>
              <w:left w:val="single" w:sz="4" w:space="0" w:color="auto"/>
              <w:right w:val="single" w:sz="4" w:space="0" w:color="auto"/>
            </w:tcBorders>
            <w:vAlign w:val="center"/>
            <w:hideMark/>
          </w:tcPr>
          <w:p w14:paraId="14B5D1F2"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bookmarkStart w:id="3" w:name="_Hlk114676894"/>
            <w:r w:rsidRPr="008677D2">
              <w:rPr>
                <w:rFonts w:ascii="Times New Roman" w:eastAsia="Calibri" w:hAnsi="Times New Roman" w:cs="Times New Roman"/>
                <w:b/>
                <w:sz w:val="24"/>
                <w:szCs w:val="22"/>
                <w:lang w:val="nl-NL"/>
              </w:rPr>
              <w:t>TT</w:t>
            </w:r>
          </w:p>
        </w:tc>
        <w:tc>
          <w:tcPr>
            <w:tcW w:w="1247" w:type="dxa"/>
            <w:vMerge w:val="restart"/>
            <w:tcBorders>
              <w:top w:val="single" w:sz="4" w:space="0" w:color="auto"/>
              <w:left w:val="single" w:sz="4" w:space="0" w:color="auto"/>
              <w:right w:val="single" w:sz="4" w:space="0" w:color="auto"/>
            </w:tcBorders>
            <w:vAlign w:val="center"/>
            <w:hideMark/>
          </w:tcPr>
          <w:p w14:paraId="1E43F840" w14:textId="77777777" w:rsidR="008677D2" w:rsidRPr="008677D2" w:rsidRDefault="008677D2" w:rsidP="006E5C78">
            <w:pPr>
              <w:spacing w:line="26" w:lineRule="atLeast"/>
              <w:contextualSpacing/>
              <w:jc w:val="both"/>
              <w:rPr>
                <w:rFonts w:ascii="Times New Roman" w:eastAsia="Calibri" w:hAnsi="Times New Roman" w:cs="Times New Roman"/>
                <w:b/>
                <w:sz w:val="24"/>
                <w:szCs w:val="22"/>
                <w:lang w:val="nl-NL"/>
              </w:rPr>
            </w:pPr>
          </w:p>
        </w:tc>
        <w:tc>
          <w:tcPr>
            <w:tcW w:w="567" w:type="dxa"/>
            <w:vMerge w:val="restart"/>
            <w:tcBorders>
              <w:top w:val="single" w:sz="4" w:space="0" w:color="auto"/>
              <w:left w:val="single" w:sz="4" w:space="0" w:color="auto"/>
              <w:right w:val="single" w:sz="4" w:space="0" w:color="auto"/>
            </w:tcBorders>
            <w:vAlign w:val="center"/>
          </w:tcPr>
          <w:p w14:paraId="30975FBB"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TS</w:t>
            </w:r>
          </w:p>
        </w:tc>
        <w:tc>
          <w:tcPr>
            <w:tcW w:w="567" w:type="dxa"/>
            <w:vMerge w:val="restart"/>
            <w:tcBorders>
              <w:top w:val="single" w:sz="4" w:space="0" w:color="auto"/>
              <w:left w:val="single" w:sz="4" w:space="0" w:color="auto"/>
              <w:right w:val="single" w:sz="4" w:space="0" w:color="auto"/>
            </w:tcBorders>
            <w:vAlign w:val="center"/>
          </w:tcPr>
          <w:p w14:paraId="3A40506A"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Nữ</w:t>
            </w:r>
          </w:p>
        </w:tc>
        <w:tc>
          <w:tcPr>
            <w:tcW w:w="709" w:type="dxa"/>
            <w:vMerge w:val="restart"/>
            <w:tcBorders>
              <w:top w:val="single" w:sz="4" w:space="0" w:color="auto"/>
              <w:left w:val="single" w:sz="4" w:space="0" w:color="auto"/>
              <w:right w:val="single" w:sz="4" w:space="0" w:color="auto"/>
            </w:tcBorders>
            <w:vAlign w:val="center"/>
          </w:tcPr>
          <w:p w14:paraId="5059D749"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w w:val="90"/>
                <w:sz w:val="24"/>
                <w:szCs w:val="22"/>
                <w:lang w:val="nl-NL"/>
              </w:rPr>
              <w:t>Đảng</w:t>
            </w:r>
            <w:r w:rsidRPr="008677D2">
              <w:rPr>
                <w:rFonts w:ascii="Times New Roman" w:eastAsia="Calibri" w:hAnsi="Times New Roman" w:cs="Times New Roman"/>
                <w:b/>
                <w:bCs/>
                <w:sz w:val="24"/>
                <w:szCs w:val="22"/>
                <w:lang w:val="nl-NL"/>
              </w:rPr>
              <w:t xml:space="preserve"> viên</w:t>
            </w:r>
          </w:p>
        </w:tc>
        <w:tc>
          <w:tcPr>
            <w:tcW w:w="708" w:type="dxa"/>
            <w:vMerge w:val="restart"/>
            <w:tcBorders>
              <w:top w:val="single" w:sz="4" w:space="0" w:color="auto"/>
              <w:left w:val="single" w:sz="4" w:space="0" w:color="auto"/>
              <w:right w:val="single" w:sz="4" w:space="0" w:color="auto"/>
            </w:tcBorders>
          </w:tcPr>
          <w:p w14:paraId="21A4F120"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Biên chế</w:t>
            </w:r>
          </w:p>
        </w:tc>
        <w:tc>
          <w:tcPr>
            <w:tcW w:w="738" w:type="dxa"/>
            <w:vMerge w:val="restart"/>
            <w:tcBorders>
              <w:top w:val="single" w:sz="4" w:space="0" w:color="auto"/>
              <w:left w:val="single" w:sz="4" w:space="0" w:color="auto"/>
              <w:right w:val="single" w:sz="4" w:space="0" w:color="auto"/>
            </w:tcBorders>
            <w:vAlign w:val="center"/>
          </w:tcPr>
          <w:p w14:paraId="4FC317CA"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Hợp đồng</w:t>
            </w:r>
          </w:p>
        </w:tc>
        <w:tc>
          <w:tcPr>
            <w:tcW w:w="3798" w:type="dxa"/>
            <w:gridSpan w:val="5"/>
            <w:tcBorders>
              <w:top w:val="single" w:sz="4" w:space="0" w:color="auto"/>
              <w:left w:val="single" w:sz="4" w:space="0" w:color="auto"/>
              <w:bottom w:val="single" w:sz="4" w:space="0" w:color="auto"/>
              <w:right w:val="single" w:sz="4" w:space="0" w:color="auto"/>
            </w:tcBorders>
            <w:vAlign w:val="bottom"/>
          </w:tcPr>
          <w:p w14:paraId="0A747EF2"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Trình độ đào tạo</w:t>
            </w:r>
          </w:p>
        </w:tc>
      </w:tr>
      <w:tr w:rsidR="008677D2" w:rsidRPr="008677D2" w14:paraId="0AAD11B3" w14:textId="77777777" w:rsidTr="006E5C78">
        <w:trPr>
          <w:trHeight w:val="284"/>
        </w:trPr>
        <w:tc>
          <w:tcPr>
            <w:tcW w:w="645" w:type="dxa"/>
            <w:vMerge/>
            <w:tcBorders>
              <w:left w:val="single" w:sz="4" w:space="0" w:color="auto"/>
              <w:bottom w:val="single" w:sz="4" w:space="0" w:color="auto"/>
              <w:right w:val="single" w:sz="4" w:space="0" w:color="auto"/>
            </w:tcBorders>
            <w:vAlign w:val="center"/>
            <w:hideMark/>
          </w:tcPr>
          <w:p w14:paraId="7A5FA7BC" w14:textId="77777777" w:rsidR="008677D2" w:rsidRPr="008677D2" w:rsidRDefault="008677D2" w:rsidP="006E5C78">
            <w:pPr>
              <w:spacing w:line="26" w:lineRule="atLeast"/>
              <w:contextualSpacing/>
              <w:jc w:val="center"/>
              <w:rPr>
                <w:rFonts w:ascii="Times New Roman" w:eastAsia="Calibri" w:hAnsi="Times New Roman" w:cs="Times New Roman"/>
                <w:b/>
                <w:sz w:val="24"/>
                <w:szCs w:val="22"/>
                <w:lang w:val="nl-NL"/>
              </w:rPr>
            </w:pPr>
          </w:p>
        </w:tc>
        <w:tc>
          <w:tcPr>
            <w:tcW w:w="1247" w:type="dxa"/>
            <w:vMerge/>
            <w:tcBorders>
              <w:left w:val="single" w:sz="4" w:space="0" w:color="auto"/>
              <w:bottom w:val="single" w:sz="4" w:space="0" w:color="auto"/>
              <w:right w:val="single" w:sz="4" w:space="0" w:color="auto"/>
            </w:tcBorders>
            <w:vAlign w:val="center"/>
            <w:hideMark/>
          </w:tcPr>
          <w:p w14:paraId="42B2E37D" w14:textId="77777777" w:rsidR="008677D2" w:rsidRPr="008677D2" w:rsidRDefault="008677D2" w:rsidP="006E5C78">
            <w:pPr>
              <w:spacing w:line="26" w:lineRule="atLeast"/>
              <w:contextualSpacing/>
              <w:jc w:val="both"/>
              <w:rPr>
                <w:rFonts w:ascii="Times New Roman" w:eastAsia="Calibri" w:hAnsi="Times New Roman" w:cs="Times New Roman"/>
                <w:b/>
                <w:sz w:val="24"/>
                <w:szCs w:val="22"/>
                <w:lang w:val="nl-NL"/>
              </w:rPr>
            </w:pPr>
          </w:p>
        </w:tc>
        <w:tc>
          <w:tcPr>
            <w:tcW w:w="567" w:type="dxa"/>
            <w:vMerge/>
            <w:tcBorders>
              <w:left w:val="single" w:sz="4" w:space="0" w:color="auto"/>
              <w:bottom w:val="single" w:sz="4" w:space="0" w:color="auto"/>
              <w:right w:val="single" w:sz="4" w:space="0" w:color="auto"/>
            </w:tcBorders>
            <w:vAlign w:val="center"/>
          </w:tcPr>
          <w:p w14:paraId="63CE068E" w14:textId="77777777" w:rsidR="008677D2" w:rsidRPr="008677D2" w:rsidRDefault="008677D2" w:rsidP="006E5C78">
            <w:pPr>
              <w:spacing w:line="26" w:lineRule="atLeast"/>
              <w:contextualSpacing/>
              <w:rPr>
                <w:rFonts w:ascii="Times New Roman" w:eastAsia="Calibri" w:hAnsi="Times New Roman" w:cs="Times New Roman"/>
                <w:b/>
                <w:bCs/>
                <w:sz w:val="24"/>
                <w:szCs w:val="22"/>
                <w:lang w:val="nl-NL"/>
              </w:rPr>
            </w:pPr>
          </w:p>
        </w:tc>
        <w:tc>
          <w:tcPr>
            <w:tcW w:w="567" w:type="dxa"/>
            <w:vMerge/>
            <w:tcBorders>
              <w:left w:val="single" w:sz="4" w:space="0" w:color="auto"/>
              <w:bottom w:val="single" w:sz="4" w:space="0" w:color="auto"/>
              <w:right w:val="single" w:sz="4" w:space="0" w:color="auto"/>
            </w:tcBorders>
            <w:vAlign w:val="center"/>
          </w:tcPr>
          <w:p w14:paraId="71DE4EBF" w14:textId="77777777" w:rsidR="008677D2" w:rsidRPr="008677D2" w:rsidRDefault="008677D2" w:rsidP="006E5C78">
            <w:pPr>
              <w:spacing w:line="26" w:lineRule="atLeast"/>
              <w:contextualSpacing/>
              <w:rPr>
                <w:rFonts w:ascii="Times New Roman" w:eastAsia="Calibri" w:hAnsi="Times New Roman" w:cs="Times New Roman"/>
                <w:b/>
                <w:bCs/>
                <w:sz w:val="24"/>
                <w:szCs w:val="22"/>
                <w:lang w:val="nl-NL"/>
              </w:rPr>
            </w:pPr>
          </w:p>
        </w:tc>
        <w:tc>
          <w:tcPr>
            <w:tcW w:w="709" w:type="dxa"/>
            <w:vMerge/>
            <w:tcBorders>
              <w:left w:val="single" w:sz="4" w:space="0" w:color="auto"/>
              <w:bottom w:val="single" w:sz="4" w:space="0" w:color="auto"/>
              <w:right w:val="single" w:sz="4" w:space="0" w:color="auto"/>
            </w:tcBorders>
            <w:vAlign w:val="center"/>
          </w:tcPr>
          <w:p w14:paraId="787FFB6E" w14:textId="77777777" w:rsidR="008677D2" w:rsidRPr="008677D2" w:rsidRDefault="008677D2" w:rsidP="006E5C78">
            <w:pPr>
              <w:spacing w:line="26" w:lineRule="atLeast"/>
              <w:contextualSpacing/>
              <w:rPr>
                <w:rFonts w:ascii="Times New Roman" w:eastAsia="Calibri" w:hAnsi="Times New Roman" w:cs="Times New Roman"/>
                <w:b/>
                <w:bCs/>
                <w:sz w:val="24"/>
                <w:szCs w:val="22"/>
                <w:lang w:val="nl-NL"/>
              </w:rPr>
            </w:pPr>
          </w:p>
        </w:tc>
        <w:tc>
          <w:tcPr>
            <w:tcW w:w="708" w:type="dxa"/>
            <w:vMerge/>
            <w:tcBorders>
              <w:left w:val="single" w:sz="4" w:space="0" w:color="auto"/>
              <w:bottom w:val="single" w:sz="4" w:space="0" w:color="auto"/>
              <w:right w:val="single" w:sz="4" w:space="0" w:color="auto"/>
            </w:tcBorders>
          </w:tcPr>
          <w:p w14:paraId="60DDA983" w14:textId="77777777" w:rsidR="008677D2" w:rsidRPr="008677D2" w:rsidRDefault="008677D2" w:rsidP="006E5C78">
            <w:pPr>
              <w:spacing w:line="26" w:lineRule="atLeast"/>
              <w:contextualSpacing/>
              <w:rPr>
                <w:rFonts w:ascii="Times New Roman" w:eastAsia="Calibri" w:hAnsi="Times New Roman" w:cs="Times New Roman"/>
                <w:b/>
                <w:bCs/>
                <w:sz w:val="24"/>
                <w:szCs w:val="22"/>
                <w:lang w:val="nl-NL"/>
              </w:rPr>
            </w:pPr>
          </w:p>
        </w:tc>
        <w:tc>
          <w:tcPr>
            <w:tcW w:w="738" w:type="dxa"/>
            <w:vMerge/>
            <w:tcBorders>
              <w:left w:val="single" w:sz="4" w:space="0" w:color="auto"/>
              <w:bottom w:val="single" w:sz="4" w:space="0" w:color="auto"/>
              <w:right w:val="single" w:sz="4" w:space="0" w:color="auto"/>
            </w:tcBorders>
            <w:vAlign w:val="center"/>
          </w:tcPr>
          <w:p w14:paraId="32BCFEDA" w14:textId="77777777" w:rsidR="008677D2" w:rsidRPr="008677D2" w:rsidRDefault="008677D2" w:rsidP="006E5C78">
            <w:pPr>
              <w:spacing w:line="26" w:lineRule="atLeast"/>
              <w:contextualSpacing/>
              <w:rPr>
                <w:rFonts w:ascii="Times New Roman" w:eastAsia="Calibri" w:hAnsi="Times New Roman" w:cs="Times New Roman"/>
                <w:b/>
                <w:bCs/>
                <w:sz w:val="24"/>
                <w:szCs w:val="22"/>
                <w:lang w:val="nl-NL"/>
              </w:rPr>
            </w:pPr>
          </w:p>
        </w:tc>
        <w:tc>
          <w:tcPr>
            <w:tcW w:w="822" w:type="dxa"/>
            <w:tcBorders>
              <w:top w:val="single" w:sz="4" w:space="0" w:color="auto"/>
              <w:left w:val="single" w:sz="4" w:space="0" w:color="auto"/>
              <w:bottom w:val="single" w:sz="4" w:space="0" w:color="auto"/>
              <w:right w:val="single" w:sz="4" w:space="0" w:color="auto"/>
            </w:tcBorders>
            <w:vAlign w:val="center"/>
          </w:tcPr>
          <w:p w14:paraId="1789B921"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Trên ĐH</w:t>
            </w:r>
          </w:p>
        </w:tc>
        <w:tc>
          <w:tcPr>
            <w:tcW w:w="850" w:type="dxa"/>
            <w:tcBorders>
              <w:top w:val="single" w:sz="4" w:space="0" w:color="auto"/>
              <w:left w:val="single" w:sz="4" w:space="0" w:color="auto"/>
              <w:bottom w:val="single" w:sz="4" w:space="0" w:color="auto"/>
              <w:right w:val="single" w:sz="4" w:space="0" w:color="auto"/>
            </w:tcBorders>
            <w:vAlign w:val="center"/>
          </w:tcPr>
          <w:p w14:paraId="198FE8DA"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ĐH</w:t>
            </w:r>
          </w:p>
        </w:tc>
        <w:tc>
          <w:tcPr>
            <w:tcW w:w="709" w:type="dxa"/>
            <w:tcBorders>
              <w:top w:val="single" w:sz="4" w:space="0" w:color="auto"/>
              <w:left w:val="single" w:sz="4" w:space="0" w:color="auto"/>
              <w:bottom w:val="single" w:sz="4" w:space="0" w:color="auto"/>
              <w:right w:val="single" w:sz="4" w:space="0" w:color="auto"/>
            </w:tcBorders>
            <w:vAlign w:val="center"/>
          </w:tcPr>
          <w:p w14:paraId="40E4C012" w14:textId="77777777" w:rsidR="008677D2" w:rsidRPr="008677D2" w:rsidRDefault="008677D2" w:rsidP="006E5C78">
            <w:pPr>
              <w:spacing w:line="26" w:lineRule="atLeast"/>
              <w:contextualSpacing/>
              <w:jc w:val="center"/>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CĐ</w:t>
            </w:r>
          </w:p>
        </w:tc>
        <w:tc>
          <w:tcPr>
            <w:tcW w:w="709" w:type="dxa"/>
            <w:tcBorders>
              <w:top w:val="single" w:sz="4" w:space="0" w:color="auto"/>
              <w:left w:val="single" w:sz="4" w:space="0" w:color="auto"/>
              <w:bottom w:val="single" w:sz="4" w:space="0" w:color="auto"/>
              <w:right w:val="single" w:sz="4" w:space="0" w:color="auto"/>
            </w:tcBorders>
            <w:vAlign w:val="center"/>
          </w:tcPr>
          <w:p w14:paraId="22A95A51" w14:textId="77777777" w:rsidR="008677D2" w:rsidRPr="008677D2" w:rsidRDefault="008677D2" w:rsidP="006E5C78">
            <w:pPr>
              <w:spacing w:line="26" w:lineRule="atLeast"/>
              <w:ind w:right="-108"/>
              <w:contextualSpacing/>
              <w:jc w:val="both"/>
              <w:rPr>
                <w:rFonts w:ascii="Times New Roman" w:eastAsia="Calibri" w:hAnsi="Times New Roman" w:cs="Times New Roman"/>
                <w:b/>
                <w:bCs/>
                <w:sz w:val="24"/>
                <w:szCs w:val="22"/>
                <w:lang w:val="nl-NL"/>
              </w:rPr>
            </w:pPr>
            <w:r w:rsidRPr="008677D2">
              <w:rPr>
                <w:rFonts w:ascii="Times New Roman" w:eastAsia="Calibri" w:hAnsi="Times New Roman" w:cs="Times New Roman"/>
                <w:b/>
                <w:bCs/>
                <w:sz w:val="24"/>
                <w:szCs w:val="22"/>
                <w:lang w:val="nl-NL"/>
              </w:rPr>
              <w:t>TC</w:t>
            </w:r>
          </w:p>
        </w:tc>
        <w:tc>
          <w:tcPr>
            <w:tcW w:w="708" w:type="dxa"/>
            <w:tcBorders>
              <w:top w:val="single" w:sz="4" w:space="0" w:color="auto"/>
              <w:left w:val="single" w:sz="4" w:space="0" w:color="auto"/>
              <w:bottom w:val="single" w:sz="4" w:space="0" w:color="auto"/>
              <w:right w:val="single" w:sz="4" w:space="0" w:color="auto"/>
            </w:tcBorders>
            <w:vAlign w:val="center"/>
          </w:tcPr>
          <w:p w14:paraId="55FA9EDB" w14:textId="77777777" w:rsidR="008677D2" w:rsidRPr="008677D2" w:rsidRDefault="008677D2" w:rsidP="006E5C78">
            <w:pPr>
              <w:spacing w:line="26" w:lineRule="atLeast"/>
              <w:contextualSpacing/>
              <w:jc w:val="both"/>
              <w:rPr>
                <w:rFonts w:ascii="Times New Roman" w:eastAsia="Calibri" w:hAnsi="Times New Roman" w:cs="Times New Roman"/>
                <w:b/>
                <w:w w:val="90"/>
                <w:sz w:val="24"/>
                <w:szCs w:val="22"/>
                <w:lang w:val="nl-NL"/>
              </w:rPr>
            </w:pPr>
            <w:r w:rsidRPr="008677D2">
              <w:rPr>
                <w:rFonts w:ascii="Times New Roman" w:eastAsia="Calibri" w:hAnsi="Times New Roman" w:cs="Times New Roman"/>
                <w:b/>
                <w:w w:val="90"/>
                <w:sz w:val="24"/>
                <w:szCs w:val="22"/>
                <w:lang w:val="nl-NL"/>
              </w:rPr>
              <w:t>Khác</w:t>
            </w:r>
          </w:p>
        </w:tc>
      </w:tr>
      <w:tr w:rsidR="008677D2" w:rsidRPr="008677D2" w14:paraId="77D0DB8E" w14:textId="77777777" w:rsidTr="006E5C78">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2C8CC736"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FC32B86" w14:textId="77777777" w:rsidR="008677D2" w:rsidRPr="008677D2" w:rsidRDefault="008677D2" w:rsidP="006E5C78">
            <w:pPr>
              <w:spacing w:line="26" w:lineRule="atLeast"/>
              <w:contextualSpacing/>
              <w:jc w:val="both"/>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CBQL</w:t>
            </w:r>
          </w:p>
        </w:tc>
        <w:tc>
          <w:tcPr>
            <w:tcW w:w="567" w:type="dxa"/>
            <w:tcBorders>
              <w:top w:val="single" w:sz="4" w:space="0" w:color="auto"/>
              <w:left w:val="single" w:sz="4" w:space="0" w:color="auto"/>
              <w:bottom w:val="single" w:sz="4" w:space="0" w:color="auto"/>
              <w:right w:val="single" w:sz="4" w:space="0" w:color="auto"/>
            </w:tcBorders>
            <w:vAlign w:val="bottom"/>
          </w:tcPr>
          <w:p w14:paraId="6D698367"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w:t>
            </w:r>
          </w:p>
        </w:tc>
        <w:tc>
          <w:tcPr>
            <w:tcW w:w="567" w:type="dxa"/>
            <w:tcBorders>
              <w:top w:val="single" w:sz="4" w:space="0" w:color="auto"/>
              <w:left w:val="single" w:sz="4" w:space="0" w:color="auto"/>
              <w:bottom w:val="single" w:sz="4" w:space="0" w:color="auto"/>
              <w:right w:val="single" w:sz="4" w:space="0" w:color="auto"/>
            </w:tcBorders>
            <w:vAlign w:val="bottom"/>
          </w:tcPr>
          <w:p w14:paraId="03E2EA74"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tcBorders>
              <w:top w:val="single" w:sz="4" w:space="0" w:color="auto"/>
              <w:left w:val="single" w:sz="4" w:space="0" w:color="auto"/>
              <w:bottom w:val="single" w:sz="4" w:space="0" w:color="auto"/>
              <w:right w:val="single" w:sz="4" w:space="0" w:color="auto"/>
            </w:tcBorders>
            <w:vAlign w:val="bottom"/>
          </w:tcPr>
          <w:p w14:paraId="33490423"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w:t>
            </w:r>
          </w:p>
        </w:tc>
        <w:tc>
          <w:tcPr>
            <w:tcW w:w="708" w:type="dxa"/>
            <w:tcBorders>
              <w:top w:val="single" w:sz="4" w:space="0" w:color="auto"/>
              <w:left w:val="single" w:sz="4" w:space="0" w:color="auto"/>
              <w:bottom w:val="single" w:sz="4" w:space="0" w:color="auto"/>
              <w:right w:val="single" w:sz="4" w:space="0" w:color="auto"/>
            </w:tcBorders>
          </w:tcPr>
          <w:p w14:paraId="13307BB3"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w:t>
            </w:r>
          </w:p>
        </w:tc>
        <w:tc>
          <w:tcPr>
            <w:tcW w:w="738" w:type="dxa"/>
            <w:tcBorders>
              <w:top w:val="single" w:sz="4" w:space="0" w:color="auto"/>
              <w:left w:val="single" w:sz="4" w:space="0" w:color="auto"/>
              <w:bottom w:val="single" w:sz="4" w:space="0" w:color="auto"/>
              <w:right w:val="single" w:sz="4" w:space="0" w:color="auto"/>
            </w:tcBorders>
            <w:vAlign w:val="bottom"/>
          </w:tcPr>
          <w:p w14:paraId="4606325B"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822" w:type="dxa"/>
            <w:tcBorders>
              <w:top w:val="single" w:sz="4" w:space="0" w:color="auto"/>
              <w:left w:val="single" w:sz="4" w:space="0" w:color="auto"/>
              <w:bottom w:val="single" w:sz="4" w:space="0" w:color="auto"/>
              <w:right w:val="single" w:sz="4" w:space="0" w:color="auto"/>
            </w:tcBorders>
            <w:vAlign w:val="bottom"/>
          </w:tcPr>
          <w:p w14:paraId="76C6ACF7"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w:t>
            </w:r>
          </w:p>
        </w:tc>
        <w:tc>
          <w:tcPr>
            <w:tcW w:w="850" w:type="dxa"/>
            <w:tcBorders>
              <w:top w:val="single" w:sz="4" w:space="0" w:color="auto"/>
              <w:left w:val="single" w:sz="4" w:space="0" w:color="auto"/>
              <w:bottom w:val="single" w:sz="4" w:space="0" w:color="auto"/>
              <w:right w:val="single" w:sz="4" w:space="0" w:color="auto"/>
            </w:tcBorders>
            <w:vAlign w:val="bottom"/>
          </w:tcPr>
          <w:p w14:paraId="3EE66CC0"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w:t>
            </w:r>
          </w:p>
        </w:tc>
        <w:tc>
          <w:tcPr>
            <w:tcW w:w="709" w:type="dxa"/>
            <w:tcBorders>
              <w:top w:val="single" w:sz="4" w:space="0" w:color="auto"/>
              <w:left w:val="single" w:sz="4" w:space="0" w:color="auto"/>
              <w:bottom w:val="single" w:sz="4" w:space="0" w:color="auto"/>
              <w:right w:val="single" w:sz="4" w:space="0" w:color="auto"/>
            </w:tcBorders>
            <w:vAlign w:val="bottom"/>
          </w:tcPr>
          <w:p w14:paraId="28E6E6AE"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tcBorders>
              <w:top w:val="single" w:sz="4" w:space="0" w:color="auto"/>
              <w:left w:val="single" w:sz="4" w:space="0" w:color="auto"/>
              <w:bottom w:val="single" w:sz="4" w:space="0" w:color="auto"/>
              <w:right w:val="single" w:sz="4" w:space="0" w:color="auto"/>
            </w:tcBorders>
            <w:vAlign w:val="bottom"/>
          </w:tcPr>
          <w:p w14:paraId="3D2C6E63"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8" w:type="dxa"/>
            <w:tcBorders>
              <w:top w:val="single" w:sz="4" w:space="0" w:color="auto"/>
              <w:left w:val="single" w:sz="4" w:space="0" w:color="auto"/>
              <w:bottom w:val="single" w:sz="4" w:space="0" w:color="auto"/>
              <w:right w:val="single" w:sz="4" w:space="0" w:color="auto"/>
            </w:tcBorders>
            <w:vAlign w:val="bottom"/>
          </w:tcPr>
          <w:p w14:paraId="6C93A940"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r>
      <w:tr w:rsidR="008677D2" w:rsidRPr="008677D2" w14:paraId="43567EC0" w14:textId="77777777" w:rsidTr="006E5C78">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2283D897"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18D207" w14:textId="77777777" w:rsidR="008677D2" w:rsidRPr="008677D2" w:rsidRDefault="008677D2" w:rsidP="006E5C78">
            <w:pPr>
              <w:spacing w:line="26" w:lineRule="atLeast"/>
              <w:contextualSpacing/>
              <w:jc w:val="both"/>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Giáo viên</w:t>
            </w:r>
          </w:p>
        </w:tc>
        <w:tc>
          <w:tcPr>
            <w:tcW w:w="567" w:type="dxa"/>
            <w:tcBorders>
              <w:top w:val="single" w:sz="4" w:space="0" w:color="auto"/>
              <w:left w:val="single" w:sz="4" w:space="0" w:color="auto"/>
              <w:bottom w:val="single" w:sz="4" w:space="0" w:color="auto"/>
              <w:right w:val="single" w:sz="4" w:space="0" w:color="auto"/>
            </w:tcBorders>
            <w:vAlign w:val="center"/>
          </w:tcPr>
          <w:p w14:paraId="4E3E20B9"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33</w:t>
            </w:r>
          </w:p>
        </w:tc>
        <w:tc>
          <w:tcPr>
            <w:tcW w:w="567" w:type="dxa"/>
            <w:tcBorders>
              <w:top w:val="single" w:sz="4" w:space="0" w:color="auto"/>
              <w:left w:val="single" w:sz="4" w:space="0" w:color="auto"/>
              <w:bottom w:val="single" w:sz="4" w:space="0" w:color="auto"/>
              <w:right w:val="single" w:sz="4" w:space="0" w:color="auto"/>
            </w:tcBorders>
            <w:vAlign w:val="center"/>
          </w:tcPr>
          <w:p w14:paraId="407A2C4E"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25</w:t>
            </w:r>
          </w:p>
        </w:tc>
        <w:tc>
          <w:tcPr>
            <w:tcW w:w="709" w:type="dxa"/>
            <w:tcBorders>
              <w:top w:val="single" w:sz="4" w:space="0" w:color="auto"/>
              <w:left w:val="single" w:sz="4" w:space="0" w:color="auto"/>
              <w:bottom w:val="single" w:sz="4" w:space="0" w:color="auto"/>
              <w:right w:val="single" w:sz="4" w:space="0" w:color="auto"/>
            </w:tcBorders>
            <w:vAlign w:val="center"/>
          </w:tcPr>
          <w:p w14:paraId="2A0270AC" w14:textId="0601D02F"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2</w:t>
            </w:r>
            <w:r w:rsidR="00514B92">
              <w:rPr>
                <w:rFonts w:ascii="Times New Roman" w:hAnsi="Times New Roman" w:cs="Times New Roman"/>
                <w:sz w:val="24"/>
                <w:lang w:val="nl-NL"/>
              </w:rPr>
              <w:t>4</w:t>
            </w:r>
          </w:p>
        </w:tc>
        <w:tc>
          <w:tcPr>
            <w:tcW w:w="708" w:type="dxa"/>
            <w:tcBorders>
              <w:top w:val="single" w:sz="4" w:space="0" w:color="auto"/>
              <w:left w:val="single" w:sz="4" w:space="0" w:color="auto"/>
              <w:bottom w:val="single" w:sz="4" w:space="0" w:color="auto"/>
              <w:right w:val="single" w:sz="4" w:space="0" w:color="auto"/>
            </w:tcBorders>
          </w:tcPr>
          <w:p w14:paraId="3AA94323"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32</w:t>
            </w:r>
          </w:p>
        </w:tc>
        <w:tc>
          <w:tcPr>
            <w:tcW w:w="738" w:type="dxa"/>
            <w:tcBorders>
              <w:top w:val="single" w:sz="4" w:space="0" w:color="auto"/>
              <w:left w:val="single" w:sz="4" w:space="0" w:color="auto"/>
              <w:bottom w:val="single" w:sz="4" w:space="0" w:color="auto"/>
              <w:right w:val="single" w:sz="4" w:space="0" w:color="auto"/>
            </w:tcBorders>
            <w:vAlign w:val="center"/>
          </w:tcPr>
          <w:p w14:paraId="0A816897"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1</w:t>
            </w:r>
          </w:p>
        </w:tc>
        <w:tc>
          <w:tcPr>
            <w:tcW w:w="822" w:type="dxa"/>
            <w:tcBorders>
              <w:top w:val="single" w:sz="4" w:space="0" w:color="auto"/>
              <w:left w:val="single" w:sz="4" w:space="0" w:color="auto"/>
              <w:bottom w:val="single" w:sz="4" w:space="0" w:color="auto"/>
              <w:right w:val="single" w:sz="4" w:space="0" w:color="auto"/>
            </w:tcBorders>
            <w:vAlign w:val="center"/>
          </w:tcPr>
          <w:p w14:paraId="2196184A"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1</w:t>
            </w:r>
          </w:p>
        </w:tc>
        <w:tc>
          <w:tcPr>
            <w:tcW w:w="850" w:type="dxa"/>
            <w:tcBorders>
              <w:top w:val="single" w:sz="4" w:space="0" w:color="auto"/>
              <w:left w:val="single" w:sz="4" w:space="0" w:color="auto"/>
              <w:bottom w:val="single" w:sz="4" w:space="0" w:color="auto"/>
              <w:right w:val="single" w:sz="4" w:space="0" w:color="auto"/>
            </w:tcBorders>
            <w:vAlign w:val="center"/>
          </w:tcPr>
          <w:p w14:paraId="162E818A"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31</w:t>
            </w:r>
          </w:p>
        </w:tc>
        <w:tc>
          <w:tcPr>
            <w:tcW w:w="709" w:type="dxa"/>
            <w:tcBorders>
              <w:top w:val="single" w:sz="4" w:space="0" w:color="auto"/>
              <w:left w:val="single" w:sz="4" w:space="0" w:color="auto"/>
              <w:bottom w:val="single" w:sz="4" w:space="0" w:color="auto"/>
              <w:right w:val="single" w:sz="4" w:space="0" w:color="auto"/>
            </w:tcBorders>
            <w:vAlign w:val="center"/>
          </w:tcPr>
          <w:p w14:paraId="112C3685"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6834464F"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0</w:t>
            </w:r>
          </w:p>
        </w:tc>
        <w:tc>
          <w:tcPr>
            <w:tcW w:w="708" w:type="dxa"/>
            <w:tcBorders>
              <w:top w:val="single" w:sz="4" w:space="0" w:color="auto"/>
              <w:left w:val="single" w:sz="4" w:space="0" w:color="auto"/>
              <w:bottom w:val="single" w:sz="4" w:space="0" w:color="auto"/>
              <w:right w:val="single" w:sz="4" w:space="0" w:color="auto"/>
            </w:tcBorders>
            <w:vAlign w:val="center"/>
          </w:tcPr>
          <w:p w14:paraId="387A352B" w14:textId="77777777" w:rsidR="008677D2" w:rsidRPr="008677D2" w:rsidRDefault="008677D2" w:rsidP="006E5C78">
            <w:pPr>
              <w:spacing w:line="26" w:lineRule="atLeast"/>
              <w:contextualSpacing/>
              <w:jc w:val="center"/>
              <w:rPr>
                <w:rFonts w:ascii="Times New Roman" w:hAnsi="Times New Roman" w:cs="Times New Roman"/>
                <w:sz w:val="24"/>
                <w:lang w:val="nl-NL"/>
              </w:rPr>
            </w:pPr>
            <w:r w:rsidRPr="008677D2">
              <w:rPr>
                <w:rFonts w:ascii="Times New Roman" w:hAnsi="Times New Roman" w:cs="Times New Roman"/>
                <w:sz w:val="24"/>
                <w:lang w:val="nl-NL"/>
              </w:rPr>
              <w:t>0</w:t>
            </w:r>
          </w:p>
        </w:tc>
      </w:tr>
      <w:tr w:rsidR="008677D2" w:rsidRPr="008677D2" w14:paraId="12064824" w14:textId="77777777" w:rsidTr="006E5C78">
        <w:trPr>
          <w:trHeight w:val="284"/>
        </w:trPr>
        <w:tc>
          <w:tcPr>
            <w:tcW w:w="645" w:type="dxa"/>
            <w:tcBorders>
              <w:top w:val="single" w:sz="4" w:space="0" w:color="auto"/>
              <w:left w:val="single" w:sz="4" w:space="0" w:color="auto"/>
              <w:bottom w:val="single" w:sz="4" w:space="0" w:color="auto"/>
              <w:right w:val="single" w:sz="4" w:space="0" w:color="auto"/>
            </w:tcBorders>
            <w:vAlign w:val="center"/>
            <w:hideMark/>
          </w:tcPr>
          <w:p w14:paraId="68495434"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0304187" w14:textId="77777777" w:rsidR="008677D2" w:rsidRPr="008677D2" w:rsidRDefault="008677D2" w:rsidP="006E5C78">
            <w:pPr>
              <w:spacing w:line="26" w:lineRule="atLeast"/>
              <w:contextualSpacing/>
              <w:jc w:val="both"/>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Nhân viên</w:t>
            </w:r>
          </w:p>
        </w:tc>
        <w:tc>
          <w:tcPr>
            <w:tcW w:w="567" w:type="dxa"/>
            <w:tcBorders>
              <w:top w:val="single" w:sz="4" w:space="0" w:color="auto"/>
              <w:left w:val="single" w:sz="4" w:space="0" w:color="auto"/>
              <w:bottom w:val="single" w:sz="4" w:space="0" w:color="auto"/>
              <w:right w:val="single" w:sz="4" w:space="0" w:color="auto"/>
            </w:tcBorders>
            <w:vAlign w:val="bottom"/>
          </w:tcPr>
          <w:p w14:paraId="364ED4CD"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7</w:t>
            </w:r>
          </w:p>
        </w:tc>
        <w:tc>
          <w:tcPr>
            <w:tcW w:w="567" w:type="dxa"/>
            <w:tcBorders>
              <w:top w:val="single" w:sz="4" w:space="0" w:color="auto"/>
              <w:left w:val="single" w:sz="4" w:space="0" w:color="auto"/>
              <w:bottom w:val="single" w:sz="4" w:space="0" w:color="auto"/>
              <w:right w:val="single" w:sz="4" w:space="0" w:color="auto"/>
            </w:tcBorders>
            <w:vAlign w:val="bottom"/>
          </w:tcPr>
          <w:p w14:paraId="09468083"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6</w:t>
            </w:r>
          </w:p>
        </w:tc>
        <w:tc>
          <w:tcPr>
            <w:tcW w:w="709" w:type="dxa"/>
            <w:tcBorders>
              <w:top w:val="single" w:sz="4" w:space="0" w:color="auto"/>
              <w:left w:val="single" w:sz="4" w:space="0" w:color="auto"/>
              <w:bottom w:val="single" w:sz="4" w:space="0" w:color="auto"/>
              <w:right w:val="single" w:sz="4" w:space="0" w:color="auto"/>
            </w:tcBorders>
            <w:vAlign w:val="bottom"/>
          </w:tcPr>
          <w:p w14:paraId="70BCD25E"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w:t>
            </w:r>
          </w:p>
        </w:tc>
        <w:tc>
          <w:tcPr>
            <w:tcW w:w="708" w:type="dxa"/>
            <w:tcBorders>
              <w:top w:val="single" w:sz="4" w:space="0" w:color="auto"/>
              <w:left w:val="single" w:sz="4" w:space="0" w:color="auto"/>
              <w:bottom w:val="single" w:sz="4" w:space="0" w:color="auto"/>
              <w:right w:val="single" w:sz="4" w:space="0" w:color="auto"/>
            </w:tcBorders>
          </w:tcPr>
          <w:p w14:paraId="16DF4382"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w:t>
            </w:r>
          </w:p>
        </w:tc>
        <w:tc>
          <w:tcPr>
            <w:tcW w:w="738" w:type="dxa"/>
            <w:tcBorders>
              <w:top w:val="single" w:sz="4" w:space="0" w:color="auto"/>
              <w:left w:val="single" w:sz="4" w:space="0" w:color="auto"/>
              <w:bottom w:val="single" w:sz="4" w:space="0" w:color="auto"/>
              <w:right w:val="single" w:sz="4" w:space="0" w:color="auto"/>
            </w:tcBorders>
            <w:vAlign w:val="bottom"/>
          </w:tcPr>
          <w:p w14:paraId="0E2D8050"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3</w:t>
            </w:r>
          </w:p>
        </w:tc>
        <w:tc>
          <w:tcPr>
            <w:tcW w:w="822" w:type="dxa"/>
            <w:tcBorders>
              <w:top w:val="single" w:sz="4" w:space="0" w:color="auto"/>
              <w:left w:val="single" w:sz="4" w:space="0" w:color="auto"/>
              <w:bottom w:val="single" w:sz="4" w:space="0" w:color="auto"/>
              <w:right w:val="single" w:sz="4" w:space="0" w:color="auto"/>
            </w:tcBorders>
            <w:vAlign w:val="bottom"/>
          </w:tcPr>
          <w:p w14:paraId="02A02561"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850" w:type="dxa"/>
            <w:tcBorders>
              <w:top w:val="single" w:sz="4" w:space="0" w:color="auto"/>
              <w:left w:val="single" w:sz="4" w:space="0" w:color="auto"/>
              <w:bottom w:val="single" w:sz="4" w:space="0" w:color="auto"/>
              <w:right w:val="single" w:sz="4" w:space="0" w:color="auto"/>
            </w:tcBorders>
            <w:vAlign w:val="bottom"/>
          </w:tcPr>
          <w:p w14:paraId="54C6A313"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4</w:t>
            </w:r>
          </w:p>
        </w:tc>
        <w:tc>
          <w:tcPr>
            <w:tcW w:w="709" w:type="dxa"/>
            <w:tcBorders>
              <w:top w:val="single" w:sz="4" w:space="0" w:color="auto"/>
              <w:left w:val="single" w:sz="4" w:space="0" w:color="auto"/>
              <w:bottom w:val="single" w:sz="4" w:space="0" w:color="auto"/>
              <w:right w:val="single" w:sz="4" w:space="0" w:color="auto"/>
            </w:tcBorders>
            <w:vAlign w:val="bottom"/>
          </w:tcPr>
          <w:p w14:paraId="636AE984"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0</w:t>
            </w:r>
          </w:p>
        </w:tc>
        <w:tc>
          <w:tcPr>
            <w:tcW w:w="709" w:type="dxa"/>
            <w:tcBorders>
              <w:top w:val="single" w:sz="4" w:space="0" w:color="auto"/>
              <w:left w:val="single" w:sz="4" w:space="0" w:color="auto"/>
              <w:bottom w:val="single" w:sz="4" w:space="0" w:color="auto"/>
              <w:right w:val="single" w:sz="4" w:space="0" w:color="auto"/>
            </w:tcBorders>
            <w:vAlign w:val="bottom"/>
          </w:tcPr>
          <w:p w14:paraId="178D6717"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2</w:t>
            </w:r>
          </w:p>
        </w:tc>
        <w:tc>
          <w:tcPr>
            <w:tcW w:w="708" w:type="dxa"/>
            <w:tcBorders>
              <w:top w:val="single" w:sz="4" w:space="0" w:color="auto"/>
              <w:left w:val="single" w:sz="4" w:space="0" w:color="auto"/>
              <w:bottom w:val="single" w:sz="4" w:space="0" w:color="auto"/>
              <w:right w:val="single" w:sz="4" w:space="0" w:color="auto"/>
            </w:tcBorders>
            <w:vAlign w:val="bottom"/>
          </w:tcPr>
          <w:p w14:paraId="26B893AE"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r w:rsidRPr="008677D2">
              <w:rPr>
                <w:rFonts w:ascii="Times New Roman" w:eastAsia="Calibri" w:hAnsi="Times New Roman" w:cs="Times New Roman"/>
                <w:sz w:val="24"/>
                <w:szCs w:val="22"/>
                <w:lang w:val="nl-NL"/>
              </w:rPr>
              <w:t>1</w:t>
            </w:r>
          </w:p>
        </w:tc>
      </w:tr>
      <w:tr w:rsidR="008677D2" w:rsidRPr="008677D2" w14:paraId="2AC11CF9" w14:textId="77777777" w:rsidTr="006E5C78">
        <w:trPr>
          <w:trHeight w:val="284"/>
        </w:trPr>
        <w:tc>
          <w:tcPr>
            <w:tcW w:w="645" w:type="dxa"/>
            <w:tcBorders>
              <w:top w:val="single" w:sz="4" w:space="0" w:color="auto"/>
              <w:left w:val="single" w:sz="4" w:space="0" w:color="auto"/>
              <w:bottom w:val="single" w:sz="4" w:space="0" w:color="auto"/>
              <w:right w:val="single" w:sz="4" w:space="0" w:color="auto"/>
            </w:tcBorders>
            <w:vAlign w:val="center"/>
          </w:tcPr>
          <w:p w14:paraId="160A3CF6" w14:textId="77777777" w:rsidR="008677D2" w:rsidRPr="008677D2" w:rsidRDefault="008677D2" w:rsidP="006E5C78">
            <w:pPr>
              <w:spacing w:line="26" w:lineRule="atLeast"/>
              <w:contextualSpacing/>
              <w:jc w:val="center"/>
              <w:rPr>
                <w:rFonts w:ascii="Times New Roman" w:eastAsia="Calibri" w:hAnsi="Times New Roman" w:cs="Times New Roman"/>
                <w:sz w:val="24"/>
                <w:szCs w:val="22"/>
                <w:lang w:val="nl-NL"/>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21D15F78" w14:textId="77777777" w:rsidR="008677D2" w:rsidRPr="008677D2" w:rsidRDefault="008677D2" w:rsidP="006E5C78">
            <w:pPr>
              <w:spacing w:line="26" w:lineRule="atLeast"/>
              <w:contextualSpacing/>
              <w:jc w:val="both"/>
              <w:rPr>
                <w:rFonts w:ascii="Times New Roman" w:eastAsia="Calibri" w:hAnsi="Times New Roman" w:cs="Times New Roman"/>
                <w:b/>
                <w:sz w:val="24"/>
                <w:szCs w:val="22"/>
                <w:lang w:val="nl-NL"/>
              </w:rPr>
            </w:pPr>
            <w:r w:rsidRPr="008677D2">
              <w:rPr>
                <w:rFonts w:ascii="Times New Roman" w:eastAsia="Calibri" w:hAnsi="Times New Roman" w:cs="Times New Roman"/>
                <w:b/>
                <w:sz w:val="24"/>
                <w:szCs w:val="22"/>
                <w:lang w:val="nl-NL"/>
              </w:rPr>
              <w:t>Cộng</w:t>
            </w:r>
          </w:p>
        </w:tc>
        <w:tc>
          <w:tcPr>
            <w:tcW w:w="567" w:type="dxa"/>
            <w:tcBorders>
              <w:top w:val="single" w:sz="4" w:space="0" w:color="auto"/>
              <w:left w:val="single" w:sz="4" w:space="0" w:color="auto"/>
              <w:bottom w:val="single" w:sz="4" w:space="0" w:color="auto"/>
              <w:right w:val="single" w:sz="4" w:space="0" w:color="auto"/>
            </w:tcBorders>
            <w:vAlign w:val="center"/>
          </w:tcPr>
          <w:p w14:paraId="7848379C"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42</w:t>
            </w:r>
          </w:p>
        </w:tc>
        <w:tc>
          <w:tcPr>
            <w:tcW w:w="567" w:type="dxa"/>
            <w:tcBorders>
              <w:top w:val="single" w:sz="4" w:space="0" w:color="auto"/>
              <w:left w:val="single" w:sz="4" w:space="0" w:color="auto"/>
              <w:bottom w:val="single" w:sz="4" w:space="0" w:color="auto"/>
              <w:right w:val="single" w:sz="4" w:space="0" w:color="auto"/>
            </w:tcBorders>
            <w:vAlign w:val="center"/>
          </w:tcPr>
          <w:p w14:paraId="058A64A5" w14:textId="77777777" w:rsidR="008677D2" w:rsidRPr="008677D2" w:rsidRDefault="008677D2" w:rsidP="006E5C78">
            <w:pPr>
              <w:spacing w:line="26" w:lineRule="atLeast"/>
              <w:contextualSpacing/>
              <w:jc w:val="center"/>
              <w:rPr>
                <w:rFonts w:ascii="Times New Roman" w:hAnsi="Times New Roman" w:cs="Times New Roman"/>
                <w:b/>
                <w:noProof/>
                <w:sz w:val="24"/>
                <w:lang w:val="nl-NL"/>
              </w:rPr>
            </w:pPr>
            <w:r w:rsidRPr="008677D2">
              <w:rPr>
                <w:rFonts w:ascii="Times New Roman" w:hAnsi="Times New Roman" w:cs="Times New Roman"/>
                <w:b/>
                <w:noProof/>
                <w:sz w:val="24"/>
                <w:lang w:val="nl-NL"/>
              </w:rPr>
              <w:t>31</w:t>
            </w:r>
          </w:p>
        </w:tc>
        <w:tc>
          <w:tcPr>
            <w:tcW w:w="709" w:type="dxa"/>
            <w:tcBorders>
              <w:top w:val="single" w:sz="4" w:space="0" w:color="auto"/>
              <w:left w:val="single" w:sz="4" w:space="0" w:color="auto"/>
              <w:bottom w:val="single" w:sz="4" w:space="0" w:color="auto"/>
              <w:right w:val="single" w:sz="4" w:space="0" w:color="auto"/>
            </w:tcBorders>
            <w:vAlign w:val="center"/>
          </w:tcPr>
          <w:p w14:paraId="2943C2EB" w14:textId="1E615EAE"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2</w:t>
            </w:r>
            <w:r w:rsidR="00514B92">
              <w:rPr>
                <w:rFonts w:ascii="Times New Roman" w:hAnsi="Times New Roman" w:cs="Times New Roman"/>
                <w:b/>
                <w:sz w:val="24"/>
                <w:lang w:val="nl-NL"/>
              </w:rPr>
              <w:t>9</w:t>
            </w:r>
          </w:p>
        </w:tc>
        <w:tc>
          <w:tcPr>
            <w:tcW w:w="708" w:type="dxa"/>
            <w:tcBorders>
              <w:top w:val="single" w:sz="4" w:space="0" w:color="auto"/>
              <w:left w:val="single" w:sz="4" w:space="0" w:color="auto"/>
              <w:bottom w:val="single" w:sz="4" w:space="0" w:color="auto"/>
              <w:right w:val="single" w:sz="4" w:space="0" w:color="auto"/>
            </w:tcBorders>
          </w:tcPr>
          <w:p w14:paraId="279974F5"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38</w:t>
            </w:r>
          </w:p>
        </w:tc>
        <w:tc>
          <w:tcPr>
            <w:tcW w:w="738" w:type="dxa"/>
            <w:tcBorders>
              <w:top w:val="single" w:sz="4" w:space="0" w:color="auto"/>
              <w:left w:val="single" w:sz="4" w:space="0" w:color="auto"/>
              <w:bottom w:val="single" w:sz="4" w:space="0" w:color="auto"/>
              <w:right w:val="single" w:sz="4" w:space="0" w:color="auto"/>
            </w:tcBorders>
            <w:vAlign w:val="center"/>
          </w:tcPr>
          <w:p w14:paraId="4528AEB3"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4</w:t>
            </w:r>
          </w:p>
        </w:tc>
        <w:tc>
          <w:tcPr>
            <w:tcW w:w="822" w:type="dxa"/>
            <w:tcBorders>
              <w:top w:val="single" w:sz="4" w:space="0" w:color="auto"/>
              <w:left w:val="single" w:sz="4" w:space="0" w:color="auto"/>
              <w:bottom w:val="single" w:sz="4" w:space="0" w:color="auto"/>
              <w:right w:val="single" w:sz="4" w:space="0" w:color="auto"/>
            </w:tcBorders>
            <w:vAlign w:val="center"/>
          </w:tcPr>
          <w:p w14:paraId="44C2DEBF"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2</w:t>
            </w:r>
          </w:p>
        </w:tc>
        <w:tc>
          <w:tcPr>
            <w:tcW w:w="850" w:type="dxa"/>
            <w:tcBorders>
              <w:top w:val="single" w:sz="4" w:space="0" w:color="auto"/>
              <w:left w:val="single" w:sz="4" w:space="0" w:color="auto"/>
              <w:bottom w:val="single" w:sz="4" w:space="0" w:color="auto"/>
              <w:right w:val="single" w:sz="4" w:space="0" w:color="auto"/>
            </w:tcBorders>
            <w:vAlign w:val="center"/>
          </w:tcPr>
          <w:p w14:paraId="02E81770"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36</w:t>
            </w:r>
          </w:p>
        </w:tc>
        <w:tc>
          <w:tcPr>
            <w:tcW w:w="709" w:type="dxa"/>
            <w:tcBorders>
              <w:top w:val="single" w:sz="4" w:space="0" w:color="auto"/>
              <w:left w:val="single" w:sz="4" w:space="0" w:color="auto"/>
              <w:bottom w:val="single" w:sz="4" w:space="0" w:color="auto"/>
              <w:right w:val="single" w:sz="4" w:space="0" w:color="auto"/>
            </w:tcBorders>
            <w:vAlign w:val="center"/>
          </w:tcPr>
          <w:p w14:paraId="1CD7D332"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1ECDDECA"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2</w:t>
            </w:r>
          </w:p>
        </w:tc>
        <w:tc>
          <w:tcPr>
            <w:tcW w:w="708" w:type="dxa"/>
            <w:tcBorders>
              <w:top w:val="single" w:sz="4" w:space="0" w:color="auto"/>
              <w:left w:val="single" w:sz="4" w:space="0" w:color="auto"/>
              <w:bottom w:val="single" w:sz="4" w:space="0" w:color="auto"/>
              <w:right w:val="single" w:sz="4" w:space="0" w:color="auto"/>
            </w:tcBorders>
            <w:vAlign w:val="center"/>
          </w:tcPr>
          <w:p w14:paraId="5AE8A9A6" w14:textId="77777777" w:rsidR="008677D2" w:rsidRPr="008677D2" w:rsidRDefault="008677D2" w:rsidP="006E5C78">
            <w:pPr>
              <w:spacing w:line="26" w:lineRule="atLeast"/>
              <w:contextualSpacing/>
              <w:jc w:val="center"/>
              <w:rPr>
                <w:rFonts w:ascii="Times New Roman" w:hAnsi="Times New Roman" w:cs="Times New Roman"/>
                <w:b/>
                <w:sz w:val="24"/>
                <w:lang w:val="nl-NL"/>
              </w:rPr>
            </w:pPr>
            <w:r w:rsidRPr="008677D2">
              <w:rPr>
                <w:rFonts w:ascii="Times New Roman" w:hAnsi="Times New Roman" w:cs="Times New Roman"/>
                <w:b/>
                <w:sz w:val="24"/>
                <w:lang w:val="nl-NL"/>
              </w:rPr>
              <w:t>1</w:t>
            </w:r>
          </w:p>
        </w:tc>
      </w:tr>
      <w:bookmarkEnd w:id="3"/>
    </w:tbl>
    <w:p w14:paraId="4D8143DD" w14:textId="77777777" w:rsidR="008677D2" w:rsidRPr="008677D2" w:rsidRDefault="008677D2" w:rsidP="008677D2">
      <w:pPr>
        <w:spacing w:line="26" w:lineRule="atLeast"/>
        <w:ind w:firstLine="567"/>
        <w:contextualSpacing/>
        <w:jc w:val="both"/>
        <w:rPr>
          <w:rFonts w:ascii="Times New Roman" w:eastAsia="Calibri" w:hAnsi="Times New Roman" w:cs="Times New Roman"/>
          <w:sz w:val="28"/>
          <w:szCs w:val="28"/>
          <w:lang w:val="en-GB"/>
        </w:rPr>
      </w:pPr>
    </w:p>
    <w:p w14:paraId="4B563A9A" w14:textId="77777777" w:rsidR="001B2F88" w:rsidRPr="002C2D0C" w:rsidRDefault="001B2F88" w:rsidP="00450B57">
      <w:pPr>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lang w:val="nl-NL"/>
        </w:rPr>
        <w:t>3</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Điều kiện về cơ sở vật chất</w:t>
      </w:r>
    </w:p>
    <w:p w14:paraId="4612FDD6" w14:textId="3B61751A" w:rsidR="001B2F88" w:rsidRPr="002C2D0C" w:rsidRDefault="001B2F88"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w:t>
      </w:r>
      <w:r w:rsidR="00D916AC" w:rsidRPr="002C2D0C">
        <w:rPr>
          <w:rFonts w:ascii="Times New Roman" w:hAnsi="Times New Roman" w:cs="Times New Roman"/>
          <w:color w:val="000000" w:themeColor="text1"/>
          <w:sz w:val="28"/>
          <w:szCs w:val="28"/>
          <w:lang w:val="nl-NL"/>
        </w:rPr>
        <w:t>Nhà trường có 1</w:t>
      </w:r>
      <w:r w:rsidR="00834955">
        <w:rPr>
          <w:rFonts w:ascii="Times New Roman" w:hAnsi="Times New Roman" w:cs="Times New Roman"/>
          <w:color w:val="000000" w:themeColor="text1"/>
          <w:sz w:val="28"/>
          <w:szCs w:val="28"/>
          <w:lang w:val="nl-NL"/>
        </w:rPr>
        <w:t>9</w:t>
      </w:r>
      <w:r w:rsidRPr="002C2D0C">
        <w:rPr>
          <w:rFonts w:ascii="Times New Roman" w:hAnsi="Times New Roman" w:cs="Times New Roman"/>
          <w:color w:val="000000" w:themeColor="text1"/>
          <w:sz w:val="28"/>
          <w:szCs w:val="28"/>
          <w:lang w:val="nl-NL"/>
        </w:rPr>
        <w:t xml:space="preserve"> phòng học</w:t>
      </w:r>
      <w:r w:rsidR="00D916AC" w:rsidRPr="002C2D0C">
        <w:rPr>
          <w:rFonts w:ascii="Times New Roman" w:hAnsi="Times New Roman" w:cs="Times New Roman"/>
          <w:color w:val="000000" w:themeColor="text1"/>
          <w:sz w:val="28"/>
          <w:szCs w:val="28"/>
          <w:lang w:val="nl-NL"/>
        </w:rPr>
        <w:t>;</w:t>
      </w:r>
      <w:r w:rsidRPr="002C2D0C">
        <w:rPr>
          <w:rFonts w:ascii="Times New Roman" w:hAnsi="Times New Roman" w:cs="Times New Roman"/>
          <w:color w:val="000000" w:themeColor="text1"/>
          <w:sz w:val="28"/>
          <w:szCs w:val="28"/>
          <w:lang w:val="nl-NL"/>
        </w:rPr>
        <w:t xml:space="preserve"> 0</w:t>
      </w:r>
      <w:r w:rsidR="000A7463">
        <w:rPr>
          <w:rFonts w:ascii="Times New Roman" w:hAnsi="Times New Roman" w:cs="Times New Roman"/>
          <w:color w:val="000000" w:themeColor="text1"/>
          <w:sz w:val="28"/>
          <w:szCs w:val="28"/>
          <w:lang w:val="nl-NL"/>
        </w:rPr>
        <w:t>3</w:t>
      </w:r>
      <w:r w:rsidRPr="002C2D0C">
        <w:rPr>
          <w:rFonts w:ascii="Times New Roman" w:hAnsi="Times New Roman" w:cs="Times New Roman"/>
          <w:color w:val="000000" w:themeColor="text1"/>
          <w:sz w:val="28"/>
          <w:szCs w:val="28"/>
          <w:lang w:val="nl-NL"/>
        </w:rPr>
        <w:t xml:space="preserve"> phòng bộ môn</w:t>
      </w:r>
      <w:r w:rsidR="000A7463">
        <w:rPr>
          <w:rFonts w:ascii="Times New Roman" w:hAnsi="Times New Roman" w:cs="Times New Roman"/>
          <w:color w:val="000000" w:themeColor="text1"/>
          <w:sz w:val="28"/>
          <w:szCs w:val="28"/>
          <w:lang w:val="nl-NL"/>
        </w:rPr>
        <w:t xml:space="preserve"> đúng quy cách </w:t>
      </w:r>
      <w:r w:rsidRPr="002C2D0C">
        <w:rPr>
          <w:rFonts w:ascii="Times New Roman" w:hAnsi="Times New Roman" w:cs="Times New Roman"/>
          <w:color w:val="000000" w:themeColor="text1"/>
          <w:sz w:val="28"/>
          <w:szCs w:val="28"/>
          <w:lang w:val="nl-NL"/>
        </w:rPr>
        <w:t xml:space="preserve"> (KHTN</w:t>
      </w:r>
      <w:r w:rsidR="00D916AC" w:rsidRPr="002C2D0C">
        <w:rPr>
          <w:rFonts w:ascii="Times New Roman" w:hAnsi="Times New Roman" w:cs="Times New Roman"/>
          <w:color w:val="000000" w:themeColor="text1"/>
          <w:sz w:val="28"/>
          <w:szCs w:val="28"/>
          <w:lang w:val="nl-NL"/>
        </w:rPr>
        <w:t xml:space="preserve">: </w:t>
      </w:r>
      <w:r w:rsidR="000A7463">
        <w:rPr>
          <w:rFonts w:ascii="Times New Roman" w:hAnsi="Times New Roman" w:cs="Times New Roman"/>
          <w:color w:val="000000" w:themeColor="text1"/>
          <w:sz w:val="28"/>
          <w:szCs w:val="28"/>
          <w:lang w:val="nl-NL"/>
        </w:rPr>
        <w:t>01</w:t>
      </w:r>
      <w:r w:rsidRPr="002C2D0C">
        <w:rPr>
          <w:rFonts w:ascii="Times New Roman" w:hAnsi="Times New Roman" w:cs="Times New Roman"/>
          <w:color w:val="000000" w:themeColor="text1"/>
          <w:sz w:val="28"/>
          <w:szCs w:val="28"/>
          <w:lang w:val="nl-NL"/>
        </w:rPr>
        <w:t xml:space="preserve">, </w:t>
      </w:r>
      <w:r w:rsidR="000A7463">
        <w:rPr>
          <w:rFonts w:ascii="Times New Roman" w:hAnsi="Times New Roman" w:cs="Times New Roman"/>
          <w:color w:val="000000" w:themeColor="text1"/>
          <w:sz w:val="28"/>
          <w:szCs w:val="28"/>
          <w:lang w:val="nl-NL"/>
        </w:rPr>
        <w:t>KHXH 01</w:t>
      </w:r>
      <w:r w:rsidR="00D916AC" w:rsidRPr="002C2D0C">
        <w:rPr>
          <w:rFonts w:ascii="Times New Roman" w:hAnsi="Times New Roman" w:cs="Times New Roman"/>
          <w:color w:val="000000" w:themeColor="text1"/>
          <w:sz w:val="28"/>
          <w:szCs w:val="28"/>
          <w:lang w:val="nl-NL"/>
        </w:rPr>
        <w:t xml:space="preserve">: </w:t>
      </w:r>
      <w:r w:rsidR="000A7463">
        <w:rPr>
          <w:rFonts w:ascii="Times New Roman" w:hAnsi="Times New Roman" w:cs="Times New Roman"/>
          <w:color w:val="000000" w:themeColor="text1"/>
          <w:sz w:val="28"/>
          <w:szCs w:val="28"/>
          <w:lang w:val="nl-NL"/>
        </w:rPr>
        <w:t>Công nghệ: 0</w:t>
      </w:r>
      <w:r w:rsidR="00D916AC" w:rsidRPr="002C2D0C">
        <w:rPr>
          <w:rFonts w:ascii="Times New Roman" w:hAnsi="Times New Roman" w:cs="Times New Roman"/>
          <w:color w:val="000000" w:themeColor="text1"/>
          <w:sz w:val="28"/>
          <w:szCs w:val="28"/>
          <w:lang w:val="nl-NL"/>
        </w:rPr>
        <w:t>1</w:t>
      </w:r>
      <w:r w:rsidR="000A7463">
        <w:rPr>
          <w:rFonts w:ascii="Times New Roman" w:hAnsi="Times New Roman" w:cs="Times New Roman"/>
          <w:color w:val="000000" w:themeColor="text1"/>
          <w:sz w:val="28"/>
          <w:szCs w:val="28"/>
          <w:lang w:val="nl-NL"/>
        </w:rPr>
        <w:t>); ) 03 phòng học bộ môn chưa đúng quy cách (</w:t>
      </w:r>
      <w:r w:rsidRPr="002C2D0C">
        <w:rPr>
          <w:rFonts w:ascii="Times New Roman" w:hAnsi="Times New Roman" w:cs="Times New Roman"/>
          <w:color w:val="000000" w:themeColor="text1"/>
          <w:sz w:val="28"/>
          <w:szCs w:val="28"/>
          <w:lang w:val="nl-NL"/>
        </w:rPr>
        <w:t>Tin học</w:t>
      </w:r>
      <w:r w:rsidR="00D916AC" w:rsidRPr="002C2D0C">
        <w:rPr>
          <w:rFonts w:ascii="Times New Roman" w:hAnsi="Times New Roman" w:cs="Times New Roman"/>
          <w:color w:val="000000" w:themeColor="text1"/>
          <w:sz w:val="28"/>
          <w:szCs w:val="28"/>
          <w:lang w:val="nl-NL"/>
        </w:rPr>
        <w:t xml:space="preserve">: </w:t>
      </w:r>
      <w:r w:rsidR="000A7463">
        <w:rPr>
          <w:rFonts w:ascii="Times New Roman" w:hAnsi="Times New Roman" w:cs="Times New Roman"/>
          <w:color w:val="000000" w:themeColor="text1"/>
          <w:sz w:val="28"/>
          <w:szCs w:val="28"/>
          <w:lang w:val="nl-NL"/>
        </w:rPr>
        <w:t>0</w:t>
      </w:r>
      <w:r w:rsidR="00D916AC" w:rsidRPr="002C2D0C">
        <w:rPr>
          <w:rFonts w:ascii="Times New Roman" w:hAnsi="Times New Roman" w:cs="Times New Roman"/>
          <w:color w:val="000000" w:themeColor="text1"/>
          <w:sz w:val="28"/>
          <w:szCs w:val="28"/>
          <w:lang w:val="nl-NL"/>
        </w:rPr>
        <w:t>1</w:t>
      </w:r>
      <w:r w:rsidRPr="002C2D0C">
        <w:rPr>
          <w:rFonts w:ascii="Times New Roman" w:hAnsi="Times New Roman" w:cs="Times New Roman"/>
          <w:color w:val="000000" w:themeColor="text1"/>
          <w:sz w:val="28"/>
          <w:szCs w:val="28"/>
          <w:lang w:val="nl-NL"/>
        </w:rPr>
        <w:t xml:space="preserve">, </w:t>
      </w:r>
      <w:r w:rsidR="000A7463">
        <w:rPr>
          <w:rFonts w:ascii="Times New Roman" w:hAnsi="Times New Roman" w:cs="Times New Roman"/>
          <w:color w:val="000000" w:themeColor="text1"/>
          <w:sz w:val="28"/>
          <w:szCs w:val="28"/>
          <w:lang w:val="nl-NL"/>
        </w:rPr>
        <w:t>Âm nhạc 01, Ngoại ngữ</w:t>
      </w:r>
      <w:r w:rsidR="00D916AC" w:rsidRPr="002C2D0C">
        <w:rPr>
          <w:rFonts w:ascii="Times New Roman" w:hAnsi="Times New Roman" w:cs="Times New Roman"/>
          <w:color w:val="000000" w:themeColor="text1"/>
          <w:sz w:val="28"/>
          <w:szCs w:val="28"/>
          <w:lang w:val="nl-NL"/>
        </w:rPr>
        <w:t>:</w:t>
      </w:r>
      <w:r w:rsidR="000A7463">
        <w:rPr>
          <w:rFonts w:ascii="Times New Roman" w:hAnsi="Times New Roman" w:cs="Times New Roman"/>
          <w:color w:val="000000" w:themeColor="text1"/>
          <w:sz w:val="28"/>
          <w:szCs w:val="28"/>
          <w:lang w:val="nl-NL"/>
        </w:rPr>
        <w:t>0</w:t>
      </w:r>
      <w:r w:rsidR="00D916AC" w:rsidRPr="002C2D0C">
        <w:rPr>
          <w:rFonts w:ascii="Times New Roman" w:hAnsi="Times New Roman" w:cs="Times New Roman"/>
          <w:color w:val="000000" w:themeColor="text1"/>
          <w:sz w:val="28"/>
          <w:szCs w:val="28"/>
          <w:lang w:val="nl-NL"/>
        </w:rPr>
        <w:t>1</w:t>
      </w:r>
      <w:r w:rsidRPr="002C2D0C">
        <w:rPr>
          <w:rFonts w:ascii="Times New Roman" w:hAnsi="Times New Roman" w:cs="Times New Roman"/>
          <w:color w:val="000000" w:themeColor="text1"/>
          <w:sz w:val="28"/>
          <w:szCs w:val="28"/>
          <w:lang w:val="nl-NL"/>
        </w:rPr>
        <w:t>); 0</w:t>
      </w:r>
      <w:r w:rsidR="00C7116E">
        <w:rPr>
          <w:rFonts w:ascii="Times New Roman" w:hAnsi="Times New Roman" w:cs="Times New Roman"/>
          <w:color w:val="000000" w:themeColor="text1"/>
          <w:sz w:val="28"/>
          <w:szCs w:val="28"/>
          <w:lang w:val="nl-NL"/>
        </w:rPr>
        <w:t>6</w:t>
      </w:r>
      <w:r w:rsidRPr="002C2D0C">
        <w:rPr>
          <w:rFonts w:ascii="Times New Roman" w:hAnsi="Times New Roman" w:cs="Times New Roman"/>
          <w:color w:val="000000" w:themeColor="text1"/>
          <w:sz w:val="28"/>
          <w:szCs w:val="28"/>
          <w:lang w:val="nl-NL"/>
        </w:rPr>
        <w:t xml:space="preserve"> phòng khối quản trị hành chính (gồm 01 phòng Hiệu trưởng, 0</w:t>
      </w:r>
      <w:r w:rsidR="000A7463">
        <w:rPr>
          <w:rFonts w:ascii="Times New Roman" w:hAnsi="Times New Roman" w:cs="Times New Roman"/>
          <w:color w:val="000000" w:themeColor="text1"/>
          <w:sz w:val="28"/>
          <w:szCs w:val="28"/>
          <w:lang w:val="nl-NL"/>
        </w:rPr>
        <w:t>1</w:t>
      </w:r>
      <w:r w:rsidRPr="002C2D0C">
        <w:rPr>
          <w:rFonts w:ascii="Times New Roman" w:hAnsi="Times New Roman" w:cs="Times New Roman"/>
          <w:color w:val="000000" w:themeColor="text1"/>
          <w:sz w:val="28"/>
          <w:szCs w:val="28"/>
          <w:lang w:val="nl-NL"/>
        </w:rPr>
        <w:t xml:space="preserve"> phòng Phó hiệu trưởng, 01 phòng Tổ văn phòng, 01 phòng Công đoàn, 01 phòng HĐSP</w:t>
      </w:r>
      <w:r w:rsidR="00C7116E">
        <w:rPr>
          <w:rFonts w:ascii="Times New Roman" w:hAnsi="Times New Roman" w:cs="Times New Roman"/>
          <w:color w:val="000000" w:themeColor="text1"/>
          <w:sz w:val="28"/>
          <w:szCs w:val="28"/>
          <w:lang w:val="nl-NL"/>
        </w:rPr>
        <w:t>, 01 phòng bảo vệ</w:t>
      </w:r>
      <w:r w:rsidRPr="002C2D0C">
        <w:rPr>
          <w:rFonts w:ascii="Times New Roman" w:hAnsi="Times New Roman" w:cs="Times New Roman"/>
          <w:color w:val="000000" w:themeColor="text1"/>
          <w:sz w:val="28"/>
          <w:szCs w:val="28"/>
          <w:lang w:val="nl-NL"/>
        </w:rPr>
        <w:t>); 0 phòng chưa bố trí sử dụng</w:t>
      </w:r>
      <w:r w:rsidR="00E11944" w:rsidRPr="002C2D0C">
        <w:rPr>
          <w:rFonts w:ascii="Times New Roman" w:hAnsi="Times New Roman" w:cs="Times New Roman"/>
          <w:color w:val="000000" w:themeColor="text1"/>
          <w:sz w:val="28"/>
          <w:szCs w:val="28"/>
          <w:lang w:val="nl-NL"/>
        </w:rPr>
        <w:t xml:space="preserve">. </w:t>
      </w:r>
    </w:p>
    <w:p w14:paraId="61A0D70D" w14:textId="168EEFEE" w:rsidR="001B2F88" w:rsidRPr="002C2D0C" w:rsidRDefault="001B2F88"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Có 01 phòng Y tế, 01 phòng Đoàn Đội, 03 phòng dành cho thư viện, 01 phòng </w:t>
      </w:r>
      <w:r w:rsidR="00D916AC" w:rsidRPr="002C2D0C">
        <w:rPr>
          <w:rFonts w:ascii="Times New Roman" w:hAnsi="Times New Roman" w:cs="Times New Roman"/>
          <w:color w:val="000000" w:themeColor="text1"/>
          <w:sz w:val="28"/>
          <w:szCs w:val="28"/>
          <w:lang w:val="nl-NL"/>
        </w:rPr>
        <w:t>Thiết bị - đ</w:t>
      </w:r>
      <w:r w:rsidRPr="002C2D0C">
        <w:rPr>
          <w:rFonts w:ascii="Times New Roman" w:hAnsi="Times New Roman" w:cs="Times New Roman"/>
          <w:color w:val="000000" w:themeColor="text1"/>
          <w:sz w:val="28"/>
          <w:szCs w:val="28"/>
          <w:lang w:val="nl-NL"/>
        </w:rPr>
        <w:t>ồ dùng dạy học</w:t>
      </w:r>
      <w:r w:rsidR="00E11944" w:rsidRPr="002C2D0C">
        <w:rPr>
          <w:rFonts w:ascii="Times New Roman" w:hAnsi="Times New Roman" w:cs="Times New Roman"/>
          <w:color w:val="000000" w:themeColor="text1"/>
          <w:sz w:val="28"/>
          <w:szCs w:val="28"/>
          <w:lang w:val="nl-NL"/>
        </w:rPr>
        <w:t xml:space="preserve">. </w:t>
      </w:r>
    </w:p>
    <w:p w14:paraId="72670588" w14:textId="39A17D50" w:rsidR="001B2F88" w:rsidRPr="002C2D0C" w:rsidRDefault="00D916AC"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Có 1</w:t>
      </w:r>
      <w:r w:rsidR="00C7116E">
        <w:rPr>
          <w:rFonts w:ascii="Times New Roman" w:hAnsi="Times New Roman" w:cs="Times New Roman"/>
          <w:color w:val="000000" w:themeColor="text1"/>
          <w:sz w:val="28"/>
          <w:szCs w:val="28"/>
          <w:lang w:val="nl-NL"/>
        </w:rPr>
        <w:t>4</w:t>
      </w:r>
      <w:r w:rsidR="001B2F88" w:rsidRPr="002C2D0C">
        <w:rPr>
          <w:rFonts w:ascii="Times New Roman" w:hAnsi="Times New Roman" w:cs="Times New Roman"/>
          <w:color w:val="000000" w:themeColor="text1"/>
          <w:sz w:val="28"/>
          <w:szCs w:val="28"/>
          <w:lang w:val="nl-NL"/>
        </w:rPr>
        <w:t xml:space="preserve"> phòng học </w:t>
      </w:r>
      <w:r w:rsidRPr="002C2D0C">
        <w:rPr>
          <w:rFonts w:ascii="Times New Roman" w:hAnsi="Times New Roman" w:cs="Times New Roman"/>
          <w:color w:val="000000" w:themeColor="text1"/>
          <w:sz w:val="28"/>
          <w:szCs w:val="28"/>
          <w:lang w:val="nl-NL"/>
        </w:rPr>
        <w:t xml:space="preserve">và các phòng học bộ môn </w:t>
      </w:r>
      <w:r w:rsidR="001B2F88" w:rsidRPr="002C2D0C">
        <w:rPr>
          <w:rFonts w:ascii="Times New Roman" w:hAnsi="Times New Roman" w:cs="Times New Roman"/>
          <w:color w:val="000000" w:themeColor="text1"/>
          <w:sz w:val="28"/>
          <w:szCs w:val="28"/>
          <w:lang w:val="nl-NL"/>
        </w:rPr>
        <w:t>đã được bố trí thiết bị hỗ trợ dạy học (máy chiếu, màn hình rộng, máy vi tính dành cho giáo viên)</w:t>
      </w:r>
      <w:r w:rsidRPr="002C2D0C">
        <w:rPr>
          <w:rFonts w:ascii="Times New Roman" w:hAnsi="Times New Roman" w:cs="Times New Roman"/>
          <w:color w:val="000000" w:themeColor="text1"/>
          <w:sz w:val="28"/>
          <w:szCs w:val="28"/>
          <w:lang w:val="nl-NL"/>
        </w:rPr>
        <w:t xml:space="preserve">.  </w:t>
      </w:r>
    </w:p>
    <w:p w14:paraId="754C1D40" w14:textId="77777777" w:rsidR="001B2F88" w:rsidRPr="002C2D0C" w:rsidRDefault="001B2F88" w:rsidP="00450B57">
      <w:pPr>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lang w:val="nl-NL"/>
        </w:rPr>
        <w:t>4</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Các tổ chức Đảng, đoàn thể</w:t>
      </w:r>
    </w:p>
    <w:p w14:paraId="040B215B" w14:textId="6F174C02" w:rsidR="001B2F88" w:rsidRPr="002C2D0C" w:rsidRDefault="001B2F88"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Nhà trường có Chi bộ gồm 2</w:t>
      </w:r>
      <w:r w:rsidR="00C075EA">
        <w:rPr>
          <w:rFonts w:ascii="Times New Roman" w:hAnsi="Times New Roman" w:cs="Times New Roman"/>
          <w:color w:val="000000" w:themeColor="text1"/>
          <w:sz w:val="28"/>
          <w:szCs w:val="28"/>
          <w:lang w:val="nl-NL"/>
        </w:rPr>
        <w:t>9</w:t>
      </w:r>
      <w:r w:rsidRPr="002C2D0C">
        <w:rPr>
          <w:rFonts w:ascii="Times New Roman" w:hAnsi="Times New Roman" w:cs="Times New Roman"/>
          <w:color w:val="000000" w:themeColor="text1"/>
          <w:sz w:val="28"/>
          <w:szCs w:val="28"/>
          <w:lang w:val="nl-NL"/>
        </w:rPr>
        <w:t xml:space="preserve"> đảng viên</w:t>
      </w:r>
      <w:r w:rsidR="00E11944"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Trong đó: BGH: 0</w:t>
      </w:r>
      <w:r w:rsidR="00C7116E">
        <w:rPr>
          <w:rFonts w:ascii="Times New Roman" w:hAnsi="Times New Roman" w:cs="Times New Roman"/>
          <w:color w:val="000000" w:themeColor="text1"/>
          <w:sz w:val="28"/>
          <w:szCs w:val="28"/>
          <w:lang w:val="nl-NL"/>
        </w:rPr>
        <w:t>2</w:t>
      </w:r>
      <w:r w:rsidRPr="002C2D0C">
        <w:rPr>
          <w:rFonts w:ascii="Times New Roman" w:hAnsi="Times New Roman" w:cs="Times New Roman"/>
          <w:color w:val="000000" w:themeColor="text1"/>
          <w:sz w:val="28"/>
          <w:szCs w:val="28"/>
          <w:lang w:val="nl-NL"/>
        </w:rPr>
        <w:t xml:space="preserve"> (Chính thức: 03); Giáo viên: 2</w:t>
      </w:r>
      <w:r w:rsidR="00514B92">
        <w:rPr>
          <w:rFonts w:ascii="Times New Roman" w:hAnsi="Times New Roman" w:cs="Times New Roman"/>
          <w:color w:val="000000" w:themeColor="text1"/>
          <w:sz w:val="28"/>
          <w:szCs w:val="28"/>
          <w:lang w:val="nl-NL"/>
        </w:rPr>
        <w:t>3</w:t>
      </w:r>
      <w:r w:rsidRPr="002C2D0C">
        <w:rPr>
          <w:rFonts w:ascii="Times New Roman" w:hAnsi="Times New Roman" w:cs="Times New Roman"/>
          <w:color w:val="000000" w:themeColor="text1"/>
          <w:sz w:val="28"/>
          <w:szCs w:val="28"/>
          <w:lang w:val="nl-NL"/>
        </w:rPr>
        <w:t xml:space="preserve"> (Chính thức: 2</w:t>
      </w:r>
      <w:r w:rsidR="00514B92">
        <w:rPr>
          <w:rFonts w:ascii="Times New Roman" w:hAnsi="Times New Roman" w:cs="Times New Roman"/>
          <w:color w:val="000000" w:themeColor="text1"/>
          <w:sz w:val="28"/>
          <w:szCs w:val="28"/>
          <w:lang w:val="nl-NL"/>
        </w:rPr>
        <w:t>2</w:t>
      </w:r>
      <w:r w:rsidRPr="002C2D0C">
        <w:rPr>
          <w:rFonts w:ascii="Times New Roman" w:hAnsi="Times New Roman" w:cs="Times New Roman"/>
          <w:color w:val="000000" w:themeColor="text1"/>
          <w:sz w:val="28"/>
          <w:szCs w:val="28"/>
          <w:lang w:val="nl-NL"/>
        </w:rPr>
        <w:t>); Nhân viên biên chế: 0</w:t>
      </w:r>
      <w:r w:rsidR="00C7116E">
        <w:rPr>
          <w:rFonts w:ascii="Times New Roman" w:hAnsi="Times New Roman" w:cs="Times New Roman"/>
          <w:color w:val="000000" w:themeColor="text1"/>
          <w:sz w:val="28"/>
          <w:szCs w:val="28"/>
          <w:lang w:val="nl-NL"/>
        </w:rPr>
        <w:t>3</w:t>
      </w:r>
      <w:r w:rsidRPr="002C2D0C">
        <w:rPr>
          <w:rFonts w:ascii="Times New Roman" w:hAnsi="Times New Roman" w:cs="Times New Roman"/>
          <w:color w:val="000000" w:themeColor="text1"/>
          <w:sz w:val="28"/>
          <w:szCs w:val="28"/>
          <w:lang w:val="nl-NL"/>
        </w:rPr>
        <w:t xml:space="preserve"> (Chính thức: 0</w:t>
      </w:r>
      <w:r w:rsidR="00C7116E">
        <w:rPr>
          <w:rFonts w:ascii="Times New Roman" w:hAnsi="Times New Roman" w:cs="Times New Roman"/>
          <w:color w:val="000000" w:themeColor="text1"/>
          <w:sz w:val="28"/>
          <w:szCs w:val="28"/>
          <w:lang w:val="nl-NL"/>
        </w:rPr>
        <w:t>3</w:t>
      </w:r>
      <w:r w:rsidRPr="002C2D0C">
        <w:rPr>
          <w:rFonts w:ascii="Times New Roman" w:hAnsi="Times New Roman" w:cs="Times New Roman"/>
          <w:color w:val="000000" w:themeColor="text1"/>
          <w:sz w:val="28"/>
          <w:szCs w:val="28"/>
          <w:lang w:val="nl-NL"/>
        </w:rPr>
        <w:t xml:space="preserve">); Nhân viên hợp đồng </w:t>
      </w:r>
      <w:r w:rsidR="008C239D">
        <w:rPr>
          <w:rFonts w:ascii="Times New Roman" w:hAnsi="Times New Roman" w:cs="Times New Roman"/>
          <w:color w:val="000000" w:themeColor="text1"/>
          <w:sz w:val="28"/>
          <w:szCs w:val="28"/>
          <w:lang w:val="nl-NL"/>
        </w:rPr>
        <w:t>111</w:t>
      </w:r>
      <w:r w:rsidRPr="002C2D0C">
        <w:rPr>
          <w:rFonts w:ascii="Times New Roman" w:hAnsi="Times New Roman" w:cs="Times New Roman"/>
          <w:color w:val="000000" w:themeColor="text1"/>
          <w:sz w:val="28"/>
          <w:szCs w:val="28"/>
          <w:lang w:val="nl-NL"/>
        </w:rPr>
        <w:t>: 02 (Chính thức: 0</w:t>
      </w:r>
      <w:r w:rsidR="008C239D">
        <w:rPr>
          <w:rFonts w:ascii="Times New Roman" w:hAnsi="Times New Roman" w:cs="Times New Roman"/>
          <w:color w:val="000000" w:themeColor="text1"/>
          <w:sz w:val="28"/>
          <w:szCs w:val="28"/>
          <w:lang w:val="nl-NL"/>
        </w:rPr>
        <w:t>2</w:t>
      </w:r>
      <w:r w:rsidRPr="002C2D0C">
        <w:rPr>
          <w:rFonts w:ascii="Times New Roman" w:hAnsi="Times New Roman" w:cs="Times New Roman"/>
          <w:color w:val="000000" w:themeColor="text1"/>
          <w:sz w:val="28"/>
          <w:szCs w:val="28"/>
          <w:lang w:val="nl-NL"/>
        </w:rPr>
        <w:t>); Chi bộ đạt danh hiệu "Hoàn t</w:t>
      </w:r>
      <w:r w:rsidR="00D916AC" w:rsidRPr="002C2D0C">
        <w:rPr>
          <w:rFonts w:ascii="Times New Roman" w:hAnsi="Times New Roman" w:cs="Times New Roman"/>
          <w:color w:val="000000" w:themeColor="text1"/>
          <w:sz w:val="28"/>
          <w:szCs w:val="28"/>
          <w:lang w:val="nl-NL"/>
        </w:rPr>
        <w:t xml:space="preserve">hành </w:t>
      </w:r>
      <w:r w:rsidR="008C239D">
        <w:rPr>
          <w:rFonts w:ascii="Times New Roman" w:hAnsi="Times New Roman" w:cs="Times New Roman"/>
          <w:color w:val="000000" w:themeColor="text1"/>
          <w:sz w:val="28"/>
          <w:szCs w:val="28"/>
          <w:lang w:val="nl-NL"/>
        </w:rPr>
        <w:t>tốt</w:t>
      </w:r>
      <w:r w:rsidR="00D916AC" w:rsidRPr="002C2D0C">
        <w:rPr>
          <w:rFonts w:ascii="Times New Roman" w:hAnsi="Times New Roman" w:cs="Times New Roman"/>
          <w:color w:val="000000" w:themeColor="text1"/>
          <w:sz w:val="28"/>
          <w:szCs w:val="28"/>
          <w:lang w:val="nl-NL"/>
        </w:rPr>
        <w:t xml:space="preserve"> nhiệm vụ" năm 202</w:t>
      </w:r>
      <w:r w:rsidR="008C239D">
        <w:rPr>
          <w:rFonts w:ascii="Times New Roman" w:hAnsi="Times New Roman" w:cs="Times New Roman"/>
          <w:color w:val="000000" w:themeColor="text1"/>
          <w:sz w:val="28"/>
          <w:szCs w:val="28"/>
          <w:lang w:val="nl-NL"/>
        </w:rPr>
        <w:t>3</w:t>
      </w:r>
      <w:r w:rsidR="00E11944" w:rsidRPr="002C2D0C">
        <w:rPr>
          <w:rFonts w:ascii="Times New Roman" w:hAnsi="Times New Roman" w:cs="Times New Roman"/>
          <w:color w:val="000000" w:themeColor="text1"/>
          <w:sz w:val="28"/>
          <w:szCs w:val="28"/>
          <w:lang w:val="nl-NL"/>
        </w:rPr>
        <w:t xml:space="preserve">. </w:t>
      </w:r>
    </w:p>
    <w:p w14:paraId="3A0B5256" w14:textId="626D9F8D" w:rsidR="001B2F88" w:rsidRPr="002C2D0C" w:rsidRDefault="001B2F88"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Công đoàn nhà trường gồm </w:t>
      </w:r>
      <w:r w:rsidR="00D03D82" w:rsidRPr="002C2D0C">
        <w:rPr>
          <w:rFonts w:ascii="Times New Roman" w:hAnsi="Times New Roman" w:cs="Times New Roman"/>
          <w:color w:val="000000" w:themeColor="text1"/>
          <w:sz w:val="28"/>
          <w:szCs w:val="28"/>
          <w:lang w:val="nl-NL"/>
        </w:rPr>
        <w:t>4</w:t>
      </w:r>
      <w:r w:rsidR="00514B92">
        <w:rPr>
          <w:rFonts w:ascii="Times New Roman" w:hAnsi="Times New Roman" w:cs="Times New Roman"/>
          <w:color w:val="000000" w:themeColor="text1"/>
          <w:sz w:val="28"/>
          <w:szCs w:val="28"/>
          <w:lang w:val="nl-NL"/>
        </w:rPr>
        <w:t>2</w:t>
      </w:r>
      <w:r w:rsidRPr="002C2D0C">
        <w:rPr>
          <w:rFonts w:ascii="Times New Roman" w:hAnsi="Times New Roman" w:cs="Times New Roman"/>
          <w:color w:val="000000" w:themeColor="text1"/>
          <w:sz w:val="28"/>
          <w:szCs w:val="28"/>
          <w:lang w:val="nl-NL"/>
        </w:rPr>
        <w:t xml:space="preserve"> công đoàn viên</w:t>
      </w:r>
      <w:r w:rsidR="00E11944" w:rsidRPr="002C2D0C">
        <w:rPr>
          <w:rFonts w:ascii="Times New Roman" w:hAnsi="Times New Roman" w:cs="Times New Roman"/>
          <w:color w:val="000000" w:themeColor="text1"/>
          <w:sz w:val="28"/>
          <w:szCs w:val="28"/>
          <w:lang w:val="nl-NL"/>
        </w:rPr>
        <w:t xml:space="preserve">. </w:t>
      </w:r>
    </w:p>
    <w:p w14:paraId="5F628282" w14:textId="34F4A8A1" w:rsidR="001B2F88" w:rsidRPr="002C2D0C" w:rsidRDefault="00A070AD"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Chi đoàn gồm 0</w:t>
      </w:r>
      <w:r w:rsidR="008C239D">
        <w:rPr>
          <w:rFonts w:ascii="Times New Roman" w:hAnsi="Times New Roman" w:cs="Times New Roman"/>
          <w:color w:val="000000" w:themeColor="text1"/>
          <w:sz w:val="28"/>
          <w:szCs w:val="28"/>
          <w:lang w:val="nl-NL"/>
        </w:rPr>
        <w:t>8</w:t>
      </w:r>
      <w:r w:rsidR="001B2F88" w:rsidRPr="002C2D0C">
        <w:rPr>
          <w:rFonts w:ascii="Times New Roman" w:hAnsi="Times New Roman" w:cs="Times New Roman"/>
          <w:color w:val="000000" w:themeColor="text1"/>
          <w:sz w:val="28"/>
          <w:szCs w:val="28"/>
          <w:lang w:val="nl-NL"/>
        </w:rPr>
        <w:t xml:space="preserve"> đ</w:t>
      </w:r>
      <w:r w:rsidRPr="002C2D0C">
        <w:rPr>
          <w:rFonts w:ascii="Times New Roman" w:hAnsi="Times New Roman" w:cs="Times New Roman"/>
          <w:color w:val="000000" w:themeColor="text1"/>
          <w:sz w:val="28"/>
          <w:szCs w:val="28"/>
          <w:lang w:val="nl-NL"/>
        </w:rPr>
        <w:t>oàn viên là giáo viên</w:t>
      </w:r>
      <w:r w:rsidR="00E11944" w:rsidRPr="002C2D0C">
        <w:rPr>
          <w:rFonts w:ascii="Times New Roman" w:hAnsi="Times New Roman" w:cs="Times New Roman"/>
          <w:color w:val="000000" w:themeColor="text1"/>
          <w:sz w:val="28"/>
          <w:szCs w:val="28"/>
          <w:lang w:val="nl-NL"/>
        </w:rPr>
        <w:t xml:space="preserve">. </w:t>
      </w:r>
    </w:p>
    <w:p w14:paraId="6135AA30" w14:textId="5301AA7D" w:rsidR="001B2F88" w:rsidRPr="002C2D0C" w:rsidRDefault="001B2F88"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Ban đại diện Cha mẹ học sinh nhà trường g</w:t>
      </w:r>
      <w:r w:rsidR="00136D35" w:rsidRPr="002C2D0C">
        <w:rPr>
          <w:rFonts w:ascii="Times New Roman" w:hAnsi="Times New Roman" w:cs="Times New Roman"/>
          <w:color w:val="000000" w:themeColor="text1"/>
          <w:sz w:val="28"/>
          <w:szCs w:val="28"/>
          <w:lang w:val="nl-NL"/>
        </w:rPr>
        <w:t xml:space="preserve">ồm </w:t>
      </w:r>
      <w:r w:rsidR="00C075EA">
        <w:rPr>
          <w:rFonts w:ascii="Times New Roman" w:hAnsi="Times New Roman" w:cs="Times New Roman"/>
          <w:color w:val="000000" w:themeColor="text1"/>
          <w:sz w:val="28"/>
          <w:szCs w:val="28"/>
          <w:lang w:val="nl-NL"/>
        </w:rPr>
        <w:t>21</w:t>
      </w:r>
      <w:r w:rsidRPr="002C2D0C">
        <w:rPr>
          <w:rFonts w:ascii="Times New Roman" w:hAnsi="Times New Roman" w:cs="Times New Roman"/>
          <w:color w:val="000000" w:themeColor="text1"/>
          <w:sz w:val="28"/>
          <w:szCs w:val="28"/>
          <w:lang w:val="nl-NL"/>
        </w:rPr>
        <w:t xml:space="preserve"> ông, bà do Ban đại diện CMHS các lớp bầu ra</w:t>
      </w:r>
      <w:r w:rsidR="00E11944" w:rsidRPr="002C2D0C">
        <w:rPr>
          <w:rFonts w:ascii="Times New Roman" w:hAnsi="Times New Roman" w:cs="Times New Roman"/>
          <w:color w:val="000000" w:themeColor="text1"/>
          <w:sz w:val="28"/>
          <w:szCs w:val="28"/>
          <w:lang w:val="nl-NL"/>
        </w:rPr>
        <w:t xml:space="preserve">. </w:t>
      </w:r>
    </w:p>
    <w:p w14:paraId="62CEE208" w14:textId="02D32DCA" w:rsidR="00136D35" w:rsidRPr="008C239D" w:rsidRDefault="00136D35" w:rsidP="00450B57">
      <w:pPr>
        <w:shd w:val="clear" w:color="auto" w:fill="FFFFFF"/>
        <w:tabs>
          <w:tab w:val="left" w:pos="9355"/>
        </w:tabs>
        <w:spacing w:line="276" w:lineRule="auto"/>
        <w:ind w:firstLine="567"/>
        <w:jc w:val="both"/>
        <w:rPr>
          <w:rFonts w:ascii="Times New Roman" w:hAnsi="Times New Roman" w:cs="Times New Roman"/>
          <w:b/>
          <w:bCs/>
          <w:color w:val="000000" w:themeColor="text1"/>
          <w:sz w:val="28"/>
          <w:szCs w:val="28"/>
        </w:rPr>
      </w:pPr>
      <w:r w:rsidRPr="002C2D0C">
        <w:rPr>
          <w:rFonts w:ascii="Times New Roman" w:hAnsi="Times New Roman" w:cs="Times New Roman"/>
          <w:b/>
          <w:color w:val="000000" w:themeColor="text1"/>
          <w:sz w:val="28"/>
          <w:szCs w:val="28"/>
        </w:rPr>
        <w:t>IV.</w:t>
      </w:r>
      <w:r w:rsidRPr="002C2D0C">
        <w:rPr>
          <w:rFonts w:ascii="Times New Roman" w:hAnsi="Times New Roman" w:cs="Times New Roman"/>
          <w:b/>
          <w:color w:val="000000" w:themeColor="text1"/>
          <w:sz w:val="28"/>
          <w:szCs w:val="28"/>
          <w:lang w:val="vi-VN"/>
        </w:rPr>
        <w:t xml:space="preserve"> </w:t>
      </w:r>
      <w:r w:rsidRPr="002C2D0C">
        <w:rPr>
          <w:rFonts w:ascii="Times New Roman" w:hAnsi="Times New Roman" w:cs="Times New Roman"/>
          <w:b/>
          <w:color w:val="000000" w:themeColor="text1"/>
          <w:sz w:val="28"/>
          <w:szCs w:val="28"/>
        </w:rPr>
        <w:t>KẾ HOẠCH THỰC HIỆN</w:t>
      </w:r>
      <w:r w:rsidRPr="002C2D0C">
        <w:rPr>
          <w:rFonts w:ascii="Times New Roman" w:hAnsi="Times New Roman" w:cs="Times New Roman"/>
          <w:b/>
          <w:color w:val="000000" w:themeColor="text1"/>
          <w:sz w:val="28"/>
          <w:szCs w:val="28"/>
          <w:lang w:val="vi-VN"/>
        </w:rPr>
        <w:t xml:space="preserve"> NHIỆM VỤ </w:t>
      </w:r>
      <w:r w:rsidRPr="002C2D0C">
        <w:rPr>
          <w:rFonts w:ascii="Times New Roman" w:hAnsi="Times New Roman" w:cs="Times New Roman"/>
          <w:b/>
          <w:bCs/>
          <w:color w:val="000000" w:themeColor="text1"/>
          <w:sz w:val="28"/>
          <w:szCs w:val="28"/>
          <w:lang w:val="vi-VN"/>
        </w:rPr>
        <w:t>NĂM HỌC 20</w:t>
      </w:r>
      <w:r w:rsidRPr="002C2D0C">
        <w:rPr>
          <w:rFonts w:ascii="Times New Roman" w:hAnsi="Times New Roman" w:cs="Times New Roman"/>
          <w:b/>
          <w:bCs/>
          <w:color w:val="000000" w:themeColor="text1"/>
          <w:sz w:val="28"/>
          <w:szCs w:val="28"/>
        </w:rPr>
        <w:t>2</w:t>
      </w:r>
      <w:r w:rsidR="008C239D">
        <w:rPr>
          <w:rFonts w:ascii="Times New Roman" w:hAnsi="Times New Roman" w:cs="Times New Roman"/>
          <w:b/>
          <w:bCs/>
          <w:color w:val="000000" w:themeColor="text1"/>
          <w:sz w:val="28"/>
          <w:szCs w:val="28"/>
        </w:rPr>
        <w:t>4</w:t>
      </w:r>
      <w:r w:rsidRPr="002C2D0C">
        <w:rPr>
          <w:rFonts w:ascii="Times New Roman" w:hAnsi="Times New Roman" w:cs="Times New Roman"/>
          <w:b/>
          <w:bCs/>
          <w:color w:val="000000" w:themeColor="text1"/>
          <w:sz w:val="28"/>
          <w:szCs w:val="28"/>
          <w:lang w:val="nl-NL"/>
        </w:rPr>
        <w:t xml:space="preserve"> </w:t>
      </w:r>
      <w:r w:rsidRPr="002C2D0C">
        <w:rPr>
          <w:rFonts w:ascii="Times New Roman" w:hAnsi="Times New Roman" w:cs="Times New Roman"/>
          <w:b/>
          <w:bCs/>
          <w:color w:val="000000" w:themeColor="text1"/>
          <w:sz w:val="28"/>
          <w:szCs w:val="28"/>
        </w:rPr>
        <w:t>-</w:t>
      </w:r>
      <w:r w:rsidRPr="002C2D0C">
        <w:rPr>
          <w:rFonts w:ascii="Times New Roman" w:hAnsi="Times New Roman" w:cs="Times New Roman"/>
          <w:b/>
          <w:bCs/>
          <w:color w:val="000000" w:themeColor="text1"/>
          <w:sz w:val="28"/>
          <w:szCs w:val="28"/>
          <w:lang w:val="vi-VN"/>
        </w:rPr>
        <w:t xml:space="preserve"> 20</w:t>
      </w:r>
      <w:r w:rsidRPr="002C2D0C">
        <w:rPr>
          <w:rFonts w:ascii="Times New Roman" w:hAnsi="Times New Roman" w:cs="Times New Roman"/>
          <w:b/>
          <w:bCs/>
          <w:color w:val="000000" w:themeColor="text1"/>
          <w:sz w:val="28"/>
          <w:szCs w:val="28"/>
        </w:rPr>
        <w:t>2</w:t>
      </w:r>
      <w:r w:rsidR="008C239D">
        <w:rPr>
          <w:rFonts w:ascii="Times New Roman" w:hAnsi="Times New Roman" w:cs="Times New Roman"/>
          <w:b/>
          <w:bCs/>
          <w:color w:val="000000" w:themeColor="text1"/>
          <w:sz w:val="28"/>
          <w:szCs w:val="28"/>
        </w:rPr>
        <w:t>5</w:t>
      </w:r>
    </w:p>
    <w:p w14:paraId="35C22AA4" w14:textId="7E5101BE" w:rsidR="00136D35" w:rsidRDefault="00136D35" w:rsidP="00450B57">
      <w:pPr>
        <w:shd w:val="clear" w:color="auto" w:fill="FFFFFF"/>
        <w:tabs>
          <w:tab w:val="left" w:pos="9355"/>
        </w:tabs>
        <w:spacing w:line="276" w:lineRule="auto"/>
        <w:ind w:firstLine="567"/>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1. Các chỉ tiêu</w:t>
      </w:r>
    </w:p>
    <w:p w14:paraId="59A75582" w14:textId="35E8DFCB" w:rsidR="00D31B3D" w:rsidRPr="00773910" w:rsidRDefault="00D31B3D" w:rsidP="00D31B3D">
      <w:pPr>
        <w:pStyle w:val="ListParagraph"/>
        <w:spacing w:line="26" w:lineRule="atLeast"/>
        <w:ind w:left="927"/>
        <w:jc w:val="both"/>
        <w:rPr>
          <w:rFonts w:eastAsia="Calibri"/>
          <w:color w:val="FF000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3692"/>
        <w:gridCol w:w="1758"/>
        <w:gridCol w:w="1597"/>
        <w:gridCol w:w="1410"/>
      </w:tblGrid>
      <w:tr w:rsidR="00D31B3D" w:rsidRPr="00773910" w14:paraId="47EDABE1" w14:textId="77777777" w:rsidTr="006E5C78">
        <w:trPr>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14:paraId="038843C8"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bookmarkStart w:id="4" w:name="_Hlk114676910"/>
            <w:r w:rsidRPr="00D31B3D">
              <w:rPr>
                <w:rFonts w:ascii="Times New Roman" w:eastAsia="Calibri" w:hAnsi="Times New Roman" w:cs="Times New Roman"/>
                <w:b/>
                <w:bCs/>
                <w:sz w:val="24"/>
                <w:lang w:val="nl-NL"/>
              </w:rPr>
              <w:t>TT</w:t>
            </w:r>
          </w:p>
        </w:tc>
        <w:tc>
          <w:tcPr>
            <w:tcW w:w="2048" w:type="pct"/>
            <w:tcBorders>
              <w:top w:val="single" w:sz="4" w:space="0" w:color="auto"/>
              <w:left w:val="single" w:sz="4" w:space="0" w:color="auto"/>
              <w:bottom w:val="single" w:sz="4" w:space="0" w:color="auto"/>
              <w:right w:val="single" w:sz="4" w:space="0" w:color="auto"/>
            </w:tcBorders>
            <w:vAlign w:val="center"/>
          </w:tcPr>
          <w:p w14:paraId="1D9D042F"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 xml:space="preserve">Nội dung </w:t>
            </w:r>
          </w:p>
          <w:p w14:paraId="2BB63F37"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hoạt động giáo dục</w:t>
            </w:r>
          </w:p>
        </w:tc>
        <w:tc>
          <w:tcPr>
            <w:tcW w:w="926" w:type="pct"/>
            <w:tcBorders>
              <w:top w:val="single" w:sz="4" w:space="0" w:color="auto"/>
              <w:left w:val="single" w:sz="4" w:space="0" w:color="auto"/>
              <w:bottom w:val="single" w:sz="4" w:space="0" w:color="auto"/>
              <w:right w:val="single" w:sz="4" w:space="0" w:color="auto"/>
            </w:tcBorders>
          </w:tcPr>
          <w:p w14:paraId="09A3E70B"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Kết quả</w:t>
            </w:r>
          </w:p>
          <w:p w14:paraId="6FE33E1A"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2023 – 2024</w:t>
            </w:r>
          </w:p>
        </w:tc>
        <w:tc>
          <w:tcPr>
            <w:tcW w:w="892" w:type="pct"/>
            <w:tcBorders>
              <w:top w:val="single" w:sz="4" w:space="0" w:color="auto"/>
              <w:left w:val="single" w:sz="4" w:space="0" w:color="auto"/>
              <w:bottom w:val="single" w:sz="4" w:space="0" w:color="auto"/>
              <w:right w:val="single" w:sz="4" w:space="0" w:color="auto"/>
            </w:tcBorders>
            <w:vAlign w:val="center"/>
          </w:tcPr>
          <w:p w14:paraId="7BD2529E"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Chỉ tiêu</w:t>
            </w:r>
          </w:p>
          <w:p w14:paraId="4EB87C3F" w14:textId="77777777" w:rsidR="00D31B3D" w:rsidRPr="00D31B3D" w:rsidRDefault="00D31B3D" w:rsidP="006E5C78">
            <w:pPr>
              <w:spacing w:line="26" w:lineRule="atLeast"/>
              <w:contextualSpacing/>
              <w:jc w:val="center"/>
              <w:rPr>
                <w:rFonts w:ascii="Times New Roman" w:eastAsia="Calibri" w:hAnsi="Times New Roman" w:cs="Times New Roman"/>
                <w:b/>
                <w:bCs/>
                <w:sz w:val="24"/>
                <w:lang w:val="nl-NL"/>
              </w:rPr>
            </w:pPr>
            <w:r w:rsidRPr="00D31B3D">
              <w:rPr>
                <w:rFonts w:ascii="Times New Roman" w:eastAsia="Calibri" w:hAnsi="Times New Roman" w:cs="Times New Roman"/>
                <w:b/>
                <w:bCs/>
                <w:sz w:val="24"/>
                <w:lang w:val="nl-NL"/>
              </w:rPr>
              <w:t>2024 – 2025</w:t>
            </w:r>
          </w:p>
        </w:tc>
        <w:tc>
          <w:tcPr>
            <w:tcW w:w="790" w:type="pct"/>
            <w:tcBorders>
              <w:top w:val="single" w:sz="4" w:space="0" w:color="auto"/>
              <w:left w:val="single" w:sz="4" w:space="0" w:color="auto"/>
              <w:bottom w:val="single" w:sz="4" w:space="0" w:color="auto"/>
              <w:right w:val="single" w:sz="4" w:space="0" w:color="auto"/>
            </w:tcBorders>
            <w:vAlign w:val="center"/>
          </w:tcPr>
          <w:p w14:paraId="168358AD" w14:textId="77777777" w:rsidR="00D31B3D" w:rsidRPr="00D31B3D" w:rsidRDefault="00D31B3D" w:rsidP="006E5C78">
            <w:pPr>
              <w:spacing w:line="26" w:lineRule="atLeast"/>
              <w:contextualSpacing/>
              <w:jc w:val="center"/>
              <w:rPr>
                <w:rFonts w:ascii="Times New Roman" w:eastAsia="Calibri" w:hAnsi="Times New Roman" w:cs="Times New Roman"/>
                <w:b/>
                <w:bCs/>
                <w:i/>
                <w:sz w:val="24"/>
                <w:lang w:val="nl-NL"/>
              </w:rPr>
            </w:pPr>
            <w:r w:rsidRPr="00D31B3D">
              <w:rPr>
                <w:rFonts w:ascii="Times New Roman" w:eastAsia="Calibri" w:hAnsi="Times New Roman" w:cs="Times New Roman"/>
                <w:b/>
                <w:bCs/>
                <w:i/>
                <w:sz w:val="24"/>
                <w:lang w:val="nl-NL"/>
              </w:rPr>
              <w:t>Ghi chú</w:t>
            </w:r>
          </w:p>
        </w:tc>
      </w:tr>
      <w:tr w:rsidR="00D31B3D" w:rsidRPr="00773910" w14:paraId="6F57AA8D" w14:textId="77777777" w:rsidTr="006E5C78">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03E7B81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w:t>
            </w:r>
          </w:p>
        </w:tc>
        <w:tc>
          <w:tcPr>
            <w:tcW w:w="2048" w:type="pct"/>
            <w:tcBorders>
              <w:top w:val="single" w:sz="4" w:space="0" w:color="auto"/>
              <w:left w:val="single" w:sz="4" w:space="0" w:color="auto"/>
              <w:bottom w:val="single" w:sz="4" w:space="0" w:color="auto"/>
              <w:right w:val="single" w:sz="4" w:space="0" w:color="auto"/>
            </w:tcBorders>
            <w:vAlign w:val="center"/>
          </w:tcPr>
          <w:p w14:paraId="6B8D6281" w14:textId="77777777" w:rsidR="00D31B3D" w:rsidRPr="00D31B3D" w:rsidRDefault="00D31B3D" w:rsidP="006E5C78">
            <w:pPr>
              <w:keepNext/>
              <w:spacing w:line="26" w:lineRule="atLeast"/>
              <w:contextualSpacing/>
              <w:jc w:val="both"/>
              <w:outlineLvl w:val="6"/>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Tỷ lệ phổ cập giáo dục</w:t>
            </w:r>
          </w:p>
        </w:tc>
        <w:tc>
          <w:tcPr>
            <w:tcW w:w="926" w:type="pct"/>
            <w:tcBorders>
              <w:top w:val="single" w:sz="4" w:space="0" w:color="auto"/>
              <w:left w:val="single" w:sz="4" w:space="0" w:color="auto"/>
              <w:bottom w:val="single" w:sz="4" w:space="0" w:color="auto"/>
              <w:right w:val="single" w:sz="4" w:space="0" w:color="auto"/>
            </w:tcBorders>
          </w:tcPr>
          <w:p w14:paraId="2A08D225"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99.9</w:t>
            </w:r>
          </w:p>
        </w:tc>
        <w:tc>
          <w:tcPr>
            <w:tcW w:w="892" w:type="pct"/>
            <w:tcBorders>
              <w:top w:val="single" w:sz="4" w:space="0" w:color="auto"/>
              <w:left w:val="single" w:sz="4" w:space="0" w:color="auto"/>
              <w:bottom w:val="single" w:sz="4" w:space="0" w:color="auto"/>
              <w:right w:val="single" w:sz="4" w:space="0" w:color="auto"/>
            </w:tcBorders>
            <w:vAlign w:val="center"/>
          </w:tcPr>
          <w:p w14:paraId="2F72A2D8"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100%</w:t>
            </w:r>
          </w:p>
        </w:tc>
        <w:tc>
          <w:tcPr>
            <w:tcW w:w="790" w:type="pct"/>
            <w:tcBorders>
              <w:top w:val="single" w:sz="4" w:space="0" w:color="auto"/>
              <w:left w:val="single" w:sz="4" w:space="0" w:color="auto"/>
              <w:bottom w:val="single" w:sz="4" w:space="0" w:color="auto"/>
              <w:right w:val="single" w:sz="4" w:space="0" w:color="auto"/>
            </w:tcBorders>
            <w:vAlign w:val="center"/>
          </w:tcPr>
          <w:p w14:paraId="5BDE044B"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Mức độ 3</w:t>
            </w:r>
          </w:p>
        </w:tc>
      </w:tr>
      <w:tr w:rsidR="00D31B3D" w:rsidRPr="00773910" w14:paraId="758EE55F" w14:textId="77777777" w:rsidTr="006E5C78">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1136E65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w:t>
            </w:r>
          </w:p>
        </w:tc>
        <w:tc>
          <w:tcPr>
            <w:tcW w:w="2048" w:type="pct"/>
            <w:tcBorders>
              <w:top w:val="single" w:sz="4" w:space="0" w:color="auto"/>
              <w:left w:val="single" w:sz="4" w:space="0" w:color="auto"/>
              <w:bottom w:val="single" w:sz="4" w:space="0" w:color="auto"/>
              <w:right w:val="single" w:sz="4" w:space="0" w:color="auto"/>
            </w:tcBorders>
            <w:vAlign w:val="center"/>
          </w:tcPr>
          <w:p w14:paraId="022FB961" w14:textId="0C28B70B"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Tỷ lệ XL </w:t>
            </w:r>
            <w:r w:rsidR="009C7283">
              <w:rPr>
                <w:rFonts w:ascii="Times New Roman" w:eastAsia="Calibri" w:hAnsi="Times New Roman" w:cs="Times New Roman"/>
                <w:bCs/>
                <w:sz w:val="24"/>
                <w:lang w:val="nl-NL"/>
              </w:rPr>
              <w:t>Rèn luyện</w:t>
            </w:r>
            <w:r w:rsidRPr="00D31B3D">
              <w:rPr>
                <w:rFonts w:ascii="Times New Roman" w:eastAsia="Calibri" w:hAnsi="Times New Roman" w:cs="Times New Roman"/>
                <w:bCs/>
                <w:sz w:val="24"/>
                <w:lang w:val="nl-NL"/>
              </w:rPr>
              <w:t>:    Tốt</w:t>
            </w:r>
          </w:p>
        </w:tc>
        <w:tc>
          <w:tcPr>
            <w:tcW w:w="926" w:type="pct"/>
            <w:tcBorders>
              <w:top w:val="single" w:sz="4" w:space="0" w:color="auto"/>
              <w:left w:val="single" w:sz="4" w:space="0" w:color="auto"/>
              <w:bottom w:val="single" w:sz="4" w:space="0" w:color="auto"/>
              <w:right w:val="single" w:sz="4" w:space="0" w:color="auto"/>
            </w:tcBorders>
          </w:tcPr>
          <w:p w14:paraId="7BE777EE" w14:textId="39359466"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90</w:t>
            </w:r>
            <w:r w:rsidR="006A54AE">
              <w:rPr>
                <w:rFonts w:ascii="Times New Roman" w:eastAsia="Calibri" w:hAnsi="Times New Roman" w:cs="Times New Roman"/>
                <w:bCs/>
                <w:sz w:val="24"/>
                <w:lang w:val="nl-NL"/>
              </w:rPr>
              <w:t>,2</w:t>
            </w:r>
            <w:r w:rsidRPr="00D31B3D">
              <w:rPr>
                <w:rFonts w:ascii="Times New Roman" w:eastAsia="Calibri" w:hAnsi="Times New Roman" w:cs="Times New Roman"/>
                <w:bCs/>
                <w:sz w:val="24"/>
                <w:lang w:val="nl-NL"/>
              </w:rPr>
              <w:t>%</w:t>
            </w:r>
          </w:p>
        </w:tc>
        <w:tc>
          <w:tcPr>
            <w:tcW w:w="892" w:type="pct"/>
            <w:tcBorders>
              <w:top w:val="single" w:sz="4" w:space="0" w:color="auto"/>
              <w:left w:val="single" w:sz="4" w:space="0" w:color="auto"/>
              <w:bottom w:val="single" w:sz="4" w:space="0" w:color="auto"/>
              <w:right w:val="single" w:sz="4" w:space="0" w:color="auto"/>
            </w:tcBorders>
            <w:vAlign w:val="center"/>
          </w:tcPr>
          <w:p w14:paraId="79F0E06B" w14:textId="2848DC61" w:rsidR="00D31B3D" w:rsidRPr="00D31B3D" w:rsidRDefault="009C7283" w:rsidP="006E5C78">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9</w:t>
            </w:r>
            <w:r w:rsidR="00D31B3D" w:rsidRPr="00D31B3D">
              <w:rPr>
                <w:rFonts w:ascii="Times New Roman" w:eastAsia="Calibri" w:hAnsi="Times New Roman" w:cs="Times New Roman"/>
                <w:bCs/>
                <w:sz w:val="24"/>
                <w:lang w:val="nl-NL"/>
              </w:rPr>
              <w:t>0%</w:t>
            </w:r>
          </w:p>
        </w:tc>
        <w:tc>
          <w:tcPr>
            <w:tcW w:w="790" w:type="pct"/>
            <w:tcBorders>
              <w:top w:val="single" w:sz="4" w:space="0" w:color="auto"/>
              <w:left w:val="single" w:sz="4" w:space="0" w:color="auto"/>
              <w:bottom w:val="single" w:sz="4" w:space="0" w:color="auto"/>
              <w:right w:val="single" w:sz="4" w:space="0" w:color="auto"/>
            </w:tcBorders>
            <w:vAlign w:val="center"/>
          </w:tcPr>
          <w:p w14:paraId="28DE5C7D" w14:textId="33111468"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744 hs</w:t>
            </w:r>
          </w:p>
        </w:tc>
      </w:tr>
      <w:tr w:rsidR="00D31B3D" w:rsidRPr="00773910" w14:paraId="31289CC7"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0602760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776E8F3" w14:textId="727F356E"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                                    Khá</w:t>
            </w:r>
          </w:p>
        </w:tc>
        <w:tc>
          <w:tcPr>
            <w:tcW w:w="926" w:type="pct"/>
            <w:tcBorders>
              <w:top w:val="single" w:sz="4" w:space="0" w:color="auto"/>
              <w:left w:val="single" w:sz="4" w:space="0" w:color="auto"/>
              <w:bottom w:val="single" w:sz="4" w:space="0" w:color="auto"/>
              <w:right w:val="single" w:sz="4" w:space="0" w:color="auto"/>
            </w:tcBorders>
          </w:tcPr>
          <w:p w14:paraId="17D3762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8,5%</w:t>
            </w:r>
          </w:p>
        </w:tc>
        <w:tc>
          <w:tcPr>
            <w:tcW w:w="892" w:type="pct"/>
            <w:tcBorders>
              <w:top w:val="single" w:sz="4" w:space="0" w:color="auto"/>
              <w:left w:val="single" w:sz="4" w:space="0" w:color="auto"/>
              <w:bottom w:val="single" w:sz="4" w:space="0" w:color="auto"/>
              <w:right w:val="single" w:sz="4" w:space="0" w:color="auto"/>
            </w:tcBorders>
            <w:vAlign w:val="center"/>
          </w:tcPr>
          <w:p w14:paraId="2668F277" w14:textId="7F6E4169"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w:t>
            </w:r>
          </w:p>
        </w:tc>
        <w:tc>
          <w:tcPr>
            <w:tcW w:w="790" w:type="pct"/>
            <w:tcBorders>
              <w:top w:val="single" w:sz="4" w:space="0" w:color="auto"/>
              <w:left w:val="single" w:sz="4" w:space="0" w:color="auto"/>
              <w:bottom w:val="single" w:sz="4" w:space="0" w:color="auto"/>
              <w:right w:val="single" w:sz="4" w:space="0" w:color="auto"/>
            </w:tcBorders>
            <w:vAlign w:val="center"/>
          </w:tcPr>
          <w:p w14:paraId="232A8477" w14:textId="4D319645"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74 hs</w:t>
            </w:r>
          </w:p>
        </w:tc>
      </w:tr>
      <w:tr w:rsidR="00D31B3D" w:rsidRPr="00773910" w14:paraId="2E20D83C"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7E134612"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4742131" w14:textId="15E718D6"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                         </w:t>
            </w:r>
            <w:r w:rsidR="009C7283">
              <w:rPr>
                <w:rFonts w:ascii="Times New Roman" w:eastAsia="Calibri" w:hAnsi="Times New Roman" w:cs="Times New Roman"/>
                <w:bCs/>
                <w:sz w:val="24"/>
                <w:lang w:val="nl-NL"/>
              </w:rPr>
              <w:t xml:space="preserve">           </w:t>
            </w:r>
            <w:r w:rsidRPr="00D31B3D">
              <w:rPr>
                <w:rFonts w:ascii="Times New Roman" w:eastAsia="Calibri" w:hAnsi="Times New Roman" w:cs="Times New Roman"/>
                <w:bCs/>
                <w:sz w:val="24"/>
                <w:lang w:val="nl-NL"/>
              </w:rPr>
              <w:t>Đạt</w:t>
            </w:r>
          </w:p>
        </w:tc>
        <w:tc>
          <w:tcPr>
            <w:tcW w:w="926" w:type="pct"/>
            <w:tcBorders>
              <w:top w:val="single" w:sz="4" w:space="0" w:color="auto"/>
              <w:left w:val="single" w:sz="4" w:space="0" w:color="auto"/>
              <w:bottom w:val="single" w:sz="4" w:space="0" w:color="auto"/>
              <w:right w:val="single" w:sz="4" w:space="0" w:color="auto"/>
            </w:tcBorders>
          </w:tcPr>
          <w:p w14:paraId="362A29FF" w14:textId="578AD5D0"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1,3%</w:t>
            </w:r>
          </w:p>
        </w:tc>
        <w:tc>
          <w:tcPr>
            <w:tcW w:w="892" w:type="pct"/>
            <w:tcBorders>
              <w:top w:val="single" w:sz="4" w:space="0" w:color="auto"/>
              <w:left w:val="single" w:sz="4" w:space="0" w:color="auto"/>
              <w:bottom w:val="single" w:sz="4" w:space="0" w:color="auto"/>
              <w:right w:val="single" w:sz="4" w:space="0" w:color="auto"/>
            </w:tcBorders>
            <w:vAlign w:val="center"/>
          </w:tcPr>
          <w:p w14:paraId="0A99E34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w:t>
            </w:r>
          </w:p>
        </w:tc>
        <w:tc>
          <w:tcPr>
            <w:tcW w:w="790" w:type="pct"/>
            <w:tcBorders>
              <w:top w:val="single" w:sz="4" w:space="0" w:color="auto"/>
              <w:left w:val="single" w:sz="4" w:space="0" w:color="auto"/>
              <w:bottom w:val="single" w:sz="4" w:space="0" w:color="auto"/>
              <w:right w:val="single" w:sz="4" w:space="0" w:color="auto"/>
            </w:tcBorders>
            <w:vAlign w:val="center"/>
          </w:tcPr>
          <w:p w14:paraId="4CB09A6B" w14:textId="7BC59F1D"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7 hs</w:t>
            </w:r>
          </w:p>
        </w:tc>
      </w:tr>
      <w:tr w:rsidR="00D31B3D" w:rsidRPr="00773910" w14:paraId="7D38F546" w14:textId="77777777" w:rsidTr="006E5C78">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3D1435B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B5D5EA2" w14:textId="140ADA88" w:rsidR="00D31B3D" w:rsidRPr="00D31B3D" w:rsidRDefault="009C7283" w:rsidP="006E5C78">
            <w:pPr>
              <w:spacing w:line="26" w:lineRule="atLeast"/>
              <w:contextualSpacing/>
              <w:jc w:val="both"/>
              <w:rPr>
                <w:rFonts w:ascii="Times New Roman" w:eastAsia="Calibri" w:hAnsi="Times New Roman" w:cs="Times New Roman"/>
                <w:bCs/>
                <w:sz w:val="24"/>
                <w:lang w:val="nl-NL"/>
              </w:rPr>
            </w:pPr>
            <w:r>
              <w:rPr>
                <w:rFonts w:ascii="Times New Roman" w:eastAsia="Calibri" w:hAnsi="Times New Roman" w:cs="Times New Roman"/>
                <w:bCs/>
                <w:sz w:val="24"/>
                <w:lang w:val="nl-NL"/>
              </w:rPr>
              <w:t xml:space="preserve">                                </w:t>
            </w:r>
            <w:r w:rsidR="00D31B3D" w:rsidRPr="00D31B3D">
              <w:rPr>
                <w:rFonts w:ascii="Times New Roman" w:eastAsia="Calibri" w:hAnsi="Times New Roman" w:cs="Times New Roman"/>
                <w:bCs/>
                <w:sz w:val="24"/>
                <w:lang w:val="nl-NL"/>
              </w:rPr>
              <w:t>Chưa đạt</w:t>
            </w:r>
          </w:p>
        </w:tc>
        <w:tc>
          <w:tcPr>
            <w:tcW w:w="926" w:type="pct"/>
            <w:tcBorders>
              <w:top w:val="single" w:sz="4" w:space="0" w:color="auto"/>
              <w:left w:val="single" w:sz="4" w:space="0" w:color="auto"/>
              <w:bottom w:val="single" w:sz="4" w:space="0" w:color="auto"/>
              <w:right w:val="single" w:sz="4" w:space="0" w:color="auto"/>
            </w:tcBorders>
          </w:tcPr>
          <w:p w14:paraId="58044CAF" w14:textId="6504BF9E"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w:t>
            </w:r>
          </w:p>
        </w:tc>
        <w:tc>
          <w:tcPr>
            <w:tcW w:w="892" w:type="pct"/>
            <w:tcBorders>
              <w:top w:val="single" w:sz="4" w:space="0" w:color="auto"/>
              <w:left w:val="single" w:sz="4" w:space="0" w:color="auto"/>
              <w:bottom w:val="single" w:sz="4" w:space="0" w:color="auto"/>
              <w:right w:val="single" w:sz="4" w:space="0" w:color="auto"/>
            </w:tcBorders>
            <w:vAlign w:val="center"/>
          </w:tcPr>
          <w:p w14:paraId="37FEBBA1"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w:t>
            </w:r>
          </w:p>
        </w:tc>
        <w:tc>
          <w:tcPr>
            <w:tcW w:w="790" w:type="pct"/>
            <w:tcBorders>
              <w:top w:val="single" w:sz="4" w:space="0" w:color="auto"/>
              <w:left w:val="single" w:sz="4" w:space="0" w:color="auto"/>
              <w:bottom w:val="single" w:sz="4" w:space="0" w:color="auto"/>
              <w:right w:val="single" w:sz="4" w:space="0" w:color="auto"/>
            </w:tcBorders>
            <w:vAlign w:val="center"/>
          </w:tcPr>
          <w:p w14:paraId="4270D21A" w14:textId="6D431691"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0 hs</w:t>
            </w:r>
          </w:p>
        </w:tc>
      </w:tr>
      <w:tr w:rsidR="00D31B3D" w:rsidRPr="00773910" w14:paraId="64DC8E72" w14:textId="77777777" w:rsidTr="006E5C78">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0D2689B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3</w:t>
            </w:r>
          </w:p>
        </w:tc>
        <w:tc>
          <w:tcPr>
            <w:tcW w:w="2048" w:type="pct"/>
            <w:tcBorders>
              <w:top w:val="single" w:sz="4" w:space="0" w:color="auto"/>
              <w:left w:val="single" w:sz="4" w:space="0" w:color="auto"/>
              <w:bottom w:val="single" w:sz="4" w:space="0" w:color="auto"/>
              <w:right w:val="single" w:sz="4" w:space="0" w:color="auto"/>
            </w:tcBorders>
            <w:vAlign w:val="center"/>
          </w:tcPr>
          <w:p w14:paraId="1A7E4B76"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Tỷ lệ XL Học lực:     Tốt</w:t>
            </w:r>
          </w:p>
        </w:tc>
        <w:tc>
          <w:tcPr>
            <w:tcW w:w="926" w:type="pct"/>
            <w:tcBorders>
              <w:top w:val="single" w:sz="4" w:space="0" w:color="auto"/>
              <w:left w:val="single" w:sz="4" w:space="0" w:color="auto"/>
              <w:bottom w:val="single" w:sz="4" w:space="0" w:color="auto"/>
              <w:right w:val="single" w:sz="4" w:space="0" w:color="auto"/>
            </w:tcBorders>
          </w:tcPr>
          <w:p w14:paraId="7A21ABC1" w14:textId="171B9D59"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21,</w:t>
            </w:r>
            <w:r w:rsidR="002F6673">
              <w:rPr>
                <w:rFonts w:ascii="Times New Roman" w:eastAsia="Calibri" w:hAnsi="Times New Roman" w:cs="Times New Roman"/>
                <w:bCs/>
                <w:sz w:val="24"/>
                <w:lang w:val="nl-NL"/>
              </w:rPr>
              <w:t>7</w:t>
            </w:r>
            <w:r w:rsidRPr="00D31B3D">
              <w:rPr>
                <w:rFonts w:ascii="Times New Roman" w:eastAsia="Calibri" w:hAnsi="Times New Roman" w:cs="Times New Roman"/>
                <w:bCs/>
                <w:sz w:val="24"/>
                <w:lang w:val="nl-NL"/>
              </w:rPr>
              <w:t>%</w:t>
            </w:r>
          </w:p>
        </w:tc>
        <w:tc>
          <w:tcPr>
            <w:tcW w:w="892" w:type="pct"/>
            <w:tcBorders>
              <w:top w:val="single" w:sz="4" w:space="0" w:color="auto"/>
              <w:left w:val="single" w:sz="4" w:space="0" w:color="auto"/>
              <w:bottom w:val="single" w:sz="4" w:space="0" w:color="auto"/>
              <w:right w:val="single" w:sz="4" w:space="0" w:color="auto"/>
            </w:tcBorders>
          </w:tcPr>
          <w:p w14:paraId="78C70CA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30%</w:t>
            </w:r>
          </w:p>
        </w:tc>
        <w:tc>
          <w:tcPr>
            <w:tcW w:w="790" w:type="pct"/>
            <w:tcBorders>
              <w:top w:val="single" w:sz="4" w:space="0" w:color="auto"/>
              <w:left w:val="single" w:sz="4" w:space="0" w:color="auto"/>
              <w:bottom w:val="single" w:sz="4" w:space="0" w:color="auto"/>
              <w:right w:val="single" w:sz="4" w:space="0" w:color="auto"/>
            </w:tcBorders>
            <w:vAlign w:val="center"/>
          </w:tcPr>
          <w:p w14:paraId="073DB1D9" w14:textId="259F9D13"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218 hs</w:t>
            </w:r>
          </w:p>
        </w:tc>
      </w:tr>
      <w:tr w:rsidR="00D31B3D" w:rsidRPr="00773910" w14:paraId="12E72003"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7C51A997"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63E4018F"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                                    Khá</w:t>
            </w:r>
          </w:p>
        </w:tc>
        <w:tc>
          <w:tcPr>
            <w:tcW w:w="926" w:type="pct"/>
            <w:tcBorders>
              <w:top w:val="single" w:sz="4" w:space="0" w:color="auto"/>
              <w:left w:val="single" w:sz="4" w:space="0" w:color="auto"/>
              <w:bottom w:val="single" w:sz="4" w:space="0" w:color="auto"/>
              <w:right w:val="single" w:sz="4" w:space="0" w:color="auto"/>
            </w:tcBorders>
          </w:tcPr>
          <w:p w14:paraId="3D1CC6F5" w14:textId="7CF2D0D5"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52,</w:t>
            </w:r>
            <w:r w:rsidR="002F6673">
              <w:rPr>
                <w:rFonts w:ascii="Times New Roman" w:eastAsia="Calibri" w:hAnsi="Times New Roman" w:cs="Times New Roman"/>
                <w:bCs/>
                <w:sz w:val="24"/>
                <w:lang w:val="nl-NL"/>
              </w:rPr>
              <w:t>7</w:t>
            </w:r>
            <w:r w:rsidRPr="00D31B3D">
              <w:rPr>
                <w:rFonts w:ascii="Times New Roman" w:eastAsia="Calibri" w:hAnsi="Times New Roman" w:cs="Times New Roman"/>
                <w:bCs/>
                <w:sz w:val="24"/>
                <w:lang w:val="nl-NL"/>
              </w:rPr>
              <w:t>%</w:t>
            </w:r>
          </w:p>
        </w:tc>
        <w:tc>
          <w:tcPr>
            <w:tcW w:w="892" w:type="pct"/>
            <w:tcBorders>
              <w:top w:val="single" w:sz="4" w:space="0" w:color="auto"/>
              <w:left w:val="single" w:sz="4" w:space="0" w:color="auto"/>
              <w:bottom w:val="single" w:sz="4" w:space="0" w:color="auto"/>
              <w:right w:val="single" w:sz="4" w:space="0" w:color="auto"/>
            </w:tcBorders>
          </w:tcPr>
          <w:p w14:paraId="1409701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40%</w:t>
            </w:r>
          </w:p>
        </w:tc>
        <w:tc>
          <w:tcPr>
            <w:tcW w:w="790" w:type="pct"/>
            <w:tcBorders>
              <w:top w:val="single" w:sz="4" w:space="0" w:color="auto"/>
              <w:left w:val="single" w:sz="4" w:space="0" w:color="auto"/>
              <w:bottom w:val="single" w:sz="4" w:space="0" w:color="auto"/>
              <w:right w:val="single" w:sz="4" w:space="0" w:color="auto"/>
            </w:tcBorders>
            <w:vAlign w:val="center"/>
          </w:tcPr>
          <w:p w14:paraId="491DAF9E" w14:textId="72A5D422"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291 hs</w:t>
            </w:r>
          </w:p>
        </w:tc>
      </w:tr>
      <w:tr w:rsidR="00D31B3D" w:rsidRPr="00773910" w14:paraId="0CA4F419"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47C3BDE0"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B58095A"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                                   Đạt</w:t>
            </w:r>
          </w:p>
        </w:tc>
        <w:tc>
          <w:tcPr>
            <w:tcW w:w="926" w:type="pct"/>
            <w:tcBorders>
              <w:top w:val="single" w:sz="4" w:space="0" w:color="auto"/>
              <w:left w:val="single" w:sz="4" w:space="0" w:color="auto"/>
              <w:bottom w:val="single" w:sz="4" w:space="0" w:color="auto"/>
              <w:right w:val="single" w:sz="4" w:space="0" w:color="auto"/>
            </w:tcBorders>
          </w:tcPr>
          <w:p w14:paraId="3B6B8668" w14:textId="0A426ED9"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22,9 %</w:t>
            </w:r>
          </w:p>
        </w:tc>
        <w:tc>
          <w:tcPr>
            <w:tcW w:w="892" w:type="pct"/>
            <w:tcBorders>
              <w:top w:val="single" w:sz="4" w:space="0" w:color="auto"/>
              <w:left w:val="single" w:sz="4" w:space="0" w:color="auto"/>
              <w:bottom w:val="single" w:sz="4" w:space="0" w:color="auto"/>
              <w:right w:val="single" w:sz="4" w:space="0" w:color="auto"/>
            </w:tcBorders>
          </w:tcPr>
          <w:p w14:paraId="27100CE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29,5%</w:t>
            </w:r>
          </w:p>
        </w:tc>
        <w:tc>
          <w:tcPr>
            <w:tcW w:w="790" w:type="pct"/>
            <w:tcBorders>
              <w:top w:val="single" w:sz="4" w:space="0" w:color="auto"/>
              <w:left w:val="single" w:sz="4" w:space="0" w:color="auto"/>
              <w:bottom w:val="single" w:sz="4" w:space="0" w:color="auto"/>
              <w:right w:val="single" w:sz="4" w:space="0" w:color="auto"/>
            </w:tcBorders>
            <w:vAlign w:val="center"/>
          </w:tcPr>
          <w:p w14:paraId="2DCC2B46" w14:textId="451A249F"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215 hs</w:t>
            </w:r>
          </w:p>
        </w:tc>
      </w:tr>
      <w:tr w:rsidR="00D31B3D" w:rsidRPr="00773910" w14:paraId="6C866094"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2F352A7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5ABDB39"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                                Chưa đạt</w:t>
            </w:r>
          </w:p>
        </w:tc>
        <w:tc>
          <w:tcPr>
            <w:tcW w:w="926" w:type="pct"/>
            <w:tcBorders>
              <w:top w:val="single" w:sz="4" w:space="0" w:color="auto"/>
              <w:left w:val="single" w:sz="4" w:space="0" w:color="auto"/>
              <w:bottom w:val="single" w:sz="4" w:space="0" w:color="auto"/>
              <w:right w:val="single" w:sz="4" w:space="0" w:color="auto"/>
            </w:tcBorders>
          </w:tcPr>
          <w:p w14:paraId="4D05DD11" w14:textId="31A32ADD"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2,7%</w:t>
            </w:r>
          </w:p>
        </w:tc>
        <w:tc>
          <w:tcPr>
            <w:tcW w:w="892" w:type="pct"/>
            <w:tcBorders>
              <w:top w:val="single" w:sz="4" w:space="0" w:color="auto"/>
              <w:left w:val="single" w:sz="4" w:space="0" w:color="auto"/>
              <w:bottom w:val="single" w:sz="4" w:space="0" w:color="auto"/>
              <w:right w:val="single" w:sz="4" w:space="0" w:color="auto"/>
            </w:tcBorders>
          </w:tcPr>
          <w:p w14:paraId="74FEBA5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0,5%</w:t>
            </w:r>
          </w:p>
        </w:tc>
        <w:tc>
          <w:tcPr>
            <w:tcW w:w="790" w:type="pct"/>
            <w:tcBorders>
              <w:top w:val="single" w:sz="4" w:space="0" w:color="auto"/>
              <w:left w:val="single" w:sz="4" w:space="0" w:color="auto"/>
              <w:bottom w:val="single" w:sz="4" w:space="0" w:color="auto"/>
              <w:right w:val="single" w:sz="4" w:space="0" w:color="auto"/>
            </w:tcBorders>
            <w:vAlign w:val="center"/>
          </w:tcPr>
          <w:p w14:paraId="6B3F0A98" w14:textId="62606AFC" w:rsidR="00D31B3D" w:rsidRPr="00D31B3D" w:rsidRDefault="009C7283"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4 hs</w:t>
            </w:r>
          </w:p>
        </w:tc>
      </w:tr>
      <w:tr w:rsidR="00D31B3D" w:rsidRPr="00773910" w14:paraId="6679EC0B" w14:textId="77777777" w:rsidTr="006E5C78">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7A33F53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lastRenderedPageBreak/>
              <w:t>4</w:t>
            </w:r>
          </w:p>
        </w:tc>
        <w:tc>
          <w:tcPr>
            <w:tcW w:w="2048" w:type="pct"/>
            <w:tcBorders>
              <w:top w:val="single" w:sz="4" w:space="0" w:color="auto"/>
              <w:left w:val="single" w:sz="4" w:space="0" w:color="auto"/>
              <w:bottom w:val="single" w:sz="4" w:space="0" w:color="auto"/>
              <w:right w:val="single" w:sz="4" w:space="0" w:color="auto"/>
            </w:tcBorders>
            <w:vAlign w:val="center"/>
          </w:tcPr>
          <w:p w14:paraId="36541F85" w14:textId="77777777" w:rsidR="00D31B3D" w:rsidRPr="00D31B3D" w:rsidRDefault="00D31B3D" w:rsidP="006E5C78">
            <w:pPr>
              <w:keepNext/>
              <w:spacing w:line="26" w:lineRule="atLeast"/>
              <w:contextualSpacing/>
              <w:jc w:val="both"/>
              <w:outlineLvl w:val="6"/>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Tỉ lệ lên lớp thẳng</w:t>
            </w:r>
          </w:p>
        </w:tc>
        <w:tc>
          <w:tcPr>
            <w:tcW w:w="926" w:type="pct"/>
            <w:tcBorders>
              <w:top w:val="single" w:sz="4" w:space="0" w:color="auto"/>
              <w:left w:val="single" w:sz="4" w:space="0" w:color="auto"/>
              <w:bottom w:val="single" w:sz="4" w:space="0" w:color="auto"/>
              <w:right w:val="single" w:sz="4" w:space="0" w:color="auto"/>
            </w:tcBorders>
          </w:tcPr>
          <w:p w14:paraId="5449FC9E"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97,4%</w:t>
            </w:r>
          </w:p>
        </w:tc>
        <w:tc>
          <w:tcPr>
            <w:tcW w:w="892" w:type="pct"/>
            <w:tcBorders>
              <w:top w:val="single" w:sz="4" w:space="0" w:color="auto"/>
              <w:left w:val="single" w:sz="4" w:space="0" w:color="auto"/>
              <w:bottom w:val="single" w:sz="4" w:space="0" w:color="auto"/>
              <w:right w:val="single" w:sz="4" w:space="0" w:color="auto"/>
            </w:tcBorders>
            <w:vAlign w:val="center"/>
          </w:tcPr>
          <w:p w14:paraId="356D284B"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98%</w:t>
            </w:r>
          </w:p>
        </w:tc>
        <w:tc>
          <w:tcPr>
            <w:tcW w:w="790" w:type="pct"/>
            <w:tcBorders>
              <w:top w:val="single" w:sz="4" w:space="0" w:color="auto"/>
              <w:left w:val="single" w:sz="4" w:space="0" w:color="auto"/>
              <w:bottom w:val="single" w:sz="4" w:space="0" w:color="auto"/>
              <w:right w:val="single" w:sz="4" w:space="0" w:color="auto"/>
            </w:tcBorders>
            <w:vAlign w:val="center"/>
          </w:tcPr>
          <w:p w14:paraId="37AF987E" w14:textId="1CD00EAF" w:rsidR="00D31B3D" w:rsidRPr="00D31B3D" w:rsidRDefault="0010325D"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714 hs</w:t>
            </w:r>
          </w:p>
        </w:tc>
      </w:tr>
      <w:tr w:rsidR="00D31B3D" w:rsidRPr="00773910" w14:paraId="611252B8"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6E614CC4"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5CAF530"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Tỉ lệ lên lớp (sau thi lại)</w:t>
            </w:r>
          </w:p>
        </w:tc>
        <w:tc>
          <w:tcPr>
            <w:tcW w:w="926" w:type="pct"/>
            <w:tcBorders>
              <w:top w:val="single" w:sz="4" w:space="0" w:color="auto"/>
              <w:left w:val="single" w:sz="4" w:space="0" w:color="auto"/>
              <w:bottom w:val="single" w:sz="4" w:space="0" w:color="auto"/>
              <w:right w:val="single" w:sz="4" w:space="0" w:color="auto"/>
            </w:tcBorders>
          </w:tcPr>
          <w:p w14:paraId="762D012F"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99,5%</w:t>
            </w:r>
          </w:p>
        </w:tc>
        <w:tc>
          <w:tcPr>
            <w:tcW w:w="892" w:type="pct"/>
            <w:tcBorders>
              <w:top w:val="single" w:sz="4" w:space="0" w:color="auto"/>
              <w:left w:val="single" w:sz="4" w:space="0" w:color="auto"/>
              <w:bottom w:val="single" w:sz="4" w:space="0" w:color="auto"/>
              <w:right w:val="single" w:sz="4" w:space="0" w:color="auto"/>
            </w:tcBorders>
            <w:vAlign w:val="center"/>
          </w:tcPr>
          <w:p w14:paraId="3793649B" w14:textId="75DDEC05"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99</w:t>
            </w:r>
            <w:r w:rsidR="00A52736">
              <w:rPr>
                <w:rFonts w:ascii="Times New Roman" w:eastAsia="Calibri" w:hAnsi="Times New Roman" w:cs="Times New Roman"/>
                <w:bCs/>
                <w:sz w:val="24"/>
                <w:lang w:val="nl-NL"/>
              </w:rPr>
              <w:t>,5</w:t>
            </w:r>
            <w:r w:rsidRPr="00D31B3D">
              <w:rPr>
                <w:rFonts w:ascii="Times New Roman" w:eastAsia="Calibri" w:hAnsi="Times New Roman" w:cs="Times New Roman"/>
                <w:bCs/>
                <w:sz w:val="24"/>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2C8763F4" w14:textId="42C67411" w:rsidR="00D31B3D" w:rsidRPr="00D31B3D" w:rsidRDefault="0010325D"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723 hs</w:t>
            </w:r>
          </w:p>
        </w:tc>
      </w:tr>
      <w:tr w:rsidR="00D31B3D" w:rsidRPr="00773910" w14:paraId="07C19ED5" w14:textId="77777777" w:rsidTr="006E5C78">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16FC36D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5</w:t>
            </w:r>
          </w:p>
        </w:tc>
        <w:tc>
          <w:tcPr>
            <w:tcW w:w="2048" w:type="pct"/>
            <w:tcBorders>
              <w:top w:val="single" w:sz="4" w:space="0" w:color="auto"/>
              <w:left w:val="single" w:sz="4" w:space="0" w:color="auto"/>
              <w:bottom w:val="single" w:sz="4" w:space="0" w:color="auto"/>
              <w:right w:val="single" w:sz="4" w:space="0" w:color="auto"/>
            </w:tcBorders>
            <w:vAlign w:val="center"/>
          </w:tcPr>
          <w:p w14:paraId="64D068FC"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Tốt nghiệp THCS</w:t>
            </w:r>
          </w:p>
        </w:tc>
        <w:tc>
          <w:tcPr>
            <w:tcW w:w="926" w:type="pct"/>
            <w:tcBorders>
              <w:top w:val="single" w:sz="4" w:space="0" w:color="auto"/>
              <w:left w:val="single" w:sz="4" w:space="0" w:color="auto"/>
              <w:bottom w:val="single" w:sz="4" w:space="0" w:color="auto"/>
              <w:right w:val="single" w:sz="4" w:space="0" w:color="auto"/>
            </w:tcBorders>
          </w:tcPr>
          <w:p w14:paraId="2A58830F"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99,4%</w:t>
            </w:r>
          </w:p>
        </w:tc>
        <w:tc>
          <w:tcPr>
            <w:tcW w:w="892" w:type="pct"/>
            <w:tcBorders>
              <w:top w:val="single" w:sz="4" w:space="0" w:color="auto"/>
              <w:left w:val="single" w:sz="4" w:space="0" w:color="auto"/>
              <w:bottom w:val="single" w:sz="4" w:space="0" w:color="auto"/>
              <w:right w:val="single" w:sz="4" w:space="0" w:color="auto"/>
            </w:tcBorders>
            <w:vAlign w:val="center"/>
          </w:tcPr>
          <w:p w14:paraId="20A8A56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100%</w:t>
            </w:r>
          </w:p>
        </w:tc>
        <w:tc>
          <w:tcPr>
            <w:tcW w:w="790" w:type="pct"/>
            <w:tcBorders>
              <w:top w:val="single" w:sz="4" w:space="0" w:color="auto"/>
              <w:left w:val="single" w:sz="4" w:space="0" w:color="auto"/>
              <w:bottom w:val="single" w:sz="4" w:space="0" w:color="auto"/>
              <w:right w:val="single" w:sz="4" w:space="0" w:color="auto"/>
            </w:tcBorders>
            <w:vAlign w:val="center"/>
          </w:tcPr>
          <w:p w14:paraId="00DF0B50" w14:textId="0840FEF1" w:rsidR="00D31B3D" w:rsidRPr="00D31B3D" w:rsidRDefault="0010325D" w:rsidP="006E5C78">
            <w:pPr>
              <w:spacing w:line="26" w:lineRule="atLeast"/>
              <w:contextualSpacing/>
              <w:jc w:val="center"/>
              <w:rPr>
                <w:rFonts w:ascii="Times New Roman" w:eastAsia="Calibri" w:hAnsi="Times New Roman" w:cs="Times New Roman"/>
                <w:bCs/>
                <w:i/>
                <w:sz w:val="24"/>
                <w:lang w:val="nl-NL"/>
              </w:rPr>
            </w:pPr>
            <w:r>
              <w:rPr>
                <w:rFonts w:ascii="Times New Roman" w:eastAsia="Calibri" w:hAnsi="Times New Roman" w:cs="Times New Roman"/>
                <w:bCs/>
                <w:i/>
                <w:sz w:val="24"/>
                <w:lang w:val="nl-NL"/>
              </w:rPr>
              <w:t>168 hs</w:t>
            </w:r>
          </w:p>
        </w:tc>
      </w:tr>
      <w:tr w:rsidR="00D31B3D" w:rsidRPr="00773910" w14:paraId="396D0D75" w14:textId="77777777" w:rsidTr="006E5C78">
        <w:trPr>
          <w:trHeight w:val="340"/>
          <w:jc w:val="center"/>
        </w:trPr>
        <w:tc>
          <w:tcPr>
            <w:tcW w:w="345" w:type="pct"/>
            <w:vMerge w:val="restart"/>
            <w:tcBorders>
              <w:top w:val="single" w:sz="4" w:space="0" w:color="auto"/>
              <w:left w:val="single" w:sz="4" w:space="0" w:color="auto"/>
              <w:right w:val="single" w:sz="4" w:space="0" w:color="auto"/>
            </w:tcBorders>
            <w:vAlign w:val="center"/>
          </w:tcPr>
          <w:p w14:paraId="29F70FA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6</w:t>
            </w:r>
          </w:p>
        </w:tc>
        <w:tc>
          <w:tcPr>
            <w:tcW w:w="2048" w:type="pct"/>
            <w:tcBorders>
              <w:top w:val="single" w:sz="4" w:space="0" w:color="auto"/>
              <w:left w:val="single" w:sz="4" w:space="0" w:color="auto"/>
              <w:bottom w:val="single" w:sz="4" w:space="0" w:color="auto"/>
              <w:right w:val="single" w:sz="4" w:space="0" w:color="auto"/>
            </w:tcBorders>
            <w:vAlign w:val="center"/>
          </w:tcPr>
          <w:p w14:paraId="0620101D"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i/>
                <w:sz w:val="24"/>
                <w:lang w:val="nl-NL"/>
              </w:rPr>
              <w:t>Tuyển sinh vào lớp 10</w:t>
            </w:r>
          </w:p>
        </w:tc>
        <w:tc>
          <w:tcPr>
            <w:tcW w:w="926" w:type="pct"/>
            <w:tcBorders>
              <w:top w:val="single" w:sz="4" w:space="0" w:color="auto"/>
              <w:left w:val="single" w:sz="4" w:space="0" w:color="auto"/>
              <w:bottom w:val="single" w:sz="4" w:space="0" w:color="auto"/>
              <w:right w:val="single" w:sz="4" w:space="0" w:color="auto"/>
            </w:tcBorders>
          </w:tcPr>
          <w:p w14:paraId="1716D83B"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892" w:type="pct"/>
            <w:tcBorders>
              <w:top w:val="single" w:sz="4" w:space="0" w:color="auto"/>
              <w:left w:val="single" w:sz="4" w:space="0" w:color="auto"/>
              <w:bottom w:val="single" w:sz="4" w:space="0" w:color="auto"/>
              <w:right w:val="single" w:sz="4" w:space="0" w:color="auto"/>
            </w:tcBorders>
            <w:vAlign w:val="center"/>
          </w:tcPr>
          <w:p w14:paraId="6272074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4B8E9EC0" w14:textId="01242F28"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12F91436" w14:textId="77777777" w:rsidTr="006E5C78">
        <w:trPr>
          <w:trHeight w:val="340"/>
          <w:jc w:val="center"/>
        </w:trPr>
        <w:tc>
          <w:tcPr>
            <w:tcW w:w="345" w:type="pct"/>
            <w:vMerge/>
            <w:tcBorders>
              <w:left w:val="single" w:sz="4" w:space="0" w:color="auto"/>
              <w:right w:val="single" w:sz="4" w:space="0" w:color="auto"/>
            </w:tcBorders>
            <w:vAlign w:val="center"/>
          </w:tcPr>
          <w:p w14:paraId="27AA15F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318D9F4" w14:textId="77777777" w:rsidR="00D31B3D" w:rsidRPr="00D31B3D" w:rsidRDefault="00D31B3D" w:rsidP="006E5C78">
            <w:pPr>
              <w:spacing w:line="26" w:lineRule="atLeast"/>
              <w:contextualSpacing/>
              <w:jc w:val="both"/>
              <w:rPr>
                <w:rFonts w:ascii="Times New Roman" w:eastAsia="Calibri" w:hAnsi="Times New Roman" w:cs="Times New Roman"/>
                <w:bCs/>
                <w:i/>
                <w:sz w:val="24"/>
                <w:lang w:val="nl-NL"/>
              </w:rPr>
            </w:pPr>
            <w:r w:rsidRPr="00D31B3D">
              <w:rPr>
                <w:rFonts w:ascii="Times New Roman" w:eastAsia="Calibri" w:hAnsi="Times New Roman" w:cs="Times New Roman"/>
                <w:bCs/>
                <w:sz w:val="24"/>
                <w:lang w:val="nl-NL"/>
              </w:rPr>
              <w:t xml:space="preserve">- Vào chuyên </w:t>
            </w:r>
            <w:r w:rsidRPr="00D31B3D">
              <w:rPr>
                <w:rFonts w:ascii="Times New Roman" w:eastAsia="Calibri" w:hAnsi="Times New Roman" w:cs="Times New Roman"/>
                <w:bCs/>
                <w:i/>
                <w:sz w:val="24"/>
                <w:lang w:val="nl-NL"/>
              </w:rPr>
              <w:t>(a)</w:t>
            </w:r>
          </w:p>
        </w:tc>
        <w:tc>
          <w:tcPr>
            <w:tcW w:w="926" w:type="pct"/>
            <w:tcBorders>
              <w:top w:val="single" w:sz="4" w:space="0" w:color="auto"/>
              <w:left w:val="single" w:sz="4" w:space="0" w:color="auto"/>
              <w:bottom w:val="single" w:sz="4" w:space="0" w:color="auto"/>
              <w:right w:val="single" w:sz="4" w:space="0" w:color="auto"/>
            </w:tcBorders>
          </w:tcPr>
          <w:p w14:paraId="2B6E34D7"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xml:space="preserve">0% </w:t>
            </w:r>
          </w:p>
        </w:tc>
        <w:tc>
          <w:tcPr>
            <w:tcW w:w="892" w:type="pct"/>
            <w:tcBorders>
              <w:top w:val="single" w:sz="4" w:space="0" w:color="auto"/>
              <w:left w:val="single" w:sz="4" w:space="0" w:color="auto"/>
              <w:bottom w:val="single" w:sz="4" w:space="0" w:color="auto"/>
              <w:right w:val="single" w:sz="4" w:space="0" w:color="auto"/>
            </w:tcBorders>
            <w:vAlign w:val="center"/>
          </w:tcPr>
          <w:p w14:paraId="3DEDF5B8"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6CF876F9"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45A71672" w14:textId="77777777" w:rsidTr="006E5C78">
        <w:trPr>
          <w:trHeight w:val="340"/>
          <w:jc w:val="center"/>
        </w:trPr>
        <w:tc>
          <w:tcPr>
            <w:tcW w:w="345" w:type="pct"/>
            <w:vMerge/>
            <w:tcBorders>
              <w:left w:val="single" w:sz="4" w:space="0" w:color="auto"/>
              <w:right w:val="single" w:sz="4" w:space="0" w:color="auto"/>
            </w:tcBorders>
            <w:vAlign w:val="center"/>
          </w:tcPr>
          <w:p w14:paraId="788928D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0F1B0E7" w14:textId="77777777" w:rsidR="00D31B3D" w:rsidRPr="00D31B3D" w:rsidRDefault="00D31B3D" w:rsidP="006E5C78">
            <w:pPr>
              <w:spacing w:line="26" w:lineRule="atLeast"/>
              <w:contextualSpacing/>
              <w:jc w:val="both"/>
              <w:rPr>
                <w:rFonts w:ascii="Times New Roman" w:eastAsia="Calibri" w:hAnsi="Times New Roman" w:cs="Times New Roman"/>
                <w:bCs/>
                <w:i/>
                <w:sz w:val="24"/>
                <w:lang w:val="nl-NL"/>
              </w:rPr>
            </w:pPr>
            <w:r w:rsidRPr="00D31B3D">
              <w:rPr>
                <w:rFonts w:ascii="Times New Roman" w:eastAsia="Calibri" w:hAnsi="Times New Roman" w:cs="Times New Roman"/>
                <w:bCs/>
                <w:sz w:val="24"/>
                <w:lang w:val="nl-NL"/>
              </w:rPr>
              <w:t xml:space="preserve">- Vào lớp 10 công lập </w:t>
            </w:r>
            <w:r w:rsidRPr="00D31B3D">
              <w:rPr>
                <w:rFonts w:ascii="Times New Roman" w:eastAsia="Calibri" w:hAnsi="Times New Roman" w:cs="Times New Roman"/>
                <w:bCs/>
                <w:i/>
                <w:sz w:val="24"/>
                <w:lang w:val="nl-NL"/>
              </w:rPr>
              <w:t>(b)</w:t>
            </w:r>
          </w:p>
        </w:tc>
        <w:tc>
          <w:tcPr>
            <w:tcW w:w="926" w:type="pct"/>
            <w:tcBorders>
              <w:top w:val="single" w:sz="4" w:space="0" w:color="auto"/>
              <w:left w:val="single" w:sz="4" w:space="0" w:color="auto"/>
              <w:bottom w:val="single" w:sz="4" w:space="0" w:color="auto"/>
              <w:right w:val="single" w:sz="4" w:space="0" w:color="auto"/>
            </w:tcBorders>
          </w:tcPr>
          <w:p w14:paraId="131C6942" w14:textId="48545D13"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99HS/16</w:t>
            </w:r>
            <w:r w:rsidR="00A52736">
              <w:rPr>
                <w:rFonts w:ascii="Times New Roman" w:eastAsia="Calibri" w:hAnsi="Times New Roman" w:cs="Times New Roman"/>
                <w:bCs/>
                <w:sz w:val="24"/>
                <w:lang w:val="nl-NL"/>
              </w:rPr>
              <w:t>0</w:t>
            </w:r>
            <w:r w:rsidRPr="00D31B3D">
              <w:rPr>
                <w:rFonts w:ascii="Times New Roman" w:eastAsia="Calibri" w:hAnsi="Times New Roman" w:cs="Times New Roman"/>
                <w:bCs/>
                <w:sz w:val="24"/>
                <w:lang w:val="nl-NL"/>
              </w:rPr>
              <w:t>HS = 61</w:t>
            </w:r>
            <w:r w:rsidR="00A52736">
              <w:rPr>
                <w:rFonts w:ascii="Times New Roman" w:eastAsia="Calibri" w:hAnsi="Times New Roman" w:cs="Times New Roman"/>
                <w:bCs/>
                <w:sz w:val="24"/>
                <w:lang w:val="nl-NL"/>
              </w:rPr>
              <w:t>,9</w:t>
            </w:r>
            <w:r w:rsidRPr="00D31B3D">
              <w:rPr>
                <w:rFonts w:ascii="Times New Roman" w:eastAsia="Calibri" w:hAnsi="Times New Roman" w:cs="Times New Roman"/>
                <w:bCs/>
                <w:sz w:val="24"/>
                <w:lang w:val="nl-NL"/>
              </w:rPr>
              <w:t>%</w:t>
            </w:r>
          </w:p>
        </w:tc>
        <w:tc>
          <w:tcPr>
            <w:tcW w:w="892" w:type="pct"/>
            <w:tcBorders>
              <w:top w:val="single" w:sz="4" w:space="0" w:color="auto"/>
              <w:left w:val="single" w:sz="4" w:space="0" w:color="auto"/>
              <w:bottom w:val="single" w:sz="4" w:space="0" w:color="auto"/>
              <w:right w:val="single" w:sz="4" w:space="0" w:color="auto"/>
            </w:tcBorders>
            <w:vAlign w:val="center"/>
          </w:tcPr>
          <w:p w14:paraId="43FECC90"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65%</w:t>
            </w:r>
          </w:p>
        </w:tc>
        <w:tc>
          <w:tcPr>
            <w:tcW w:w="790" w:type="pct"/>
            <w:tcBorders>
              <w:top w:val="single" w:sz="4" w:space="0" w:color="auto"/>
              <w:left w:val="single" w:sz="4" w:space="0" w:color="auto"/>
              <w:bottom w:val="single" w:sz="4" w:space="0" w:color="auto"/>
              <w:right w:val="single" w:sz="4" w:space="0" w:color="auto"/>
            </w:tcBorders>
            <w:vAlign w:val="center"/>
          </w:tcPr>
          <w:p w14:paraId="20FA8402"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109 HS</w:t>
            </w:r>
          </w:p>
        </w:tc>
      </w:tr>
      <w:tr w:rsidR="00D31B3D" w:rsidRPr="00773910" w14:paraId="269A27FD" w14:textId="77777777" w:rsidTr="006E5C78">
        <w:trPr>
          <w:trHeight w:val="340"/>
          <w:jc w:val="center"/>
        </w:trPr>
        <w:tc>
          <w:tcPr>
            <w:tcW w:w="345" w:type="pct"/>
            <w:vMerge/>
            <w:tcBorders>
              <w:left w:val="single" w:sz="4" w:space="0" w:color="auto"/>
              <w:right w:val="single" w:sz="4" w:space="0" w:color="auto"/>
            </w:tcBorders>
            <w:vAlign w:val="center"/>
          </w:tcPr>
          <w:p w14:paraId="3614E57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AB3B5BC"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(Cộng a+b)</w:t>
            </w:r>
          </w:p>
        </w:tc>
        <w:tc>
          <w:tcPr>
            <w:tcW w:w="926" w:type="pct"/>
            <w:tcBorders>
              <w:top w:val="single" w:sz="4" w:space="0" w:color="auto"/>
              <w:left w:val="single" w:sz="4" w:space="0" w:color="auto"/>
              <w:bottom w:val="single" w:sz="4" w:space="0" w:color="auto"/>
              <w:right w:val="single" w:sz="4" w:space="0" w:color="auto"/>
            </w:tcBorders>
          </w:tcPr>
          <w:p w14:paraId="3B4FCD48" w14:textId="37B0D668"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61,</w:t>
            </w:r>
            <w:r w:rsidR="00A52736">
              <w:rPr>
                <w:rFonts w:ascii="Times New Roman" w:eastAsia="Calibri" w:hAnsi="Times New Roman" w:cs="Times New Roman"/>
                <w:bCs/>
                <w:i/>
                <w:sz w:val="24"/>
                <w:lang w:val="nl-NL"/>
              </w:rPr>
              <w:t>9</w:t>
            </w:r>
            <w:r w:rsidRPr="00D31B3D">
              <w:rPr>
                <w:rFonts w:ascii="Times New Roman" w:eastAsia="Calibri" w:hAnsi="Times New Roman" w:cs="Times New Roman"/>
                <w:bCs/>
                <w:i/>
                <w:sz w:val="24"/>
                <w:lang w:val="nl-NL"/>
              </w:rPr>
              <w:t xml:space="preserve"> %</w:t>
            </w:r>
          </w:p>
        </w:tc>
        <w:tc>
          <w:tcPr>
            <w:tcW w:w="892" w:type="pct"/>
            <w:tcBorders>
              <w:top w:val="single" w:sz="4" w:space="0" w:color="auto"/>
              <w:left w:val="single" w:sz="4" w:space="0" w:color="auto"/>
              <w:bottom w:val="single" w:sz="4" w:space="0" w:color="auto"/>
              <w:right w:val="single" w:sz="4" w:space="0" w:color="auto"/>
            </w:tcBorders>
            <w:vAlign w:val="center"/>
          </w:tcPr>
          <w:p w14:paraId="7F8310C7"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65%</w:t>
            </w:r>
          </w:p>
        </w:tc>
        <w:tc>
          <w:tcPr>
            <w:tcW w:w="790" w:type="pct"/>
            <w:tcBorders>
              <w:top w:val="single" w:sz="4" w:space="0" w:color="auto"/>
              <w:left w:val="single" w:sz="4" w:space="0" w:color="auto"/>
              <w:bottom w:val="single" w:sz="4" w:space="0" w:color="auto"/>
              <w:right w:val="single" w:sz="4" w:space="0" w:color="auto"/>
            </w:tcBorders>
            <w:vAlign w:val="center"/>
          </w:tcPr>
          <w:p w14:paraId="6227A963"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109 HS</w:t>
            </w:r>
          </w:p>
        </w:tc>
      </w:tr>
      <w:tr w:rsidR="00D31B3D" w:rsidRPr="00773910" w14:paraId="6BFD9456" w14:textId="77777777" w:rsidTr="006E5C78">
        <w:trPr>
          <w:trHeight w:val="340"/>
          <w:jc w:val="center"/>
        </w:trPr>
        <w:tc>
          <w:tcPr>
            <w:tcW w:w="345" w:type="pct"/>
            <w:vMerge/>
            <w:tcBorders>
              <w:left w:val="single" w:sz="4" w:space="0" w:color="auto"/>
              <w:right w:val="single" w:sz="4" w:space="0" w:color="auto"/>
            </w:tcBorders>
            <w:vAlign w:val="center"/>
          </w:tcPr>
          <w:p w14:paraId="02FCD368"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846DCA0"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Vào lớp 10 GDTX</w:t>
            </w:r>
          </w:p>
        </w:tc>
        <w:tc>
          <w:tcPr>
            <w:tcW w:w="926" w:type="pct"/>
            <w:tcBorders>
              <w:top w:val="single" w:sz="4" w:space="0" w:color="auto"/>
              <w:left w:val="single" w:sz="4" w:space="0" w:color="auto"/>
              <w:bottom w:val="single" w:sz="4" w:space="0" w:color="auto"/>
              <w:right w:val="single" w:sz="4" w:space="0" w:color="auto"/>
            </w:tcBorders>
          </w:tcPr>
          <w:p w14:paraId="118AC78A" w14:textId="1DD7894D"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26/16</w:t>
            </w:r>
            <w:r w:rsidR="00A52736">
              <w:rPr>
                <w:rFonts w:ascii="Times New Roman" w:eastAsia="Calibri" w:hAnsi="Times New Roman" w:cs="Times New Roman"/>
                <w:bCs/>
                <w:sz w:val="24"/>
                <w:lang w:val="nl-NL"/>
              </w:rPr>
              <w:t>0</w:t>
            </w:r>
            <w:r w:rsidRPr="00D31B3D">
              <w:rPr>
                <w:rFonts w:ascii="Times New Roman" w:eastAsia="Calibri" w:hAnsi="Times New Roman" w:cs="Times New Roman"/>
                <w:bCs/>
                <w:sz w:val="24"/>
                <w:lang w:val="vi-VN"/>
              </w:rPr>
              <w:t>=</w:t>
            </w:r>
            <w:r w:rsidRPr="00D31B3D">
              <w:rPr>
                <w:rFonts w:ascii="Times New Roman" w:eastAsia="Calibri" w:hAnsi="Times New Roman" w:cs="Times New Roman"/>
                <w:bCs/>
                <w:sz w:val="24"/>
                <w:lang w:val="en-GB"/>
              </w:rPr>
              <w:t xml:space="preserve"> 16,25</w:t>
            </w:r>
            <w:r w:rsidRPr="00D31B3D">
              <w:rPr>
                <w:rFonts w:ascii="Times New Roman" w:eastAsia="Calibri" w:hAnsi="Times New Roman" w:cs="Times New Roman"/>
                <w:bCs/>
                <w:sz w:val="24"/>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1415A25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w:t>
            </w:r>
          </w:p>
        </w:tc>
        <w:tc>
          <w:tcPr>
            <w:tcW w:w="790" w:type="pct"/>
            <w:tcBorders>
              <w:top w:val="single" w:sz="4" w:space="0" w:color="auto"/>
              <w:left w:val="single" w:sz="4" w:space="0" w:color="auto"/>
              <w:bottom w:val="single" w:sz="4" w:space="0" w:color="auto"/>
              <w:right w:val="single" w:sz="4" w:space="0" w:color="auto"/>
            </w:tcBorders>
            <w:vAlign w:val="center"/>
          </w:tcPr>
          <w:p w14:paraId="1D01E010"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17 HS</w:t>
            </w:r>
          </w:p>
        </w:tc>
      </w:tr>
      <w:tr w:rsidR="00D31B3D" w:rsidRPr="00773910" w14:paraId="3FC21FCE" w14:textId="77777777" w:rsidTr="006E5C78">
        <w:trPr>
          <w:trHeight w:val="340"/>
          <w:jc w:val="center"/>
        </w:trPr>
        <w:tc>
          <w:tcPr>
            <w:tcW w:w="345" w:type="pct"/>
            <w:vMerge/>
            <w:tcBorders>
              <w:left w:val="single" w:sz="4" w:space="0" w:color="auto"/>
              <w:right w:val="single" w:sz="4" w:space="0" w:color="auto"/>
            </w:tcBorders>
            <w:vAlign w:val="center"/>
          </w:tcPr>
          <w:p w14:paraId="7A308ED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33E5BC95"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Vào lớp 10 tư thục</w:t>
            </w:r>
          </w:p>
        </w:tc>
        <w:tc>
          <w:tcPr>
            <w:tcW w:w="926" w:type="pct"/>
            <w:tcBorders>
              <w:top w:val="single" w:sz="4" w:space="0" w:color="auto"/>
              <w:left w:val="single" w:sz="4" w:space="0" w:color="auto"/>
              <w:bottom w:val="single" w:sz="4" w:space="0" w:color="auto"/>
              <w:right w:val="single" w:sz="4" w:space="0" w:color="auto"/>
            </w:tcBorders>
          </w:tcPr>
          <w:p w14:paraId="0F806331" w14:textId="35E6EB61"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9/16</w:t>
            </w:r>
            <w:r w:rsidR="00A11FD8">
              <w:rPr>
                <w:rFonts w:ascii="Times New Roman" w:eastAsia="Calibri" w:hAnsi="Times New Roman" w:cs="Times New Roman"/>
                <w:bCs/>
                <w:sz w:val="24"/>
                <w:lang w:val="nl-NL"/>
              </w:rPr>
              <w:t>0</w:t>
            </w:r>
            <w:r w:rsidRPr="00D31B3D">
              <w:rPr>
                <w:rFonts w:ascii="Times New Roman" w:eastAsia="Calibri" w:hAnsi="Times New Roman" w:cs="Times New Roman"/>
                <w:bCs/>
                <w:sz w:val="24"/>
                <w:lang w:val="nl-NL"/>
              </w:rPr>
              <w:t xml:space="preserve"> </w:t>
            </w:r>
            <w:r w:rsidRPr="00D31B3D">
              <w:rPr>
                <w:rFonts w:ascii="Times New Roman" w:eastAsia="Calibri" w:hAnsi="Times New Roman" w:cs="Times New Roman"/>
                <w:bCs/>
                <w:sz w:val="24"/>
                <w:lang w:val="vi-VN"/>
              </w:rPr>
              <w:t>=</w:t>
            </w:r>
            <w:r w:rsidRPr="00D31B3D">
              <w:rPr>
                <w:rFonts w:ascii="Times New Roman" w:eastAsia="Calibri" w:hAnsi="Times New Roman" w:cs="Times New Roman"/>
                <w:bCs/>
                <w:sz w:val="24"/>
              </w:rPr>
              <w:t>5,62</w:t>
            </w:r>
            <w:r w:rsidRPr="00D31B3D">
              <w:rPr>
                <w:rFonts w:ascii="Times New Roman" w:eastAsia="Calibri" w:hAnsi="Times New Roman" w:cs="Times New Roman"/>
                <w:bCs/>
                <w:sz w:val="24"/>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4B6A1815"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w:t>
            </w:r>
          </w:p>
        </w:tc>
        <w:tc>
          <w:tcPr>
            <w:tcW w:w="790" w:type="pct"/>
            <w:tcBorders>
              <w:top w:val="single" w:sz="4" w:space="0" w:color="auto"/>
              <w:left w:val="single" w:sz="4" w:space="0" w:color="auto"/>
              <w:bottom w:val="single" w:sz="4" w:space="0" w:color="auto"/>
              <w:right w:val="single" w:sz="4" w:space="0" w:color="auto"/>
            </w:tcBorders>
            <w:vAlign w:val="center"/>
          </w:tcPr>
          <w:p w14:paraId="402AA9D5"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17HS</w:t>
            </w:r>
          </w:p>
        </w:tc>
      </w:tr>
      <w:tr w:rsidR="00D31B3D" w:rsidRPr="00773910" w14:paraId="5130BC22" w14:textId="77777777" w:rsidTr="006E5C78">
        <w:trPr>
          <w:trHeight w:val="340"/>
          <w:jc w:val="center"/>
        </w:trPr>
        <w:tc>
          <w:tcPr>
            <w:tcW w:w="345" w:type="pct"/>
            <w:vMerge/>
            <w:tcBorders>
              <w:left w:val="single" w:sz="4" w:space="0" w:color="auto"/>
              <w:right w:val="single" w:sz="4" w:space="0" w:color="auto"/>
            </w:tcBorders>
            <w:vAlign w:val="center"/>
          </w:tcPr>
          <w:p w14:paraId="154AE9FF"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75FF8C0A"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Học nghề</w:t>
            </w:r>
          </w:p>
        </w:tc>
        <w:tc>
          <w:tcPr>
            <w:tcW w:w="926" w:type="pct"/>
            <w:tcBorders>
              <w:top w:val="single" w:sz="4" w:space="0" w:color="auto"/>
              <w:left w:val="single" w:sz="4" w:space="0" w:color="auto"/>
              <w:bottom w:val="single" w:sz="4" w:space="0" w:color="auto"/>
              <w:right w:val="single" w:sz="4" w:space="0" w:color="auto"/>
            </w:tcBorders>
          </w:tcPr>
          <w:p w14:paraId="67AC4282" w14:textId="2640596D"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26/16</w:t>
            </w:r>
            <w:r w:rsidR="00A11FD8">
              <w:rPr>
                <w:rFonts w:ascii="Times New Roman" w:eastAsia="Calibri" w:hAnsi="Times New Roman" w:cs="Times New Roman"/>
                <w:bCs/>
                <w:sz w:val="24"/>
                <w:lang w:val="nl-NL"/>
              </w:rPr>
              <w:t>0</w:t>
            </w:r>
            <w:r w:rsidRPr="00D31B3D">
              <w:rPr>
                <w:rFonts w:ascii="Times New Roman" w:eastAsia="Calibri" w:hAnsi="Times New Roman" w:cs="Times New Roman"/>
                <w:bCs/>
                <w:sz w:val="24"/>
                <w:lang w:val="vi-VN"/>
              </w:rPr>
              <w:t>=</w:t>
            </w:r>
            <w:r w:rsidRPr="00D31B3D">
              <w:rPr>
                <w:rFonts w:ascii="Times New Roman" w:eastAsia="Calibri" w:hAnsi="Times New Roman" w:cs="Times New Roman"/>
                <w:bCs/>
                <w:sz w:val="24"/>
              </w:rPr>
              <w:t>16,25</w:t>
            </w:r>
            <w:r w:rsidRPr="00D31B3D">
              <w:rPr>
                <w:rFonts w:ascii="Times New Roman" w:eastAsia="Calibri" w:hAnsi="Times New Roman" w:cs="Times New Roman"/>
                <w:bCs/>
                <w:sz w:val="24"/>
                <w:lang w:val="vi-VN"/>
              </w:rPr>
              <w:t>%</w:t>
            </w:r>
          </w:p>
        </w:tc>
        <w:tc>
          <w:tcPr>
            <w:tcW w:w="892" w:type="pct"/>
            <w:tcBorders>
              <w:top w:val="single" w:sz="4" w:space="0" w:color="auto"/>
              <w:left w:val="single" w:sz="4" w:space="0" w:color="auto"/>
              <w:bottom w:val="single" w:sz="4" w:space="0" w:color="auto"/>
              <w:right w:val="single" w:sz="4" w:space="0" w:color="auto"/>
            </w:tcBorders>
            <w:vAlign w:val="center"/>
          </w:tcPr>
          <w:p w14:paraId="56805E3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w:t>
            </w:r>
          </w:p>
        </w:tc>
        <w:tc>
          <w:tcPr>
            <w:tcW w:w="790" w:type="pct"/>
            <w:tcBorders>
              <w:top w:val="single" w:sz="4" w:space="0" w:color="auto"/>
              <w:left w:val="single" w:sz="4" w:space="0" w:color="auto"/>
              <w:bottom w:val="single" w:sz="4" w:space="0" w:color="auto"/>
              <w:right w:val="single" w:sz="4" w:space="0" w:color="auto"/>
            </w:tcBorders>
            <w:vAlign w:val="center"/>
          </w:tcPr>
          <w:p w14:paraId="15AAB6BA"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17 HS</w:t>
            </w:r>
          </w:p>
        </w:tc>
      </w:tr>
      <w:tr w:rsidR="00D31B3D" w:rsidRPr="00773910" w14:paraId="5CA92947" w14:textId="77777777" w:rsidTr="006E5C78">
        <w:trPr>
          <w:trHeight w:val="340"/>
          <w:jc w:val="center"/>
        </w:trPr>
        <w:tc>
          <w:tcPr>
            <w:tcW w:w="345" w:type="pct"/>
            <w:vMerge/>
            <w:tcBorders>
              <w:left w:val="single" w:sz="4" w:space="0" w:color="auto"/>
              <w:right w:val="single" w:sz="4" w:space="0" w:color="auto"/>
            </w:tcBorders>
            <w:vAlign w:val="center"/>
          </w:tcPr>
          <w:p w14:paraId="55AE57E4"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C6EA31E"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Đi vào lao động</w:t>
            </w:r>
          </w:p>
        </w:tc>
        <w:tc>
          <w:tcPr>
            <w:tcW w:w="926" w:type="pct"/>
            <w:tcBorders>
              <w:top w:val="single" w:sz="4" w:space="0" w:color="auto"/>
              <w:left w:val="single" w:sz="4" w:space="0" w:color="auto"/>
              <w:bottom w:val="single" w:sz="4" w:space="0" w:color="auto"/>
              <w:right w:val="single" w:sz="4" w:space="0" w:color="auto"/>
            </w:tcBorders>
          </w:tcPr>
          <w:p w14:paraId="5B746ED8" w14:textId="354F4F06"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0/16</w:t>
            </w:r>
            <w:r w:rsidR="00A11FD8">
              <w:rPr>
                <w:rFonts w:ascii="Times New Roman" w:eastAsia="Calibri" w:hAnsi="Times New Roman" w:cs="Times New Roman"/>
                <w:bCs/>
                <w:sz w:val="24"/>
                <w:lang w:val="nl-NL"/>
              </w:rPr>
              <w:t>0</w:t>
            </w:r>
            <w:r w:rsidRPr="00D31B3D">
              <w:rPr>
                <w:rFonts w:ascii="Times New Roman" w:eastAsia="Calibri" w:hAnsi="Times New Roman" w:cs="Times New Roman"/>
                <w:bCs/>
                <w:sz w:val="24"/>
                <w:lang w:val="nl-NL"/>
              </w:rPr>
              <w:t>=0%</w:t>
            </w:r>
          </w:p>
        </w:tc>
        <w:tc>
          <w:tcPr>
            <w:tcW w:w="892" w:type="pct"/>
            <w:tcBorders>
              <w:top w:val="single" w:sz="4" w:space="0" w:color="auto"/>
              <w:left w:val="single" w:sz="4" w:space="0" w:color="auto"/>
              <w:bottom w:val="single" w:sz="4" w:space="0" w:color="auto"/>
              <w:right w:val="single" w:sz="4" w:space="0" w:color="auto"/>
            </w:tcBorders>
            <w:vAlign w:val="center"/>
          </w:tcPr>
          <w:p w14:paraId="1CCD301C"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5%</w:t>
            </w:r>
          </w:p>
        </w:tc>
        <w:tc>
          <w:tcPr>
            <w:tcW w:w="790" w:type="pct"/>
            <w:tcBorders>
              <w:top w:val="single" w:sz="4" w:space="0" w:color="auto"/>
              <w:left w:val="single" w:sz="4" w:space="0" w:color="auto"/>
              <w:bottom w:val="single" w:sz="4" w:space="0" w:color="auto"/>
              <w:right w:val="single" w:sz="4" w:space="0" w:color="auto"/>
            </w:tcBorders>
            <w:vAlign w:val="center"/>
          </w:tcPr>
          <w:p w14:paraId="06BB5B45"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8 HS</w:t>
            </w:r>
          </w:p>
        </w:tc>
      </w:tr>
      <w:tr w:rsidR="00D31B3D" w:rsidRPr="00773910" w14:paraId="1D541742" w14:textId="77777777" w:rsidTr="006E5C78">
        <w:trPr>
          <w:trHeight w:val="340"/>
          <w:jc w:val="center"/>
        </w:trPr>
        <w:tc>
          <w:tcPr>
            <w:tcW w:w="345" w:type="pct"/>
            <w:vMerge/>
            <w:tcBorders>
              <w:left w:val="single" w:sz="4" w:space="0" w:color="auto"/>
              <w:right w:val="single" w:sz="4" w:space="0" w:color="auto"/>
            </w:tcBorders>
            <w:vAlign w:val="center"/>
          </w:tcPr>
          <w:p w14:paraId="60A16002"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9ED170D"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Điểm TB 4 môn thi xếp thứ</w:t>
            </w:r>
          </w:p>
        </w:tc>
        <w:tc>
          <w:tcPr>
            <w:tcW w:w="926" w:type="pct"/>
            <w:tcBorders>
              <w:top w:val="single" w:sz="4" w:space="0" w:color="auto"/>
              <w:left w:val="single" w:sz="4" w:space="0" w:color="auto"/>
              <w:bottom w:val="single" w:sz="4" w:space="0" w:color="auto"/>
              <w:right w:val="single" w:sz="4" w:space="0" w:color="auto"/>
            </w:tcBorders>
          </w:tcPr>
          <w:p w14:paraId="079A1DE6" w14:textId="5637C9EE" w:rsidR="00D31B3D" w:rsidRPr="00AA4D62" w:rsidRDefault="00AA4D62" w:rsidP="006E5C78">
            <w:pPr>
              <w:spacing w:line="26" w:lineRule="atLeast"/>
              <w:contextualSpacing/>
              <w:jc w:val="center"/>
              <w:rPr>
                <w:rFonts w:ascii="Times New Roman" w:eastAsia="Calibri" w:hAnsi="Times New Roman" w:cs="Times New Roman"/>
                <w:bCs/>
                <w:sz w:val="24"/>
                <w:lang w:val="nl-NL"/>
              </w:rPr>
            </w:pPr>
            <w:r w:rsidRPr="00AA4D62">
              <w:rPr>
                <w:rFonts w:ascii="Times New Roman" w:eastAsia="Calibri" w:hAnsi="Times New Roman" w:cs="Times New Roman"/>
                <w:bCs/>
                <w:sz w:val="24"/>
                <w:lang w:val="nl-NL"/>
              </w:rPr>
              <w:t>14/21</w:t>
            </w:r>
          </w:p>
        </w:tc>
        <w:tc>
          <w:tcPr>
            <w:tcW w:w="892" w:type="pct"/>
            <w:tcBorders>
              <w:top w:val="single" w:sz="4" w:space="0" w:color="auto"/>
              <w:left w:val="single" w:sz="4" w:space="0" w:color="auto"/>
              <w:bottom w:val="single" w:sz="4" w:space="0" w:color="auto"/>
              <w:right w:val="single" w:sz="4" w:space="0" w:color="auto"/>
            </w:tcBorders>
            <w:vAlign w:val="center"/>
          </w:tcPr>
          <w:p w14:paraId="3E79C1AB" w14:textId="60A07863" w:rsidR="00D31B3D" w:rsidRPr="00AA4D62" w:rsidRDefault="00AA4D62" w:rsidP="006E5C78">
            <w:pPr>
              <w:spacing w:line="26" w:lineRule="atLeast"/>
              <w:contextualSpacing/>
              <w:rPr>
                <w:rFonts w:ascii="Times New Roman" w:eastAsia="Calibri" w:hAnsi="Times New Roman" w:cs="Times New Roman"/>
                <w:bCs/>
                <w:sz w:val="24"/>
                <w:lang w:val="nl-NL"/>
              </w:rPr>
            </w:pPr>
            <w:r>
              <w:rPr>
                <w:rFonts w:ascii="Times New Roman" w:eastAsia="Calibri" w:hAnsi="Times New Roman" w:cs="Times New Roman"/>
                <w:bCs/>
                <w:sz w:val="24"/>
                <w:lang w:val="nl-NL"/>
              </w:rPr>
              <w:t>13/21</w:t>
            </w:r>
          </w:p>
        </w:tc>
        <w:tc>
          <w:tcPr>
            <w:tcW w:w="790" w:type="pct"/>
            <w:tcBorders>
              <w:top w:val="single" w:sz="4" w:space="0" w:color="auto"/>
              <w:left w:val="single" w:sz="4" w:space="0" w:color="auto"/>
              <w:bottom w:val="single" w:sz="4" w:space="0" w:color="auto"/>
              <w:right w:val="single" w:sz="4" w:space="0" w:color="auto"/>
            </w:tcBorders>
            <w:vAlign w:val="center"/>
          </w:tcPr>
          <w:p w14:paraId="6007910A" w14:textId="77777777" w:rsidR="00D31B3D" w:rsidRPr="00AA4D62"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4951FC88" w14:textId="77777777" w:rsidTr="006E5C78">
        <w:trPr>
          <w:trHeight w:val="340"/>
          <w:jc w:val="center"/>
        </w:trPr>
        <w:tc>
          <w:tcPr>
            <w:tcW w:w="345" w:type="pct"/>
            <w:vMerge w:val="restart"/>
            <w:tcBorders>
              <w:top w:val="single" w:sz="4" w:space="0" w:color="auto"/>
              <w:left w:val="single" w:sz="4" w:space="0" w:color="auto"/>
              <w:right w:val="single" w:sz="4" w:space="0" w:color="auto"/>
            </w:tcBorders>
            <w:vAlign w:val="center"/>
          </w:tcPr>
          <w:p w14:paraId="3E0D04A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7</w:t>
            </w:r>
          </w:p>
        </w:tc>
        <w:tc>
          <w:tcPr>
            <w:tcW w:w="2048" w:type="pct"/>
            <w:tcBorders>
              <w:top w:val="single" w:sz="4" w:space="0" w:color="auto"/>
              <w:left w:val="single" w:sz="4" w:space="0" w:color="auto"/>
              <w:bottom w:val="single" w:sz="4" w:space="0" w:color="auto"/>
              <w:right w:val="single" w:sz="4" w:space="0" w:color="auto"/>
            </w:tcBorders>
            <w:vAlign w:val="center"/>
          </w:tcPr>
          <w:p w14:paraId="14789E64" w14:textId="77777777" w:rsidR="00D31B3D" w:rsidRPr="00D31B3D" w:rsidRDefault="00D31B3D" w:rsidP="006E5C78">
            <w:pPr>
              <w:spacing w:line="26" w:lineRule="atLeast"/>
              <w:contextualSpacing/>
              <w:jc w:val="both"/>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 xml:space="preserve">Học sinh giỏi </w:t>
            </w:r>
          </w:p>
        </w:tc>
        <w:tc>
          <w:tcPr>
            <w:tcW w:w="926" w:type="pct"/>
            <w:tcBorders>
              <w:top w:val="single" w:sz="4" w:space="0" w:color="auto"/>
              <w:left w:val="single" w:sz="4" w:space="0" w:color="auto"/>
              <w:bottom w:val="single" w:sz="4" w:space="0" w:color="auto"/>
              <w:right w:val="single" w:sz="4" w:space="0" w:color="auto"/>
            </w:tcBorders>
          </w:tcPr>
          <w:p w14:paraId="72611161"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p>
        </w:tc>
        <w:tc>
          <w:tcPr>
            <w:tcW w:w="892" w:type="pct"/>
            <w:tcBorders>
              <w:top w:val="single" w:sz="4" w:space="0" w:color="auto"/>
              <w:left w:val="single" w:sz="4" w:space="0" w:color="auto"/>
              <w:bottom w:val="single" w:sz="4" w:space="0" w:color="auto"/>
              <w:right w:val="single" w:sz="4" w:space="0" w:color="auto"/>
            </w:tcBorders>
            <w:vAlign w:val="center"/>
          </w:tcPr>
          <w:p w14:paraId="10E4B924"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790" w:type="pct"/>
            <w:tcBorders>
              <w:top w:val="single" w:sz="4" w:space="0" w:color="auto"/>
              <w:left w:val="single" w:sz="4" w:space="0" w:color="auto"/>
              <w:right w:val="single" w:sz="4" w:space="0" w:color="auto"/>
            </w:tcBorders>
            <w:vAlign w:val="center"/>
          </w:tcPr>
          <w:p w14:paraId="319F5A25"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5DF1A359" w14:textId="77777777" w:rsidTr="006E5C78">
        <w:trPr>
          <w:trHeight w:val="340"/>
          <w:jc w:val="center"/>
        </w:trPr>
        <w:tc>
          <w:tcPr>
            <w:tcW w:w="345" w:type="pct"/>
            <w:vMerge/>
            <w:tcBorders>
              <w:left w:val="single" w:sz="4" w:space="0" w:color="auto"/>
              <w:right w:val="single" w:sz="4" w:space="0" w:color="auto"/>
            </w:tcBorders>
            <w:vAlign w:val="center"/>
          </w:tcPr>
          <w:p w14:paraId="6951C4FF"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00FF5171"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Cấp huyện</w:t>
            </w:r>
          </w:p>
        </w:tc>
        <w:tc>
          <w:tcPr>
            <w:tcW w:w="926" w:type="pct"/>
            <w:tcBorders>
              <w:top w:val="single" w:sz="4" w:space="0" w:color="auto"/>
              <w:left w:val="single" w:sz="4" w:space="0" w:color="auto"/>
              <w:bottom w:val="single" w:sz="4" w:space="0" w:color="auto"/>
              <w:right w:val="single" w:sz="4" w:space="0" w:color="auto"/>
            </w:tcBorders>
            <w:vAlign w:val="center"/>
          </w:tcPr>
          <w:p w14:paraId="5DE4179E"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96</w:t>
            </w:r>
          </w:p>
        </w:tc>
        <w:tc>
          <w:tcPr>
            <w:tcW w:w="892" w:type="pct"/>
            <w:tcBorders>
              <w:top w:val="single" w:sz="4" w:space="0" w:color="auto"/>
              <w:left w:val="single" w:sz="4" w:space="0" w:color="auto"/>
              <w:bottom w:val="single" w:sz="4" w:space="0" w:color="auto"/>
              <w:right w:val="single" w:sz="4" w:space="0" w:color="auto"/>
            </w:tcBorders>
            <w:vAlign w:val="center"/>
          </w:tcPr>
          <w:p w14:paraId="126AF1C0"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100 em</w:t>
            </w:r>
          </w:p>
        </w:tc>
        <w:tc>
          <w:tcPr>
            <w:tcW w:w="790" w:type="pct"/>
            <w:tcBorders>
              <w:left w:val="single" w:sz="4" w:space="0" w:color="auto"/>
              <w:right w:val="single" w:sz="4" w:space="0" w:color="auto"/>
            </w:tcBorders>
            <w:vAlign w:val="center"/>
          </w:tcPr>
          <w:p w14:paraId="2BC92087"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4BD7AE2C" w14:textId="77777777" w:rsidTr="006E5C78">
        <w:trPr>
          <w:trHeight w:val="340"/>
          <w:jc w:val="center"/>
        </w:trPr>
        <w:tc>
          <w:tcPr>
            <w:tcW w:w="345" w:type="pct"/>
            <w:vMerge/>
            <w:tcBorders>
              <w:left w:val="single" w:sz="4" w:space="0" w:color="auto"/>
              <w:right w:val="single" w:sz="4" w:space="0" w:color="auto"/>
            </w:tcBorders>
            <w:vAlign w:val="center"/>
          </w:tcPr>
          <w:p w14:paraId="1A14720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D67A1E8"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Cấp TP</w:t>
            </w:r>
          </w:p>
        </w:tc>
        <w:tc>
          <w:tcPr>
            <w:tcW w:w="926" w:type="pct"/>
            <w:tcBorders>
              <w:top w:val="single" w:sz="4" w:space="0" w:color="auto"/>
              <w:left w:val="single" w:sz="4" w:space="0" w:color="auto"/>
              <w:bottom w:val="single" w:sz="4" w:space="0" w:color="auto"/>
              <w:right w:val="single" w:sz="4" w:space="0" w:color="auto"/>
            </w:tcBorders>
          </w:tcPr>
          <w:p w14:paraId="2BBB0492"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05</w:t>
            </w:r>
          </w:p>
        </w:tc>
        <w:tc>
          <w:tcPr>
            <w:tcW w:w="892" w:type="pct"/>
            <w:tcBorders>
              <w:top w:val="single" w:sz="4" w:space="0" w:color="auto"/>
              <w:left w:val="single" w:sz="4" w:space="0" w:color="auto"/>
              <w:bottom w:val="single" w:sz="4" w:space="0" w:color="auto"/>
              <w:right w:val="single" w:sz="4" w:space="0" w:color="auto"/>
            </w:tcBorders>
            <w:vAlign w:val="center"/>
          </w:tcPr>
          <w:p w14:paraId="40AB0CDC"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 em</w:t>
            </w:r>
          </w:p>
        </w:tc>
        <w:tc>
          <w:tcPr>
            <w:tcW w:w="790" w:type="pct"/>
            <w:tcBorders>
              <w:left w:val="single" w:sz="4" w:space="0" w:color="auto"/>
              <w:right w:val="single" w:sz="4" w:space="0" w:color="auto"/>
            </w:tcBorders>
            <w:vAlign w:val="center"/>
          </w:tcPr>
          <w:p w14:paraId="7D193A1F"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bookmarkStart w:id="5" w:name="_GoBack"/>
            <w:bookmarkEnd w:id="5"/>
          </w:p>
        </w:tc>
      </w:tr>
      <w:tr w:rsidR="00D31B3D" w:rsidRPr="00773910" w14:paraId="166A1C76" w14:textId="77777777" w:rsidTr="006E5C78">
        <w:trPr>
          <w:trHeight w:val="340"/>
          <w:jc w:val="center"/>
        </w:trPr>
        <w:tc>
          <w:tcPr>
            <w:tcW w:w="345" w:type="pct"/>
            <w:vMerge/>
            <w:tcBorders>
              <w:left w:val="single" w:sz="4" w:space="0" w:color="auto"/>
              <w:bottom w:val="single" w:sz="4" w:space="0" w:color="auto"/>
              <w:right w:val="single" w:sz="4" w:space="0" w:color="auto"/>
            </w:tcBorders>
            <w:vAlign w:val="center"/>
          </w:tcPr>
          <w:p w14:paraId="2C41B204"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6F5709BC"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Cấp QG</w:t>
            </w:r>
          </w:p>
        </w:tc>
        <w:tc>
          <w:tcPr>
            <w:tcW w:w="926" w:type="pct"/>
            <w:tcBorders>
              <w:top w:val="single" w:sz="4" w:space="0" w:color="auto"/>
              <w:left w:val="single" w:sz="4" w:space="0" w:color="auto"/>
              <w:bottom w:val="single" w:sz="4" w:space="0" w:color="auto"/>
              <w:right w:val="single" w:sz="4" w:space="0" w:color="auto"/>
            </w:tcBorders>
          </w:tcPr>
          <w:p w14:paraId="791D59AB"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0</w:t>
            </w:r>
          </w:p>
        </w:tc>
        <w:tc>
          <w:tcPr>
            <w:tcW w:w="892" w:type="pct"/>
            <w:tcBorders>
              <w:top w:val="single" w:sz="4" w:space="0" w:color="auto"/>
              <w:left w:val="single" w:sz="4" w:space="0" w:color="auto"/>
              <w:bottom w:val="single" w:sz="4" w:space="0" w:color="auto"/>
              <w:right w:val="single" w:sz="4" w:space="0" w:color="auto"/>
            </w:tcBorders>
            <w:vAlign w:val="center"/>
          </w:tcPr>
          <w:p w14:paraId="7605F65F" w14:textId="7EF54831" w:rsidR="00D31B3D" w:rsidRPr="00D31B3D" w:rsidRDefault="00E57B04" w:rsidP="00E57B04">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0</w:t>
            </w:r>
          </w:p>
        </w:tc>
        <w:tc>
          <w:tcPr>
            <w:tcW w:w="790" w:type="pct"/>
            <w:tcBorders>
              <w:left w:val="single" w:sz="4" w:space="0" w:color="auto"/>
              <w:bottom w:val="single" w:sz="4" w:space="0" w:color="auto"/>
              <w:right w:val="single" w:sz="4" w:space="0" w:color="auto"/>
            </w:tcBorders>
            <w:vAlign w:val="center"/>
          </w:tcPr>
          <w:p w14:paraId="5DC98116"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24286413" w14:textId="77777777" w:rsidTr="006E5C78">
        <w:trPr>
          <w:trHeight w:val="340"/>
          <w:jc w:val="center"/>
        </w:trPr>
        <w:tc>
          <w:tcPr>
            <w:tcW w:w="345" w:type="pct"/>
            <w:vMerge w:val="restart"/>
            <w:tcBorders>
              <w:top w:val="single" w:sz="4" w:space="0" w:color="auto"/>
              <w:left w:val="single" w:sz="4" w:space="0" w:color="auto"/>
              <w:right w:val="single" w:sz="4" w:space="0" w:color="auto"/>
            </w:tcBorders>
            <w:vAlign w:val="center"/>
          </w:tcPr>
          <w:p w14:paraId="7FD28AD1"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8</w:t>
            </w:r>
          </w:p>
        </w:tc>
        <w:tc>
          <w:tcPr>
            <w:tcW w:w="2048" w:type="pct"/>
            <w:tcBorders>
              <w:top w:val="single" w:sz="4" w:space="0" w:color="auto"/>
              <w:left w:val="single" w:sz="4" w:space="0" w:color="auto"/>
              <w:bottom w:val="single" w:sz="4" w:space="0" w:color="auto"/>
              <w:right w:val="single" w:sz="4" w:space="0" w:color="auto"/>
            </w:tcBorders>
            <w:vAlign w:val="center"/>
          </w:tcPr>
          <w:p w14:paraId="4B247DB8" w14:textId="77777777" w:rsidR="00D31B3D" w:rsidRPr="00D31B3D" w:rsidRDefault="00D31B3D" w:rsidP="006E5C78">
            <w:pPr>
              <w:spacing w:line="26" w:lineRule="atLeast"/>
              <w:contextualSpacing/>
              <w:jc w:val="both"/>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 xml:space="preserve">Giáo viên giỏi </w:t>
            </w:r>
          </w:p>
        </w:tc>
        <w:tc>
          <w:tcPr>
            <w:tcW w:w="926" w:type="pct"/>
            <w:tcBorders>
              <w:top w:val="single" w:sz="4" w:space="0" w:color="auto"/>
              <w:left w:val="single" w:sz="4" w:space="0" w:color="auto"/>
              <w:bottom w:val="single" w:sz="4" w:space="0" w:color="auto"/>
              <w:right w:val="single" w:sz="4" w:space="0" w:color="auto"/>
            </w:tcBorders>
          </w:tcPr>
          <w:p w14:paraId="51F7D72E"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3</w:t>
            </w:r>
          </w:p>
        </w:tc>
        <w:tc>
          <w:tcPr>
            <w:tcW w:w="892" w:type="pct"/>
            <w:tcBorders>
              <w:top w:val="single" w:sz="4" w:space="0" w:color="auto"/>
              <w:left w:val="single" w:sz="4" w:space="0" w:color="auto"/>
              <w:bottom w:val="single" w:sz="4" w:space="0" w:color="auto"/>
              <w:right w:val="single" w:sz="4" w:space="0" w:color="auto"/>
            </w:tcBorders>
            <w:vAlign w:val="center"/>
          </w:tcPr>
          <w:p w14:paraId="2C06E9A9" w14:textId="22DF8EEA" w:rsidR="00D31B3D" w:rsidRPr="00D31B3D" w:rsidRDefault="00E57B04" w:rsidP="006E5C78">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3</w:t>
            </w:r>
          </w:p>
        </w:tc>
        <w:tc>
          <w:tcPr>
            <w:tcW w:w="790" w:type="pct"/>
            <w:tcBorders>
              <w:top w:val="single" w:sz="4" w:space="0" w:color="auto"/>
              <w:left w:val="single" w:sz="4" w:space="0" w:color="auto"/>
              <w:right w:val="single" w:sz="4" w:space="0" w:color="auto"/>
            </w:tcBorders>
            <w:vAlign w:val="center"/>
          </w:tcPr>
          <w:p w14:paraId="203ECC17"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10F28CA3" w14:textId="77777777" w:rsidTr="006E5C78">
        <w:trPr>
          <w:trHeight w:val="340"/>
          <w:jc w:val="center"/>
        </w:trPr>
        <w:tc>
          <w:tcPr>
            <w:tcW w:w="345" w:type="pct"/>
            <w:vMerge/>
            <w:tcBorders>
              <w:left w:val="single" w:sz="4" w:space="0" w:color="auto"/>
              <w:right w:val="single" w:sz="4" w:space="0" w:color="auto"/>
            </w:tcBorders>
            <w:vAlign w:val="center"/>
          </w:tcPr>
          <w:p w14:paraId="3C93FEF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14A88626"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Cấp huyện</w:t>
            </w:r>
          </w:p>
        </w:tc>
        <w:tc>
          <w:tcPr>
            <w:tcW w:w="926" w:type="pct"/>
            <w:tcBorders>
              <w:top w:val="single" w:sz="4" w:space="0" w:color="auto"/>
              <w:left w:val="single" w:sz="4" w:space="0" w:color="auto"/>
              <w:bottom w:val="single" w:sz="4" w:space="0" w:color="auto"/>
              <w:right w:val="single" w:sz="4" w:space="0" w:color="auto"/>
            </w:tcBorders>
          </w:tcPr>
          <w:p w14:paraId="202F196D"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3</w:t>
            </w:r>
          </w:p>
        </w:tc>
        <w:tc>
          <w:tcPr>
            <w:tcW w:w="892" w:type="pct"/>
            <w:tcBorders>
              <w:top w:val="single" w:sz="4" w:space="0" w:color="auto"/>
              <w:left w:val="single" w:sz="4" w:space="0" w:color="auto"/>
              <w:bottom w:val="single" w:sz="4" w:space="0" w:color="auto"/>
              <w:right w:val="single" w:sz="4" w:space="0" w:color="auto"/>
            </w:tcBorders>
            <w:vAlign w:val="center"/>
          </w:tcPr>
          <w:p w14:paraId="49EF3839" w14:textId="38006D34" w:rsidR="00D31B3D" w:rsidRPr="00D31B3D" w:rsidRDefault="00E57B04" w:rsidP="006E5C78">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3</w:t>
            </w:r>
          </w:p>
        </w:tc>
        <w:tc>
          <w:tcPr>
            <w:tcW w:w="790" w:type="pct"/>
            <w:tcBorders>
              <w:left w:val="single" w:sz="4" w:space="0" w:color="auto"/>
              <w:right w:val="single" w:sz="4" w:space="0" w:color="auto"/>
            </w:tcBorders>
            <w:vAlign w:val="center"/>
          </w:tcPr>
          <w:p w14:paraId="794CC370"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37D983A1" w14:textId="77777777" w:rsidTr="006E5C78">
        <w:trPr>
          <w:trHeight w:val="340"/>
          <w:jc w:val="center"/>
        </w:trPr>
        <w:tc>
          <w:tcPr>
            <w:tcW w:w="345" w:type="pct"/>
            <w:vMerge/>
            <w:tcBorders>
              <w:left w:val="single" w:sz="4" w:space="0" w:color="auto"/>
              <w:right w:val="single" w:sz="4" w:space="0" w:color="auto"/>
            </w:tcBorders>
            <w:vAlign w:val="center"/>
          </w:tcPr>
          <w:p w14:paraId="440A00E3"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4ED0DCBB"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Cấp TP</w:t>
            </w:r>
          </w:p>
        </w:tc>
        <w:tc>
          <w:tcPr>
            <w:tcW w:w="926" w:type="pct"/>
            <w:tcBorders>
              <w:top w:val="single" w:sz="4" w:space="0" w:color="auto"/>
              <w:left w:val="single" w:sz="4" w:space="0" w:color="auto"/>
              <w:bottom w:val="single" w:sz="4" w:space="0" w:color="auto"/>
              <w:right w:val="single" w:sz="4" w:space="0" w:color="auto"/>
            </w:tcBorders>
          </w:tcPr>
          <w:p w14:paraId="3DB0CAB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0</w:t>
            </w:r>
          </w:p>
        </w:tc>
        <w:tc>
          <w:tcPr>
            <w:tcW w:w="892" w:type="pct"/>
            <w:tcBorders>
              <w:top w:val="single" w:sz="4" w:space="0" w:color="auto"/>
              <w:left w:val="single" w:sz="4" w:space="0" w:color="auto"/>
              <w:bottom w:val="single" w:sz="4" w:space="0" w:color="auto"/>
              <w:right w:val="single" w:sz="4" w:space="0" w:color="auto"/>
            </w:tcBorders>
            <w:vAlign w:val="center"/>
          </w:tcPr>
          <w:p w14:paraId="425DFE6A" w14:textId="036A2BFA" w:rsidR="00D31B3D" w:rsidRPr="00D31B3D" w:rsidRDefault="00E57B04" w:rsidP="006E5C78">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0</w:t>
            </w:r>
          </w:p>
        </w:tc>
        <w:tc>
          <w:tcPr>
            <w:tcW w:w="790" w:type="pct"/>
            <w:tcBorders>
              <w:left w:val="single" w:sz="4" w:space="0" w:color="auto"/>
              <w:right w:val="single" w:sz="4" w:space="0" w:color="auto"/>
            </w:tcBorders>
            <w:vAlign w:val="center"/>
          </w:tcPr>
          <w:p w14:paraId="2AF5EEDE"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7C6C35C5" w14:textId="77777777" w:rsidTr="006E5C78">
        <w:trPr>
          <w:trHeight w:val="340"/>
          <w:jc w:val="center"/>
        </w:trPr>
        <w:tc>
          <w:tcPr>
            <w:tcW w:w="345" w:type="pct"/>
            <w:vMerge/>
            <w:tcBorders>
              <w:left w:val="single" w:sz="4" w:space="0" w:color="auto"/>
              <w:bottom w:val="single" w:sz="4" w:space="0" w:color="auto"/>
              <w:right w:val="single" w:sz="4" w:space="0" w:color="auto"/>
            </w:tcBorders>
            <w:vAlign w:val="center"/>
          </w:tcPr>
          <w:p w14:paraId="2E9B8E2F"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0AA5A9F"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SL giải cá nhân cấp QG</w:t>
            </w:r>
          </w:p>
        </w:tc>
        <w:tc>
          <w:tcPr>
            <w:tcW w:w="926" w:type="pct"/>
            <w:tcBorders>
              <w:top w:val="single" w:sz="4" w:space="0" w:color="auto"/>
              <w:left w:val="single" w:sz="4" w:space="0" w:color="auto"/>
              <w:bottom w:val="single" w:sz="4" w:space="0" w:color="auto"/>
              <w:right w:val="single" w:sz="4" w:space="0" w:color="auto"/>
            </w:tcBorders>
          </w:tcPr>
          <w:p w14:paraId="42634C6B"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0</w:t>
            </w:r>
          </w:p>
        </w:tc>
        <w:tc>
          <w:tcPr>
            <w:tcW w:w="892" w:type="pct"/>
            <w:tcBorders>
              <w:top w:val="single" w:sz="4" w:space="0" w:color="auto"/>
              <w:left w:val="single" w:sz="4" w:space="0" w:color="auto"/>
              <w:bottom w:val="single" w:sz="4" w:space="0" w:color="auto"/>
              <w:right w:val="single" w:sz="4" w:space="0" w:color="auto"/>
            </w:tcBorders>
            <w:vAlign w:val="center"/>
          </w:tcPr>
          <w:p w14:paraId="767789B9" w14:textId="1B25BF42" w:rsidR="00D31B3D" w:rsidRPr="00D31B3D" w:rsidRDefault="00E57B04" w:rsidP="006E5C78">
            <w:pPr>
              <w:spacing w:line="26" w:lineRule="atLeast"/>
              <w:contextualSpacing/>
              <w:jc w:val="center"/>
              <w:rPr>
                <w:rFonts w:ascii="Times New Roman" w:eastAsia="Calibri" w:hAnsi="Times New Roman" w:cs="Times New Roman"/>
                <w:bCs/>
                <w:sz w:val="24"/>
                <w:lang w:val="nl-NL"/>
              </w:rPr>
            </w:pPr>
            <w:r>
              <w:rPr>
                <w:rFonts w:ascii="Times New Roman" w:eastAsia="Calibri" w:hAnsi="Times New Roman" w:cs="Times New Roman"/>
                <w:bCs/>
                <w:sz w:val="24"/>
                <w:lang w:val="nl-NL"/>
              </w:rPr>
              <w:t>0</w:t>
            </w:r>
          </w:p>
        </w:tc>
        <w:tc>
          <w:tcPr>
            <w:tcW w:w="790" w:type="pct"/>
            <w:tcBorders>
              <w:left w:val="single" w:sz="4" w:space="0" w:color="auto"/>
              <w:bottom w:val="single" w:sz="4" w:space="0" w:color="auto"/>
              <w:right w:val="single" w:sz="4" w:space="0" w:color="auto"/>
            </w:tcBorders>
            <w:vAlign w:val="center"/>
          </w:tcPr>
          <w:p w14:paraId="62EB6AC7"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51CDB952" w14:textId="77777777" w:rsidTr="006E5C78">
        <w:trPr>
          <w:trHeight w:val="340"/>
          <w:jc w:val="cent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5E57D2D5"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9</w:t>
            </w:r>
          </w:p>
        </w:tc>
        <w:tc>
          <w:tcPr>
            <w:tcW w:w="2048" w:type="pct"/>
            <w:tcBorders>
              <w:top w:val="single" w:sz="4" w:space="0" w:color="auto"/>
              <w:left w:val="single" w:sz="4" w:space="0" w:color="auto"/>
              <w:bottom w:val="single" w:sz="4" w:space="0" w:color="auto"/>
              <w:right w:val="single" w:sz="4" w:space="0" w:color="auto"/>
            </w:tcBorders>
            <w:vAlign w:val="center"/>
          </w:tcPr>
          <w:p w14:paraId="6A40106A" w14:textId="77777777" w:rsidR="00D31B3D" w:rsidRPr="00D31B3D" w:rsidRDefault="00D31B3D" w:rsidP="006E5C78">
            <w:pPr>
              <w:spacing w:line="26" w:lineRule="atLeast"/>
              <w:contextualSpacing/>
              <w:jc w:val="both"/>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Sáng kiến kinh nghiệm</w:t>
            </w:r>
          </w:p>
        </w:tc>
        <w:tc>
          <w:tcPr>
            <w:tcW w:w="926" w:type="pct"/>
            <w:tcBorders>
              <w:top w:val="single" w:sz="4" w:space="0" w:color="auto"/>
              <w:left w:val="single" w:sz="4" w:space="0" w:color="auto"/>
              <w:bottom w:val="single" w:sz="4" w:space="0" w:color="auto"/>
              <w:right w:val="single" w:sz="4" w:space="0" w:color="auto"/>
            </w:tcBorders>
          </w:tcPr>
          <w:p w14:paraId="36C2A6F2"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p>
        </w:tc>
        <w:tc>
          <w:tcPr>
            <w:tcW w:w="892" w:type="pct"/>
            <w:tcBorders>
              <w:top w:val="single" w:sz="4" w:space="0" w:color="auto"/>
              <w:left w:val="single" w:sz="4" w:space="0" w:color="auto"/>
              <w:bottom w:val="single" w:sz="4" w:space="0" w:color="auto"/>
              <w:right w:val="single" w:sz="4" w:space="0" w:color="auto"/>
            </w:tcBorders>
            <w:vAlign w:val="center"/>
          </w:tcPr>
          <w:p w14:paraId="648B7617"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790" w:type="pct"/>
            <w:tcBorders>
              <w:top w:val="single" w:sz="4" w:space="0" w:color="auto"/>
              <w:left w:val="single" w:sz="4" w:space="0" w:color="auto"/>
              <w:bottom w:val="single" w:sz="4" w:space="0" w:color="auto"/>
              <w:right w:val="single" w:sz="4" w:space="0" w:color="auto"/>
            </w:tcBorders>
            <w:vAlign w:val="center"/>
          </w:tcPr>
          <w:p w14:paraId="553E4AF0"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43D140E7"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5C4B5A5A"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51D6072F"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Cấp huyện</w:t>
            </w:r>
          </w:p>
        </w:tc>
        <w:tc>
          <w:tcPr>
            <w:tcW w:w="926" w:type="pct"/>
            <w:tcBorders>
              <w:top w:val="single" w:sz="4" w:space="0" w:color="auto"/>
              <w:left w:val="single" w:sz="4" w:space="0" w:color="auto"/>
              <w:bottom w:val="single" w:sz="4" w:space="0" w:color="auto"/>
              <w:right w:val="single" w:sz="4" w:space="0" w:color="auto"/>
            </w:tcBorders>
          </w:tcPr>
          <w:p w14:paraId="1ADE83C6"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21</w:t>
            </w:r>
          </w:p>
        </w:tc>
        <w:tc>
          <w:tcPr>
            <w:tcW w:w="892" w:type="pct"/>
            <w:tcBorders>
              <w:top w:val="single" w:sz="4" w:space="0" w:color="auto"/>
              <w:left w:val="single" w:sz="4" w:space="0" w:color="auto"/>
              <w:bottom w:val="single" w:sz="4" w:space="0" w:color="auto"/>
              <w:right w:val="single" w:sz="4" w:space="0" w:color="auto"/>
            </w:tcBorders>
            <w:vAlign w:val="center"/>
          </w:tcPr>
          <w:p w14:paraId="6571F368"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28 đề tài</w:t>
            </w:r>
          </w:p>
        </w:tc>
        <w:tc>
          <w:tcPr>
            <w:tcW w:w="790" w:type="pct"/>
            <w:tcBorders>
              <w:top w:val="single" w:sz="4" w:space="0" w:color="auto"/>
              <w:left w:val="single" w:sz="4" w:space="0" w:color="auto"/>
              <w:right w:val="single" w:sz="4" w:space="0" w:color="auto"/>
            </w:tcBorders>
            <w:vAlign w:val="center"/>
          </w:tcPr>
          <w:p w14:paraId="5F93CAA0"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564293EB"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4DB3C385"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0460AAD9"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Cấp sở</w:t>
            </w:r>
          </w:p>
        </w:tc>
        <w:tc>
          <w:tcPr>
            <w:tcW w:w="926" w:type="pct"/>
            <w:tcBorders>
              <w:top w:val="single" w:sz="4" w:space="0" w:color="auto"/>
              <w:left w:val="single" w:sz="4" w:space="0" w:color="auto"/>
              <w:bottom w:val="single" w:sz="4" w:space="0" w:color="auto"/>
              <w:right w:val="single" w:sz="4" w:space="0" w:color="auto"/>
            </w:tcBorders>
          </w:tcPr>
          <w:p w14:paraId="0B86FF08"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0</w:t>
            </w:r>
          </w:p>
        </w:tc>
        <w:tc>
          <w:tcPr>
            <w:tcW w:w="892" w:type="pct"/>
            <w:tcBorders>
              <w:top w:val="single" w:sz="4" w:space="0" w:color="auto"/>
              <w:left w:val="single" w:sz="4" w:space="0" w:color="auto"/>
              <w:bottom w:val="single" w:sz="4" w:space="0" w:color="auto"/>
              <w:right w:val="single" w:sz="4" w:space="0" w:color="auto"/>
            </w:tcBorders>
            <w:vAlign w:val="center"/>
          </w:tcPr>
          <w:p w14:paraId="54F29239" w14:textId="375FC08C"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w:t>
            </w:r>
          </w:p>
        </w:tc>
        <w:tc>
          <w:tcPr>
            <w:tcW w:w="790" w:type="pct"/>
            <w:tcBorders>
              <w:top w:val="single" w:sz="4" w:space="0" w:color="auto"/>
              <w:left w:val="single" w:sz="4" w:space="0" w:color="auto"/>
              <w:right w:val="single" w:sz="4" w:space="0" w:color="auto"/>
            </w:tcBorders>
            <w:vAlign w:val="center"/>
          </w:tcPr>
          <w:p w14:paraId="78E07703"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22C80A1C" w14:textId="77777777" w:rsidTr="006E5C78">
        <w:trPr>
          <w:trHeight w:val="340"/>
          <w:jc w:val="center"/>
        </w:trPr>
        <w:tc>
          <w:tcPr>
            <w:tcW w:w="345" w:type="pct"/>
            <w:vMerge/>
            <w:tcBorders>
              <w:top w:val="single" w:sz="4" w:space="0" w:color="auto"/>
              <w:left w:val="single" w:sz="4" w:space="0" w:color="auto"/>
              <w:bottom w:val="single" w:sz="4" w:space="0" w:color="auto"/>
              <w:right w:val="single" w:sz="4" w:space="0" w:color="auto"/>
            </w:tcBorders>
            <w:vAlign w:val="center"/>
          </w:tcPr>
          <w:p w14:paraId="53317284"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p>
        </w:tc>
        <w:tc>
          <w:tcPr>
            <w:tcW w:w="2048" w:type="pct"/>
            <w:tcBorders>
              <w:top w:val="single" w:sz="4" w:space="0" w:color="auto"/>
              <w:left w:val="single" w:sz="4" w:space="0" w:color="auto"/>
              <w:bottom w:val="single" w:sz="4" w:space="0" w:color="auto"/>
              <w:right w:val="single" w:sz="4" w:space="0" w:color="auto"/>
            </w:tcBorders>
            <w:vAlign w:val="center"/>
          </w:tcPr>
          <w:p w14:paraId="2B030B1F"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 Cấp thành phố</w:t>
            </w:r>
          </w:p>
        </w:tc>
        <w:tc>
          <w:tcPr>
            <w:tcW w:w="926" w:type="pct"/>
            <w:tcBorders>
              <w:top w:val="single" w:sz="4" w:space="0" w:color="auto"/>
              <w:left w:val="single" w:sz="4" w:space="0" w:color="auto"/>
              <w:bottom w:val="single" w:sz="4" w:space="0" w:color="auto"/>
              <w:right w:val="single" w:sz="4" w:space="0" w:color="auto"/>
            </w:tcBorders>
          </w:tcPr>
          <w:p w14:paraId="2ECE5D95"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en-GB"/>
              </w:rPr>
              <w:t>0</w:t>
            </w:r>
          </w:p>
        </w:tc>
        <w:tc>
          <w:tcPr>
            <w:tcW w:w="892" w:type="pct"/>
            <w:tcBorders>
              <w:top w:val="single" w:sz="4" w:space="0" w:color="auto"/>
              <w:left w:val="single" w:sz="4" w:space="0" w:color="auto"/>
              <w:bottom w:val="single" w:sz="4" w:space="0" w:color="auto"/>
              <w:right w:val="single" w:sz="4" w:space="0" w:color="auto"/>
            </w:tcBorders>
            <w:vAlign w:val="center"/>
          </w:tcPr>
          <w:p w14:paraId="3DE8F53F" w14:textId="7D9AD163"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0</w:t>
            </w:r>
            <w:r w:rsidR="0072508D">
              <w:rPr>
                <w:rFonts w:ascii="Times New Roman" w:eastAsia="Calibri" w:hAnsi="Times New Roman" w:cs="Times New Roman"/>
                <w:bCs/>
                <w:sz w:val="24"/>
                <w:lang w:val="nl-NL"/>
              </w:rPr>
              <w:t>1</w:t>
            </w:r>
          </w:p>
        </w:tc>
        <w:tc>
          <w:tcPr>
            <w:tcW w:w="790" w:type="pct"/>
            <w:tcBorders>
              <w:left w:val="single" w:sz="4" w:space="0" w:color="auto"/>
              <w:right w:val="single" w:sz="4" w:space="0" w:color="auto"/>
            </w:tcBorders>
            <w:vAlign w:val="center"/>
          </w:tcPr>
          <w:p w14:paraId="2D153CBE"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p>
        </w:tc>
      </w:tr>
      <w:tr w:rsidR="00D31B3D" w:rsidRPr="00773910" w14:paraId="21CEB10C" w14:textId="77777777" w:rsidTr="006E5C78">
        <w:trPr>
          <w:trHeight w:val="340"/>
          <w:jc w:val="center"/>
        </w:trPr>
        <w:tc>
          <w:tcPr>
            <w:tcW w:w="345" w:type="pct"/>
            <w:tcBorders>
              <w:top w:val="single" w:sz="4" w:space="0" w:color="auto"/>
              <w:left w:val="single" w:sz="4" w:space="0" w:color="auto"/>
              <w:bottom w:val="single" w:sz="4" w:space="0" w:color="auto"/>
              <w:right w:val="single" w:sz="4" w:space="0" w:color="auto"/>
            </w:tcBorders>
            <w:vAlign w:val="center"/>
          </w:tcPr>
          <w:p w14:paraId="6F3899C7"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10</w:t>
            </w:r>
          </w:p>
        </w:tc>
        <w:tc>
          <w:tcPr>
            <w:tcW w:w="2048" w:type="pct"/>
            <w:tcBorders>
              <w:top w:val="single" w:sz="4" w:space="0" w:color="auto"/>
              <w:left w:val="single" w:sz="4" w:space="0" w:color="auto"/>
              <w:bottom w:val="single" w:sz="4" w:space="0" w:color="auto"/>
              <w:right w:val="single" w:sz="4" w:space="0" w:color="auto"/>
            </w:tcBorders>
            <w:vAlign w:val="center"/>
          </w:tcPr>
          <w:p w14:paraId="69705DAD" w14:textId="77777777" w:rsidR="00D31B3D" w:rsidRPr="00D31B3D" w:rsidRDefault="00D31B3D" w:rsidP="006E5C78">
            <w:pPr>
              <w:spacing w:line="26" w:lineRule="atLeast"/>
              <w:contextualSpacing/>
              <w:jc w:val="both"/>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Tỷ lệ CB,GV,NV là Đảng viên</w:t>
            </w:r>
          </w:p>
        </w:tc>
        <w:tc>
          <w:tcPr>
            <w:tcW w:w="926" w:type="pct"/>
            <w:tcBorders>
              <w:top w:val="single" w:sz="4" w:space="0" w:color="auto"/>
              <w:left w:val="single" w:sz="4" w:space="0" w:color="auto"/>
              <w:bottom w:val="single" w:sz="4" w:space="0" w:color="auto"/>
              <w:right w:val="single" w:sz="4" w:space="0" w:color="auto"/>
            </w:tcBorders>
          </w:tcPr>
          <w:p w14:paraId="16C6B5C1"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en-GB"/>
              </w:rPr>
            </w:pPr>
            <w:r w:rsidRPr="00D31B3D">
              <w:rPr>
                <w:rFonts w:ascii="Times New Roman" w:eastAsia="Calibri" w:hAnsi="Times New Roman" w:cs="Times New Roman"/>
                <w:bCs/>
                <w:sz w:val="24"/>
                <w:lang w:val="nl-NL"/>
              </w:rPr>
              <w:t>66,7%</w:t>
            </w:r>
          </w:p>
        </w:tc>
        <w:tc>
          <w:tcPr>
            <w:tcW w:w="892" w:type="pct"/>
            <w:tcBorders>
              <w:top w:val="single" w:sz="4" w:space="0" w:color="auto"/>
              <w:left w:val="single" w:sz="4" w:space="0" w:color="auto"/>
              <w:bottom w:val="single" w:sz="4" w:space="0" w:color="auto"/>
              <w:right w:val="single" w:sz="4" w:space="0" w:color="auto"/>
            </w:tcBorders>
            <w:vAlign w:val="center"/>
          </w:tcPr>
          <w:p w14:paraId="603762E9" w14:textId="77777777" w:rsidR="00D31B3D" w:rsidRPr="00D31B3D" w:rsidRDefault="00D31B3D" w:rsidP="006E5C78">
            <w:pPr>
              <w:spacing w:line="26" w:lineRule="atLeast"/>
              <w:contextualSpacing/>
              <w:jc w:val="center"/>
              <w:rPr>
                <w:rFonts w:ascii="Times New Roman" w:eastAsia="Calibri" w:hAnsi="Times New Roman" w:cs="Times New Roman"/>
                <w:bCs/>
                <w:sz w:val="24"/>
                <w:lang w:val="nl-NL"/>
              </w:rPr>
            </w:pPr>
            <w:r w:rsidRPr="00D31B3D">
              <w:rPr>
                <w:rFonts w:ascii="Times New Roman" w:eastAsia="Calibri" w:hAnsi="Times New Roman" w:cs="Times New Roman"/>
                <w:bCs/>
                <w:sz w:val="24"/>
                <w:lang w:val="nl-NL"/>
              </w:rPr>
              <w:t>65,7%</w:t>
            </w:r>
          </w:p>
        </w:tc>
        <w:tc>
          <w:tcPr>
            <w:tcW w:w="790" w:type="pct"/>
            <w:tcBorders>
              <w:left w:val="single" w:sz="4" w:space="0" w:color="auto"/>
              <w:bottom w:val="single" w:sz="4" w:space="0" w:color="auto"/>
              <w:right w:val="single" w:sz="4" w:space="0" w:color="auto"/>
            </w:tcBorders>
            <w:vAlign w:val="center"/>
          </w:tcPr>
          <w:p w14:paraId="47DA6E85" w14:textId="77777777" w:rsidR="00D31B3D" w:rsidRPr="00D31B3D" w:rsidRDefault="00D31B3D" w:rsidP="006E5C78">
            <w:pPr>
              <w:spacing w:line="26" w:lineRule="atLeast"/>
              <w:contextualSpacing/>
              <w:jc w:val="center"/>
              <w:rPr>
                <w:rFonts w:ascii="Times New Roman" w:eastAsia="Calibri" w:hAnsi="Times New Roman" w:cs="Times New Roman"/>
                <w:bCs/>
                <w:i/>
                <w:sz w:val="24"/>
                <w:lang w:val="nl-NL"/>
              </w:rPr>
            </w:pPr>
            <w:r w:rsidRPr="00D31B3D">
              <w:rPr>
                <w:rFonts w:ascii="Times New Roman" w:eastAsia="Calibri" w:hAnsi="Times New Roman" w:cs="Times New Roman"/>
                <w:bCs/>
                <w:i/>
                <w:sz w:val="24"/>
                <w:lang w:val="nl-NL"/>
              </w:rPr>
              <w:t>KN mới: 0</w:t>
            </w:r>
          </w:p>
        </w:tc>
      </w:tr>
      <w:bookmarkEnd w:id="4"/>
    </w:tbl>
    <w:p w14:paraId="04BCCA3E" w14:textId="77777777" w:rsidR="00D31B3D" w:rsidRPr="002C2D0C" w:rsidRDefault="00D31B3D" w:rsidP="00450B57">
      <w:pPr>
        <w:shd w:val="clear" w:color="auto" w:fill="FFFFFF"/>
        <w:tabs>
          <w:tab w:val="left" w:pos="9355"/>
        </w:tabs>
        <w:spacing w:line="276" w:lineRule="auto"/>
        <w:ind w:firstLine="567"/>
        <w:jc w:val="both"/>
        <w:rPr>
          <w:rFonts w:ascii="Times New Roman" w:hAnsi="Times New Roman" w:cs="Times New Roman"/>
          <w:b/>
          <w:bCs/>
          <w:color w:val="000000" w:themeColor="text1"/>
          <w:sz w:val="28"/>
          <w:szCs w:val="28"/>
        </w:rPr>
      </w:pPr>
    </w:p>
    <w:p w14:paraId="5F2144F2" w14:textId="77777777" w:rsidR="00A2695F" w:rsidRPr="002C2D0C" w:rsidRDefault="00A2695F" w:rsidP="00450B57">
      <w:pPr>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lang w:val="nl-NL"/>
        </w:rPr>
        <w:t>2</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Đăng ký danh hiệu thi đua</w:t>
      </w:r>
    </w:p>
    <w:p w14:paraId="1A5EE576" w14:textId="77777777" w:rsidR="00A2695F" w:rsidRPr="002C2D0C" w:rsidRDefault="00A2695F" w:rsidP="00450B57">
      <w:pPr>
        <w:spacing w:line="276" w:lineRule="auto"/>
        <w:ind w:firstLine="426"/>
        <w:jc w:val="both"/>
        <w:rPr>
          <w:rFonts w:ascii="Times New Roman" w:hAnsi="Times New Roman" w:cs="Times New Roman"/>
          <w:b/>
          <w:i/>
          <w:color w:val="000000" w:themeColor="text1"/>
          <w:sz w:val="28"/>
          <w:szCs w:val="28"/>
          <w:lang w:val="nl-NL"/>
        </w:rPr>
      </w:pPr>
      <w:r w:rsidRPr="002C2D0C">
        <w:rPr>
          <w:rFonts w:ascii="Times New Roman" w:hAnsi="Times New Roman" w:cs="Times New Roman"/>
          <w:b/>
          <w:i/>
          <w:color w:val="000000" w:themeColor="text1"/>
          <w:sz w:val="28"/>
          <w:szCs w:val="28"/>
          <w:lang w:val="nl-NL"/>
        </w:rPr>
        <w:t>a</w:t>
      </w:r>
      <w:r w:rsidR="00E11944" w:rsidRPr="002C2D0C">
        <w:rPr>
          <w:rFonts w:ascii="Times New Roman" w:hAnsi="Times New Roman" w:cs="Times New Roman"/>
          <w:b/>
          <w:i/>
          <w:color w:val="000000" w:themeColor="text1"/>
          <w:sz w:val="28"/>
          <w:szCs w:val="28"/>
          <w:lang w:val="nl-NL"/>
        </w:rPr>
        <w:t xml:space="preserve">. </w:t>
      </w:r>
      <w:r w:rsidRPr="002C2D0C">
        <w:rPr>
          <w:rFonts w:ascii="Times New Roman" w:hAnsi="Times New Roman" w:cs="Times New Roman"/>
          <w:b/>
          <w:i/>
          <w:color w:val="000000" w:themeColor="text1"/>
          <w:sz w:val="28"/>
          <w:szCs w:val="28"/>
          <w:lang w:val="nl-NL"/>
        </w:rPr>
        <w:t xml:space="preserve">Tập thể: </w:t>
      </w:r>
    </w:p>
    <w:p w14:paraId="4595A8C6" w14:textId="77777777" w:rsidR="00A2695F" w:rsidRPr="002C2D0C" w:rsidRDefault="00A2695F" w:rsidP="00450B57">
      <w:pPr>
        <w:spacing w:line="276" w:lineRule="auto"/>
        <w:ind w:firstLine="426"/>
        <w:jc w:val="both"/>
        <w:rPr>
          <w:rFonts w:ascii="Times New Roman" w:hAnsi="Times New Roman" w:cs="Times New Roman"/>
          <w:i/>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Nhà trường: </w:t>
      </w:r>
    </w:p>
    <w:p w14:paraId="197883A8" w14:textId="7EC54F02"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Xếp thi đua thứ</w:t>
      </w:r>
      <w:r w:rsidR="001255F8" w:rsidRPr="002C2D0C">
        <w:rPr>
          <w:rFonts w:ascii="Times New Roman" w:hAnsi="Times New Roman" w:cs="Times New Roman"/>
          <w:color w:val="000000" w:themeColor="text1"/>
          <w:sz w:val="28"/>
          <w:szCs w:val="28"/>
          <w:lang w:val="nl-NL"/>
        </w:rPr>
        <w:t>:</w:t>
      </w:r>
      <w:r w:rsidRPr="002C2D0C">
        <w:rPr>
          <w:rFonts w:ascii="Times New Roman" w:hAnsi="Times New Roman" w:cs="Times New Roman"/>
          <w:color w:val="000000" w:themeColor="text1"/>
          <w:sz w:val="28"/>
          <w:szCs w:val="28"/>
          <w:lang w:val="nl-NL"/>
        </w:rPr>
        <w:t xml:space="preserve"> </w:t>
      </w:r>
      <w:r w:rsidR="008C239D">
        <w:rPr>
          <w:rFonts w:ascii="Times New Roman" w:hAnsi="Times New Roman" w:cs="Times New Roman"/>
          <w:color w:val="000000" w:themeColor="text1"/>
          <w:sz w:val="28"/>
          <w:szCs w:val="28"/>
          <w:lang w:val="nl-NL"/>
        </w:rPr>
        <w:t>1</w:t>
      </w:r>
      <w:r w:rsidR="00776EFC">
        <w:rPr>
          <w:rFonts w:ascii="Times New Roman" w:hAnsi="Times New Roman" w:cs="Times New Roman"/>
          <w:color w:val="000000" w:themeColor="text1"/>
          <w:sz w:val="28"/>
          <w:szCs w:val="28"/>
          <w:lang w:val="nl-NL"/>
        </w:rPr>
        <w:t>4</w:t>
      </w:r>
      <w:r w:rsidRPr="002C2D0C">
        <w:rPr>
          <w:rFonts w:ascii="Times New Roman" w:hAnsi="Times New Roman" w:cs="Times New Roman"/>
          <w:color w:val="000000" w:themeColor="text1"/>
          <w:sz w:val="28"/>
          <w:szCs w:val="28"/>
          <w:lang w:val="nl-NL"/>
        </w:rPr>
        <w:t>/21</w:t>
      </w:r>
      <w:r w:rsidR="00E11944" w:rsidRPr="002C2D0C">
        <w:rPr>
          <w:rFonts w:ascii="Times New Roman" w:hAnsi="Times New Roman" w:cs="Times New Roman"/>
          <w:color w:val="000000" w:themeColor="text1"/>
          <w:sz w:val="28"/>
          <w:szCs w:val="28"/>
          <w:lang w:val="nl-NL"/>
        </w:rPr>
        <w:t xml:space="preserve">. </w:t>
      </w:r>
    </w:p>
    <w:p w14:paraId="3F5F81B3" w14:textId="54A64C1C" w:rsidR="00A2695F" w:rsidRPr="002C2D0C" w:rsidRDefault="00A2695F" w:rsidP="00450B57">
      <w:pPr>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w:t>
      </w:r>
      <w:r w:rsidR="001255F8" w:rsidRPr="002C2D0C">
        <w:rPr>
          <w:rFonts w:ascii="Times New Roman" w:hAnsi="Times New Roman" w:cs="Times New Roman"/>
          <w:color w:val="000000" w:themeColor="text1"/>
          <w:sz w:val="28"/>
          <w:szCs w:val="28"/>
          <w:lang w:val="nl-NL"/>
        </w:rPr>
        <w:t xml:space="preserve">Nhà trường đạt: </w:t>
      </w:r>
      <w:r w:rsidRPr="002C2D0C">
        <w:rPr>
          <w:rFonts w:ascii="Times New Roman" w:hAnsi="Times New Roman" w:cs="Times New Roman"/>
          <w:color w:val="000000" w:themeColor="text1"/>
          <w:sz w:val="28"/>
          <w:szCs w:val="28"/>
          <w:lang w:val="nl-NL"/>
        </w:rPr>
        <w:t xml:space="preserve">Tập thể Lao động </w:t>
      </w:r>
      <w:r w:rsidR="008C239D">
        <w:rPr>
          <w:rFonts w:ascii="Times New Roman" w:hAnsi="Times New Roman" w:cs="Times New Roman"/>
          <w:color w:val="000000" w:themeColor="text1"/>
          <w:sz w:val="28"/>
          <w:szCs w:val="28"/>
          <w:lang w:val="nl-NL"/>
        </w:rPr>
        <w:t>Tiên tiến</w:t>
      </w:r>
      <w:r w:rsidR="00E11944" w:rsidRPr="002C2D0C">
        <w:rPr>
          <w:rFonts w:ascii="Times New Roman" w:hAnsi="Times New Roman" w:cs="Times New Roman"/>
          <w:color w:val="000000" w:themeColor="text1"/>
          <w:sz w:val="28"/>
          <w:szCs w:val="28"/>
          <w:lang w:val="nl-NL"/>
        </w:rPr>
        <w:t xml:space="preserve">. </w:t>
      </w:r>
    </w:p>
    <w:p w14:paraId="4DFF764F" w14:textId="47106B58"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Chi bộ: Hoàn thành </w:t>
      </w:r>
      <w:r w:rsidR="008C239D">
        <w:rPr>
          <w:rFonts w:ascii="Times New Roman" w:hAnsi="Times New Roman" w:cs="Times New Roman"/>
          <w:color w:val="000000" w:themeColor="text1"/>
          <w:sz w:val="28"/>
          <w:szCs w:val="28"/>
          <w:lang w:val="nl-NL"/>
        </w:rPr>
        <w:t>tốt</w:t>
      </w:r>
      <w:r w:rsidRPr="002C2D0C">
        <w:rPr>
          <w:rFonts w:ascii="Times New Roman" w:hAnsi="Times New Roman" w:cs="Times New Roman"/>
          <w:color w:val="000000" w:themeColor="text1"/>
          <w:sz w:val="28"/>
          <w:szCs w:val="28"/>
          <w:lang w:val="nl-NL"/>
        </w:rPr>
        <w:t xml:space="preserve"> nhiệm vụ</w:t>
      </w:r>
    </w:p>
    <w:p w14:paraId="5C6A9D13" w14:textId="77777777"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Công đoàn: Mạnh cấp Huyện</w:t>
      </w:r>
    </w:p>
    <w:p w14:paraId="0118BCB8" w14:textId="2409E3B4"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Chi đoàn: </w:t>
      </w:r>
      <w:r w:rsidR="00534E3E">
        <w:rPr>
          <w:rFonts w:ascii="Times New Roman" w:hAnsi="Times New Roman" w:cs="Times New Roman"/>
          <w:color w:val="000000" w:themeColor="text1"/>
          <w:sz w:val="28"/>
          <w:szCs w:val="28"/>
          <w:lang w:val="nl-NL"/>
        </w:rPr>
        <w:t>Hoàn thành xuất sắc nhiệm vụ</w:t>
      </w:r>
    </w:p>
    <w:p w14:paraId="2D0C9804" w14:textId="77777777"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Liên Đội: Mạnh cấp Huyện</w:t>
      </w:r>
    </w:p>
    <w:p w14:paraId="57309BA2" w14:textId="77777777" w:rsidR="00A2695F" w:rsidRPr="002C2D0C" w:rsidRDefault="00A2695F" w:rsidP="00450B57">
      <w:pPr>
        <w:spacing w:line="276" w:lineRule="auto"/>
        <w:ind w:firstLine="426"/>
        <w:jc w:val="both"/>
        <w:rPr>
          <w:rFonts w:ascii="Times New Roman" w:hAnsi="Times New Roman" w:cs="Times New Roman"/>
          <w:b/>
          <w:i/>
          <w:color w:val="000000" w:themeColor="text1"/>
          <w:sz w:val="28"/>
          <w:szCs w:val="28"/>
          <w:lang w:val="nl-NL"/>
        </w:rPr>
      </w:pPr>
      <w:r w:rsidRPr="002C2D0C">
        <w:rPr>
          <w:rFonts w:ascii="Times New Roman" w:hAnsi="Times New Roman" w:cs="Times New Roman"/>
          <w:b/>
          <w:i/>
          <w:color w:val="000000" w:themeColor="text1"/>
          <w:sz w:val="28"/>
          <w:szCs w:val="28"/>
          <w:lang w:val="nl-NL"/>
        </w:rPr>
        <w:t>b</w:t>
      </w:r>
      <w:r w:rsidR="00E11944" w:rsidRPr="002C2D0C">
        <w:rPr>
          <w:rFonts w:ascii="Times New Roman" w:hAnsi="Times New Roman" w:cs="Times New Roman"/>
          <w:b/>
          <w:i/>
          <w:color w:val="000000" w:themeColor="text1"/>
          <w:sz w:val="28"/>
          <w:szCs w:val="28"/>
          <w:lang w:val="nl-NL"/>
        </w:rPr>
        <w:t xml:space="preserve">. </w:t>
      </w:r>
      <w:r w:rsidRPr="002C2D0C">
        <w:rPr>
          <w:rFonts w:ascii="Times New Roman" w:hAnsi="Times New Roman" w:cs="Times New Roman"/>
          <w:b/>
          <w:i/>
          <w:color w:val="000000" w:themeColor="text1"/>
          <w:sz w:val="28"/>
          <w:szCs w:val="28"/>
          <w:lang w:val="nl-NL"/>
        </w:rPr>
        <w:t>Cá nhân:</w:t>
      </w:r>
    </w:p>
    <w:p w14:paraId="7ECF7472" w14:textId="0AAAC54B"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Chiến sĩ thi đua cơ sở: 0</w:t>
      </w:r>
      <w:r w:rsidR="0071413E">
        <w:rPr>
          <w:rFonts w:ascii="Times New Roman" w:hAnsi="Times New Roman" w:cs="Times New Roman"/>
          <w:color w:val="000000" w:themeColor="text1"/>
          <w:sz w:val="28"/>
          <w:szCs w:val="28"/>
          <w:lang w:val="nl-NL"/>
        </w:rPr>
        <w:t>7</w:t>
      </w:r>
    </w:p>
    <w:p w14:paraId="77B332CB" w14:textId="43B8CF76"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w:t>
      </w:r>
      <w:r w:rsidR="00D83392">
        <w:rPr>
          <w:rFonts w:ascii="Times New Roman" w:hAnsi="Times New Roman" w:cs="Times New Roman"/>
          <w:color w:val="000000" w:themeColor="text1"/>
          <w:sz w:val="28"/>
          <w:szCs w:val="28"/>
          <w:lang w:val="nl-NL"/>
        </w:rPr>
        <w:t>Bằng khen của</w:t>
      </w:r>
      <w:r w:rsidRPr="002C2D0C">
        <w:rPr>
          <w:rFonts w:ascii="Times New Roman" w:hAnsi="Times New Roman" w:cs="Times New Roman"/>
          <w:color w:val="000000" w:themeColor="text1"/>
          <w:sz w:val="28"/>
          <w:szCs w:val="28"/>
          <w:lang w:val="nl-NL"/>
        </w:rPr>
        <w:t xml:space="preserve"> </w:t>
      </w:r>
      <w:r w:rsidR="00D83392">
        <w:rPr>
          <w:rFonts w:ascii="Times New Roman" w:hAnsi="Times New Roman" w:cs="Times New Roman"/>
          <w:color w:val="000000" w:themeColor="text1"/>
          <w:sz w:val="28"/>
          <w:szCs w:val="28"/>
          <w:lang w:val="nl-NL"/>
        </w:rPr>
        <w:t>T</w:t>
      </w:r>
      <w:r w:rsidRPr="002C2D0C">
        <w:rPr>
          <w:rFonts w:ascii="Times New Roman" w:hAnsi="Times New Roman" w:cs="Times New Roman"/>
          <w:color w:val="000000" w:themeColor="text1"/>
          <w:sz w:val="28"/>
          <w:szCs w:val="28"/>
          <w:lang w:val="nl-NL"/>
        </w:rPr>
        <w:t>hành phố: 0</w:t>
      </w:r>
      <w:r w:rsidR="00D83392">
        <w:rPr>
          <w:rFonts w:ascii="Times New Roman" w:hAnsi="Times New Roman" w:cs="Times New Roman"/>
          <w:color w:val="000000" w:themeColor="text1"/>
          <w:sz w:val="28"/>
          <w:szCs w:val="28"/>
          <w:lang w:val="nl-NL"/>
        </w:rPr>
        <w:t>1</w:t>
      </w:r>
    </w:p>
    <w:p w14:paraId="30B09FD7" w14:textId="603CD36B" w:rsidR="00A2695F" w:rsidRPr="002C2D0C" w:rsidRDefault="00A2695F"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nl-NL"/>
        </w:rPr>
        <w:lastRenderedPageBreak/>
        <w:t xml:space="preserve">- Lao động tiên tiến: </w:t>
      </w:r>
      <w:r w:rsidR="0071413E">
        <w:rPr>
          <w:rFonts w:ascii="Times New Roman" w:hAnsi="Times New Roman" w:cs="Times New Roman"/>
          <w:color w:val="000000" w:themeColor="text1"/>
          <w:sz w:val="28"/>
          <w:szCs w:val="28"/>
          <w:lang w:val="nl-NL"/>
        </w:rPr>
        <w:t>33</w:t>
      </w:r>
    </w:p>
    <w:p w14:paraId="02F0CBF5" w14:textId="77777777" w:rsidR="00B27513" w:rsidRPr="002C2D0C" w:rsidRDefault="005C27CF" w:rsidP="00450B57">
      <w:pPr>
        <w:shd w:val="clear" w:color="auto" w:fill="FFFFFF"/>
        <w:tabs>
          <w:tab w:val="left" w:pos="9355"/>
        </w:tabs>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3</w:t>
      </w:r>
      <w:r w:rsidR="00E11944" w:rsidRPr="002C2D0C">
        <w:rPr>
          <w:rFonts w:ascii="Times New Roman" w:hAnsi="Times New Roman" w:cs="Times New Roman"/>
          <w:b/>
          <w:bCs/>
          <w:color w:val="000000" w:themeColor="text1"/>
          <w:sz w:val="28"/>
          <w:szCs w:val="28"/>
        </w:rPr>
        <w:t xml:space="preserve">. </w:t>
      </w:r>
      <w:r w:rsidR="00B27513" w:rsidRPr="002C2D0C">
        <w:rPr>
          <w:rFonts w:ascii="Times New Roman" w:hAnsi="Times New Roman" w:cs="Times New Roman"/>
          <w:b/>
          <w:bCs/>
          <w:color w:val="000000" w:themeColor="text1"/>
          <w:sz w:val="28"/>
          <w:szCs w:val="28"/>
        </w:rPr>
        <w:t>Các nhiệm vụ trọng tâm</w:t>
      </w:r>
      <w:r w:rsidR="00F2688E" w:rsidRPr="002C2D0C">
        <w:rPr>
          <w:rFonts w:ascii="Times New Roman" w:hAnsi="Times New Roman" w:cs="Times New Roman"/>
          <w:b/>
          <w:bCs/>
          <w:color w:val="000000" w:themeColor="text1"/>
          <w:sz w:val="28"/>
          <w:szCs w:val="28"/>
        </w:rPr>
        <w:t xml:space="preserve"> của nhà trường trong năm học</w:t>
      </w:r>
    </w:p>
    <w:p w14:paraId="6ACD291A" w14:textId="0C9B2B09" w:rsidR="004522D4" w:rsidRPr="002C2D0C" w:rsidRDefault="004522D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Triển khai thực hiện Chương trình giáo dục phổ thông 2018 với lớp 6, 7</w:t>
      </w:r>
      <w:r w:rsidR="006E5E75" w:rsidRPr="002C2D0C">
        <w:rPr>
          <w:rFonts w:ascii="Times New Roman" w:hAnsi="Times New Roman" w:cs="Times New Roman"/>
          <w:color w:val="000000" w:themeColor="text1"/>
          <w:sz w:val="28"/>
          <w:szCs w:val="28"/>
        </w:rPr>
        <w:t>,8</w:t>
      </w:r>
      <w:r w:rsidR="00D83392">
        <w:rPr>
          <w:rFonts w:ascii="Times New Roman" w:hAnsi="Times New Roman" w:cs="Times New Roman"/>
          <w:color w:val="000000" w:themeColor="text1"/>
          <w:sz w:val="28"/>
          <w:szCs w:val="28"/>
        </w:rPr>
        <w:t>,9</w:t>
      </w:r>
      <w:r w:rsidR="006E5E75"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theo</w:t>
      </w:r>
      <w:r w:rsidR="006E5E75"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Thông tư </w:t>
      </w:r>
      <w:r w:rsidR="006E5E75" w:rsidRPr="002C2D0C">
        <w:rPr>
          <w:rFonts w:ascii="Times New Roman" w:hAnsi="Times New Roman" w:cs="Times New Roman"/>
          <w:color w:val="000000" w:themeColor="text1"/>
          <w:sz w:val="28"/>
          <w:szCs w:val="28"/>
        </w:rPr>
        <w:t>3</w:t>
      </w:r>
      <w:r w:rsidRPr="002C2D0C">
        <w:rPr>
          <w:rFonts w:ascii="Times New Roman" w:hAnsi="Times New Roman" w:cs="Times New Roman"/>
          <w:color w:val="000000" w:themeColor="text1"/>
          <w:sz w:val="28"/>
          <w:szCs w:val="28"/>
        </w:rPr>
        <w:t>2/2018/TT-BGDĐT ngày 26/12/2018 của B</w:t>
      </w:r>
      <w:r w:rsidR="006E5E75" w:rsidRPr="002C2D0C">
        <w:rPr>
          <w:rFonts w:ascii="Times New Roman" w:hAnsi="Times New Roman" w:cs="Times New Roman"/>
          <w:color w:val="000000" w:themeColor="text1"/>
          <w:sz w:val="28"/>
          <w:szCs w:val="28"/>
        </w:rPr>
        <w:t>ộ GDĐT (Chương trình GDPT 2018). Thực hiện</w:t>
      </w:r>
      <w:r w:rsidRPr="002C2D0C">
        <w:rPr>
          <w:rFonts w:ascii="Times New Roman" w:hAnsi="Times New Roman" w:cs="Times New Roman"/>
          <w:color w:val="000000" w:themeColor="text1"/>
          <w:sz w:val="28"/>
          <w:szCs w:val="28"/>
        </w:rPr>
        <w:t xml:space="preserve"> Thông tư số 34/2020/TT-BGDĐT ngày 15/9/2020, Thông tư số 19/2021/TT-BGDĐT ngày 01/7/2021, Thông tư số 13/2022/TT-BGDĐT ngày 03/8/2022</w:t>
      </w:r>
      <w:r w:rsidR="00E11944" w:rsidRPr="002C2D0C">
        <w:rPr>
          <w:rFonts w:ascii="Times New Roman" w:hAnsi="Times New Roman" w:cs="Times New Roman"/>
          <w:color w:val="000000" w:themeColor="text1"/>
          <w:sz w:val="28"/>
          <w:szCs w:val="28"/>
          <w:shd w:val="clear" w:color="auto" w:fill="FFFFFF"/>
        </w:rPr>
        <w:t xml:space="preserve">. </w:t>
      </w:r>
      <w:r w:rsidR="00D83392">
        <w:rPr>
          <w:rFonts w:ascii="Times New Roman" w:hAnsi="Times New Roman" w:cs="Times New Roman"/>
          <w:color w:val="000000" w:themeColor="text1"/>
          <w:sz w:val="28"/>
          <w:szCs w:val="28"/>
        </w:rPr>
        <w:t>B</w:t>
      </w:r>
      <w:r w:rsidRPr="002C2D0C">
        <w:rPr>
          <w:rFonts w:ascii="Times New Roman" w:hAnsi="Times New Roman" w:cs="Times New Roman"/>
          <w:color w:val="000000" w:themeColor="text1"/>
          <w:sz w:val="28"/>
          <w:szCs w:val="28"/>
        </w:rPr>
        <w:t>ảo đảm thực hiện và hoàn thành chương trình năm học; củng cố và nâng cao chất lượng giáo dục trung học</w:t>
      </w:r>
      <w:r w:rsidR="00E11944" w:rsidRPr="002C2D0C">
        <w:rPr>
          <w:rFonts w:ascii="Times New Roman" w:hAnsi="Times New Roman" w:cs="Times New Roman"/>
          <w:color w:val="000000" w:themeColor="text1"/>
          <w:sz w:val="28"/>
          <w:szCs w:val="28"/>
        </w:rPr>
        <w:t xml:space="preserve">. </w:t>
      </w:r>
    </w:p>
    <w:p w14:paraId="5BAEC601" w14:textId="77777777" w:rsidR="004522D4" w:rsidRPr="002C2D0C" w:rsidRDefault="004522D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Tiếp tục thực hiện công tác quy hoạch phát </w:t>
      </w:r>
      <w:r w:rsidR="002F2BE5" w:rsidRPr="002C2D0C">
        <w:rPr>
          <w:rFonts w:ascii="Times New Roman" w:hAnsi="Times New Roman" w:cs="Times New Roman"/>
          <w:color w:val="000000" w:themeColor="text1"/>
          <w:sz w:val="28"/>
          <w:szCs w:val="28"/>
        </w:rPr>
        <w:t xml:space="preserve">triển </w:t>
      </w:r>
      <w:r w:rsidRPr="002C2D0C">
        <w:rPr>
          <w:rFonts w:ascii="Times New Roman" w:hAnsi="Times New Roman" w:cs="Times New Roman"/>
          <w:color w:val="000000" w:themeColor="text1"/>
          <w:sz w:val="28"/>
          <w:szCs w:val="28"/>
        </w:rPr>
        <w:t>đội ngũ nhà giáo và cơ sở vật chất, thiết bị dạy học bảo đảm yêu cầu triển khai Chương trình GDPT 2018; nâng cao chất lượng phổ cập giáo dục THCS mức độ 3; thực hiện hiệu quả công tác giáo dục hướng nghiệp, phân luồng học sinh sau THCS</w:t>
      </w:r>
      <w:r w:rsidR="00E11944" w:rsidRPr="002C2D0C">
        <w:rPr>
          <w:rFonts w:ascii="Times New Roman" w:hAnsi="Times New Roman" w:cs="Times New Roman"/>
          <w:color w:val="000000" w:themeColor="text1"/>
          <w:sz w:val="28"/>
          <w:szCs w:val="28"/>
        </w:rPr>
        <w:t xml:space="preserve">. </w:t>
      </w:r>
    </w:p>
    <w:p w14:paraId="5AEEF2FF" w14:textId="77777777" w:rsidR="004522D4" w:rsidRPr="002C2D0C" w:rsidRDefault="004522D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af-ZA"/>
        </w:rPr>
        <w:t xml:space="preserve">Thực hiện hiệu quả chủ đề của toàn ngành: </w:t>
      </w:r>
      <w:r w:rsidR="002F2BE5" w:rsidRPr="002C2D0C">
        <w:rPr>
          <w:rStyle w:val="Emphasis"/>
          <w:rFonts w:ascii="Times New Roman" w:hAnsi="Times New Roman" w:cs="Times New Roman"/>
          <w:i w:val="0"/>
          <w:color w:val="000000" w:themeColor="text1"/>
          <w:sz w:val="28"/>
          <w:szCs w:val="28"/>
          <w:shd w:val="clear" w:color="auto" w:fill="FFFFFF"/>
        </w:rPr>
        <w:t xml:space="preserve">“Đoàn kết, kỷ cương, sáng tạo, tiếp tục đổi mới, nâng cao chất lượng giáo dục và đào tạo”. </w:t>
      </w:r>
      <w:r w:rsidRPr="002C2D0C">
        <w:rPr>
          <w:rFonts w:ascii="Times New Roman" w:hAnsi="Times New Roman" w:cs="Times New Roman"/>
          <w:color w:val="000000" w:themeColor="text1"/>
          <w:sz w:val="28"/>
          <w:szCs w:val="28"/>
        </w:rPr>
        <w:t>Thúc đẩy thực hiện đổi mới cơ chế quản lý giáo dục; thực hiện quản trị trường học dân chủ, kỷ cương, nề nếp, chất lượng và hiệu quả giáo dục trong các cơ sở giáo dục trung học</w:t>
      </w:r>
      <w:r w:rsidR="00E11944" w:rsidRPr="002C2D0C">
        <w:rPr>
          <w:rFonts w:ascii="Times New Roman" w:hAnsi="Times New Roman" w:cs="Times New Roman"/>
          <w:color w:val="000000" w:themeColor="text1"/>
          <w:sz w:val="28"/>
          <w:szCs w:val="28"/>
        </w:rPr>
        <w:t xml:space="preserve">. </w:t>
      </w:r>
    </w:p>
    <w:p w14:paraId="1BED0A4A" w14:textId="77777777" w:rsidR="004522D4" w:rsidRPr="002C2D0C" w:rsidRDefault="004522D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Bảo đảm an toàn trường học; chủ động, linh hoạt thực hiện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năm học, chủ động phòng, chống và ứng phó hiệu quả với thiên tai, dịch bệnh</w:t>
      </w:r>
      <w:r w:rsidR="00E11944" w:rsidRPr="002C2D0C">
        <w:rPr>
          <w:rFonts w:ascii="Times New Roman" w:hAnsi="Times New Roman" w:cs="Times New Roman"/>
          <w:color w:val="000000" w:themeColor="text1"/>
          <w:sz w:val="28"/>
          <w:szCs w:val="28"/>
        </w:rPr>
        <w:t xml:space="preserve">. </w:t>
      </w:r>
    </w:p>
    <w:p w14:paraId="6FB070B4" w14:textId="77777777" w:rsidR="002F2BE5" w:rsidRPr="002C2D0C" w:rsidRDefault="001255F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5.</w:t>
      </w:r>
      <w:r w:rsidR="002F2BE5" w:rsidRPr="002C2D0C">
        <w:rPr>
          <w:rFonts w:ascii="Times New Roman" w:hAnsi="Times New Roman" w:cs="Times New Roman"/>
          <w:color w:val="000000" w:themeColor="text1"/>
          <w:sz w:val="28"/>
          <w:szCs w:val="28"/>
        </w:rPr>
        <w:t>Tăng cường công tác ứng dụng CNTT – chuyển đổi số trong đổi mới phương pháp dạy học và quản lý nhà trường.</w:t>
      </w:r>
    </w:p>
    <w:p w14:paraId="5EE08F97" w14:textId="77777777" w:rsidR="004F03E0" w:rsidRPr="002C2D0C" w:rsidRDefault="001E7172" w:rsidP="00450B57">
      <w:pPr>
        <w:shd w:val="clear" w:color="auto" w:fill="FFFFFF"/>
        <w:tabs>
          <w:tab w:val="left" w:pos="9355"/>
        </w:tabs>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4</w:t>
      </w:r>
      <w:r w:rsidR="00E11944" w:rsidRPr="002C2D0C">
        <w:rPr>
          <w:rFonts w:ascii="Times New Roman" w:hAnsi="Times New Roman" w:cs="Times New Roman"/>
          <w:b/>
          <w:bCs/>
          <w:color w:val="000000" w:themeColor="text1"/>
          <w:sz w:val="28"/>
          <w:szCs w:val="28"/>
        </w:rPr>
        <w:t xml:space="preserve">. </w:t>
      </w:r>
      <w:r w:rsidR="004F03E0" w:rsidRPr="002C2D0C">
        <w:rPr>
          <w:rFonts w:ascii="Times New Roman" w:hAnsi="Times New Roman" w:cs="Times New Roman"/>
          <w:b/>
          <w:bCs/>
          <w:color w:val="000000" w:themeColor="text1"/>
          <w:sz w:val="28"/>
          <w:szCs w:val="28"/>
        </w:rPr>
        <w:t>Các nhiệm vụ cụ thể</w:t>
      </w:r>
    </w:p>
    <w:p w14:paraId="67F18AC4" w14:textId="77777777" w:rsidR="008676CD" w:rsidRPr="002C2D0C" w:rsidRDefault="00075CB6" w:rsidP="00450B57">
      <w:pPr>
        <w:spacing w:line="276" w:lineRule="auto"/>
        <w:ind w:firstLine="426"/>
        <w:jc w:val="both"/>
        <w:rPr>
          <w:rFonts w:ascii="Times New Roman" w:hAnsi="Times New Roman" w:cs="Times New Roman"/>
          <w:b/>
          <w:bCs/>
          <w:i/>
          <w:color w:val="000000" w:themeColor="text1"/>
          <w:sz w:val="28"/>
          <w:szCs w:val="28"/>
        </w:rPr>
      </w:pPr>
      <w:r w:rsidRPr="002C2D0C">
        <w:rPr>
          <w:rFonts w:ascii="Times New Roman" w:hAnsi="Times New Roman" w:cs="Times New Roman"/>
          <w:b/>
          <w:i/>
          <w:color w:val="000000" w:themeColor="text1"/>
          <w:sz w:val="28"/>
          <w:szCs w:val="28"/>
          <w:highlight w:val="white"/>
        </w:rPr>
        <w:t>4</w:t>
      </w:r>
      <w:r w:rsidR="00E11944" w:rsidRPr="002C2D0C">
        <w:rPr>
          <w:rFonts w:ascii="Times New Roman" w:hAnsi="Times New Roman" w:cs="Times New Roman"/>
          <w:b/>
          <w:i/>
          <w:color w:val="000000" w:themeColor="text1"/>
          <w:sz w:val="28"/>
          <w:szCs w:val="28"/>
          <w:highlight w:val="white"/>
        </w:rPr>
        <w:t>.</w:t>
      </w:r>
      <w:r w:rsidR="008676CD" w:rsidRPr="002C2D0C">
        <w:rPr>
          <w:rFonts w:ascii="Times New Roman" w:hAnsi="Times New Roman" w:cs="Times New Roman"/>
          <w:b/>
          <w:i/>
          <w:color w:val="000000" w:themeColor="text1"/>
          <w:sz w:val="28"/>
          <w:szCs w:val="28"/>
          <w:highlight w:val="white"/>
        </w:rPr>
        <w:t>1</w:t>
      </w:r>
      <w:r w:rsidR="00E11944" w:rsidRPr="002C2D0C">
        <w:rPr>
          <w:rFonts w:ascii="Times New Roman" w:hAnsi="Times New Roman" w:cs="Times New Roman"/>
          <w:b/>
          <w:i/>
          <w:color w:val="000000" w:themeColor="text1"/>
          <w:sz w:val="28"/>
          <w:szCs w:val="28"/>
          <w:highlight w:val="white"/>
        </w:rPr>
        <w:t xml:space="preserve">. </w:t>
      </w:r>
      <w:r w:rsidR="008676CD" w:rsidRPr="002C2D0C">
        <w:rPr>
          <w:rFonts w:ascii="Times New Roman" w:hAnsi="Times New Roman" w:cs="Times New Roman"/>
          <w:b/>
          <w:bCs/>
          <w:i/>
          <w:color w:val="000000" w:themeColor="text1"/>
          <w:sz w:val="28"/>
          <w:szCs w:val="28"/>
        </w:rPr>
        <w:t xml:space="preserve">Xây dựng </w:t>
      </w:r>
      <w:r w:rsidR="00217739" w:rsidRPr="002C2D0C">
        <w:rPr>
          <w:rFonts w:ascii="Times New Roman" w:hAnsi="Times New Roman" w:cs="Times New Roman"/>
          <w:b/>
          <w:bCs/>
          <w:i/>
          <w:color w:val="000000" w:themeColor="text1"/>
          <w:sz w:val="28"/>
          <w:szCs w:val="28"/>
        </w:rPr>
        <w:t>Kế hoạch</w:t>
      </w:r>
      <w:r w:rsidR="008676CD" w:rsidRPr="002C2D0C">
        <w:rPr>
          <w:rFonts w:ascii="Times New Roman" w:hAnsi="Times New Roman" w:cs="Times New Roman"/>
          <w:b/>
          <w:bCs/>
          <w:i/>
          <w:color w:val="000000" w:themeColor="text1"/>
          <w:sz w:val="28"/>
          <w:szCs w:val="28"/>
        </w:rPr>
        <w:t xml:space="preserve"> giáo dục của nhà trường bảo đảm sử dụng hiệu quả đội ngũ giáo viên, cơ sở vật chất, thiết bị dạy học</w:t>
      </w:r>
    </w:p>
    <w:p w14:paraId="38656529" w14:textId="77777777" w:rsidR="008676CD" w:rsidRPr="002C2D0C" w:rsidRDefault="008676CD" w:rsidP="00450B57">
      <w:pPr>
        <w:spacing w:line="276" w:lineRule="auto"/>
        <w:ind w:firstLine="426"/>
        <w:jc w:val="both"/>
        <w:rPr>
          <w:rFonts w:ascii="Times New Roman" w:hAnsi="Times New Roman" w:cs="Times New Roman"/>
          <w:b/>
          <w:bCs/>
          <w:i/>
          <w:color w:val="000000" w:themeColor="text1"/>
          <w:sz w:val="28"/>
          <w:szCs w:val="28"/>
        </w:rPr>
      </w:pPr>
      <w:r w:rsidRPr="002C2D0C">
        <w:rPr>
          <w:rFonts w:ascii="Times New Roman" w:hAnsi="Times New Roman" w:cs="Times New Roman"/>
          <w:b/>
          <w:bCs/>
          <w:i/>
          <w:color w:val="000000" w:themeColor="text1"/>
          <w:sz w:val="28"/>
          <w:szCs w:val="28"/>
        </w:rPr>
        <w:t>a, Nhiệm vụ</w:t>
      </w:r>
      <w:r w:rsidR="00E11944" w:rsidRPr="002C2D0C">
        <w:rPr>
          <w:rFonts w:ascii="Times New Roman" w:hAnsi="Times New Roman" w:cs="Times New Roman"/>
          <w:b/>
          <w:bCs/>
          <w:i/>
          <w:color w:val="000000" w:themeColor="text1"/>
          <w:sz w:val="28"/>
          <w:szCs w:val="28"/>
        </w:rPr>
        <w:t xml:space="preserve">. </w:t>
      </w:r>
    </w:p>
    <w:p w14:paraId="24E69536" w14:textId="78BB0393" w:rsidR="00960B89"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giáo dục của nhà trường phù hợp với điều kiện về đội ngũ giáo viên, cơ sở vật chất, thiết bị dạy học </w:t>
      </w:r>
      <w:r w:rsidR="006E5E75" w:rsidRPr="002C2D0C">
        <w:rPr>
          <w:rFonts w:ascii="Times New Roman" w:hAnsi="Times New Roman" w:cs="Times New Roman"/>
          <w:color w:val="000000" w:themeColor="text1"/>
          <w:sz w:val="28"/>
          <w:szCs w:val="28"/>
        </w:rPr>
        <w:t>hiện có</w:t>
      </w:r>
      <w:r w:rsidRPr="002C2D0C">
        <w:rPr>
          <w:rFonts w:ascii="Times New Roman" w:hAnsi="Times New Roman" w:cs="Times New Roman"/>
          <w:color w:val="000000" w:themeColor="text1"/>
          <w:sz w:val="28"/>
          <w:szCs w:val="28"/>
        </w:rPr>
        <w:t xml:space="preserve">, đáp ứng yêu cầu đổi mới chương trình, sách giáo khoa </w:t>
      </w:r>
      <w:r w:rsidR="003F7B5F" w:rsidRPr="002C2D0C">
        <w:rPr>
          <w:rFonts w:ascii="Times New Roman" w:hAnsi="Times New Roman" w:cs="Times New Roman"/>
          <w:color w:val="000000" w:themeColor="text1"/>
          <w:sz w:val="28"/>
          <w:szCs w:val="28"/>
        </w:rPr>
        <w:t>và CTGDPT 2018 với lớp 6,7,8</w:t>
      </w:r>
      <w:r w:rsidR="00D83392">
        <w:rPr>
          <w:rFonts w:ascii="Times New Roman" w:hAnsi="Times New Roman" w:cs="Times New Roman"/>
          <w:color w:val="000000" w:themeColor="text1"/>
          <w:sz w:val="28"/>
          <w:szCs w:val="28"/>
        </w:rPr>
        <w:t>,9</w:t>
      </w:r>
      <w:r w:rsidR="003F7B5F" w:rsidRPr="002C2D0C">
        <w:rPr>
          <w:rFonts w:ascii="Times New Roman" w:hAnsi="Times New Roman" w:cs="Times New Roman"/>
          <w:color w:val="000000" w:themeColor="text1"/>
          <w:sz w:val="28"/>
          <w:szCs w:val="28"/>
        </w:rPr>
        <w:t>. T</w:t>
      </w:r>
      <w:r w:rsidRPr="002C2D0C">
        <w:rPr>
          <w:rFonts w:ascii="Times New Roman" w:hAnsi="Times New Roman" w:cs="Times New Roman"/>
          <w:color w:val="000000" w:themeColor="text1"/>
          <w:sz w:val="28"/>
          <w:szCs w:val="28"/>
        </w:rPr>
        <w:t>hực hiện hiệu quả các phương pháp dạy học tích cực nhằm phát triển phẩm chất, năng lực học sinh</w:t>
      </w:r>
      <w:r w:rsidR="00E11944" w:rsidRPr="002C2D0C">
        <w:rPr>
          <w:rFonts w:ascii="Times New Roman" w:hAnsi="Times New Roman" w:cs="Times New Roman"/>
          <w:color w:val="000000" w:themeColor="text1"/>
          <w:sz w:val="28"/>
          <w:szCs w:val="28"/>
        </w:rPr>
        <w:t xml:space="preserve">. </w:t>
      </w:r>
    </w:p>
    <w:p w14:paraId="3CF6FEC0" w14:textId="77777777" w:rsidR="008676CD" w:rsidRPr="002C2D0C" w:rsidRDefault="008676CD" w:rsidP="00450B57">
      <w:pPr>
        <w:spacing w:line="276" w:lineRule="auto"/>
        <w:ind w:firstLine="426"/>
        <w:jc w:val="both"/>
        <w:rPr>
          <w:rFonts w:ascii="Times New Roman" w:hAnsi="Times New Roman" w:cs="Times New Roman"/>
          <w:b/>
          <w:bCs/>
          <w:i/>
          <w:iCs/>
          <w:color w:val="000000" w:themeColor="text1"/>
          <w:sz w:val="28"/>
          <w:szCs w:val="28"/>
        </w:rPr>
      </w:pPr>
      <w:r w:rsidRPr="002C2D0C">
        <w:rPr>
          <w:rFonts w:ascii="Times New Roman" w:hAnsi="Times New Roman" w:cs="Times New Roman"/>
          <w:b/>
          <w:bCs/>
          <w:i/>
          <w:iCs/>
          <w:color w:val="000000" w:themeColor="text1"/>
          <w:sz w:val="28"/>
          <w:szCs w:val="28"/>
        </w:rPr>
        <w:t>b, Giải pháp thực hiện</w:t>
      </w:r>
    </w:p>
    <w:p w14:paraId="6A97E630" w14:textId="2545426E" w:rsidR="003F7B5F" w:rsidRPr="00E81B2D" w:rsidRDefault="003F7B5F" w:rsidP="00E81B2D">
      <w:pPr>
        <w:spacing w:before="60"/>
        <w:ind w:right="11" w:firstLine="567"/>
        <w:jc w:val="both"/>
        <w:rPr>
          <w:rFonts w:ascii="Times New Roman" w:hAnsi="Times New Roman" w:cs="Times New Roman"/>
          <w:sz w:val="28"/>
          <w:szCs w:val="28"/>
        </w:rPr>
      </w:pPr>
      <w:r w:rsidRPr="002C2D0C">
        <w:rPr>
          <w:rFonts w:ascii="Times New Roman" w:hAnsi="Times New Roman" w:cs="Times New Roman"/>
          <w:color w:val="000000" w:themeColor="text1"/>
          <w:spacing w:val="-2"/>
          <w:sz w:val="28"/>
          <w:szCs w:val="28"/>
        </w:rPr>
        <w:t>Thực hiện linh hoạt hướng dẫn của Bộ GDĐT theo Công văn số 4612/</w:t>
      </w:r>
      <w:r w:rsidRPr="002C2D0C">
        <w:rPr>
          <w:rFonts w:ascii="Times New Roman" w:hAnsi="Times New Roman" w:cs="Times New Roman"/>
          <w:color w:val="000000" w:themeColor="text1"/>
          <w:spacing w:val="-2"/>
          <w:sz w:val="28"/>
          <w:szCs w:val="28"/>
          <w:shd w:val="clear" w:color="auto" w:fill="FFFFFF"/>
        </w:rPr>
        <w:t>BGDĐT-GDTrH ngày 03/10/</w:t>
      </w:r>
      <w:r w:rsidRPr="002C2D0C">
        <w:rPr>
          <w:rFonts w:ascii="Times New Roman" w:hAnsi="Times New Roman" w:cs="Times New Roman"/>
          <w:iCs/>
          <w:color w:val="000000" w:themeColor="text1"/>
          <w:spacing w:val="-2"/>
          <w:sz w:val="28"/>
          <w:szCs w:val="28"/>
          <w:shd w:val="clear" w:color="auto" w:fill="FFFFFF"/>
        </w:rPr>
        <w:t>2017</w:t>
      </w:r>
      <w:r w:rsidRPr="002C2D0C">
        <w:rPr>
          <w:rFonts w:ascii="Times New Roman" w:hAnsi="Times New Roman" w:cs="Times New Roman"/>
          <w:i/>
          <w:iCs/>
          <w:color w:val="000000" w:themeColor="text1"/>
          <w:spacing w:val="-2"/>
          <w:sz w:val="28"/>
          <w:szCs w:val="28"/>
          <w:shd w:val="clear" w:color="auto" w:fill="FFFFFF"/>
        </w:rPr>
        <w:t xml:space="preserve"> </w:t>
      </w:r>
      <w:r w:rsidRPr="002C2D0C">
        <w:rPr>
          <w:rFonts w:ascii="Times New Roman" w:hAnsi="Times New Roman" w:cs="Times New Roman"/>
          <w:iCs/>
          <w:color w:val="000000" w:themeColor="text1"/>
          <w:spacing w:val="-2"/>
          <w:sz w:val="28"/>
          <w:szCs w:val="28"/>
          <w:shd w:val="clear" w:color="auto" w:fill="FFFFFF"/>
        </w:rPr>
        <w:t xml:space="preserve">về việc hướng dẫn thực hiện Chương trình GDPT hiện hành theo định hướng phát triển năng lực và phẩm chất học sinh từ năm học 2017-2018; Công văn số 5512/BGDĐT-GDTrH ngày 18/12/2020 về việc xây dựng và tổ chức thực hiện kế hoạch giáo dục của nhà trường và </w:t>
      </w:r>
      <w:r w:rsidRPr="00E81B2D">
        <w:rPr>
          <w:rFonts w:ascii="Times New Roman" w:hAnsi="Times New Roman" w:cs="Times New Roman"/>
          <w:iCs/>
          <w:spacing w:val="-2"/>
          <w:sz w:val="28"/>
          <w:szCs w:val="28"/>
          <w:shd w:val="clear" w:color="auto" w:fill="FFFFFF"/>
        </w:rPr>
        <w:t xml:space="preserve">Công văn số </w:t>
      </w:r>
      <w:r w:rsidR="00EA45DE" w:rsidRPr="00E81B2D">
        <w:rPr>
          <w:rFonts w:ascii="Times New Roman" w:hAnsi="Times New Roman" w:cs="Times New Roman"/>
          <w:spacing w:val="-2"/>
          <w:sz w:val="28"/>
          <w:szCs w:val="28"/>
        </w:rPr>
        <w:t>3935</w:t>
      </w:r>
      <w:r w:rsidRPr="00E81B2D">
        <w:rPr>
          <w:rFonts w:ascii="Times New Roman" w:hAnsi="Times New Roman" w:cs="Times New Roman"/>
          <w:spacing w:val="-2"/>
          <w:sz w:val="28"/>
          <w:szCs w:val="28"/>
        </w:rPr>
        <w:t xml:space="preserve">/BGDĐT-GDTrH ngày </w:t>
      </w:r>
      <w:r w:rsidR="00EA45DE" w:rsidRPr="00E81B2D">
        <w:rPr>
          <w:rFonts w:ascii="Times New Roman" w:hAnsi="Times New Roman" w:cs="Times New Roman"/>
          <w:spacing w:val="-2"/>
          <w:sz w:val="28"/>
          <w:szCs w:val="28"/>
        </w:rPr>
        <w:t>30</w:t>
      </w:r>
      <w:r w:rsidRPr="00E81B2D">
        <w:rPr>
          <w:rFonts w:ascii="Times New Roman" w:hAnsi="Times New Roman" w:cs="Times New Roman"/>
          <w:spacing w:val="-2"/>
          <w:sz w:val="28"/>
          <w:szCs w:val="28"/>
        </w:rPr>
        <w:t>/</w:t>
      </w:r>
      <w:r w:rsidR="00EA45DE" w:rsidRPr="00E81B2D">
        <w:rPr>
          <w:rFonts w:ascii="Times New Roman" w:hAnsi="Times New Roman" w:cs="Times New Roman"/>
          <w:spacing w:val="-2"/>
          <w:sz w:val="28"/>
          <w:szCs w:val="28"/>
        </w:rPr>
        <w:t>7</w:t>
      </w:r>
      <w:r w:rsidRPr="00E81B2D">
        <w:rPr>
          <w:rFonts w:ascii="Times New Roman" w:hAnsi="Times New Roman" w:cs="Times New Roman"/>
          <w:spacing w:val="-2"/>
          <w:sz w:val="28"/>
          <w:szCs w:val="28"/>
        </w:rPr>
        <w:t>/202</w:t>
      </w:r>
      <w:r w:rsidR="00EA45DE" w:rsidRPr="00E81B2D">
        <w:rPr>
          <w:rFonts w:ascii="Times New Roman" w:hAnsi="Times New Roman" w:cs="Times New Roman"/>
          <w:spacing w:val="-2"/>
          <w:sz w:val="28"/>
          <w:szCs w:val="28"/>
        </w:rPr>
        <w:t>4</w:t>
      </w:r>
      <w:r w:rsidRPr="00E81B2D">
        <w:rPr>
          <w:rFonts w:ascii="Times New Roman" w:hAnsi="Times New Roman" w:cs="Times New Roman"/>
          <w:spacing w:val="-2"/>
          <w:sz w:val="28"/>
          <w:szCs w:val="28"/>
        </w:rPr>
        <w:t xml:space="preserve"> về việc </w:t>
      </w:r>
      <w:r w:rsidR="00EA45DE" w:rsidRPr="00E81B2D">
        <w:rPr>
          <w:rFonts w:ascii="Times New Roman" w:hAnsi="Times New Roman" w:cs="Times New Roman"/>
          <w:spacing w:val="-2"/>
          <w:sz w:val="28"/>
          <w:szCs w:val="28"/>
        </w:rPr>
        <w:t xml:space="preserve">hướng dẫn </w:t>
      </w:r>
      <w:r w:rsidRPr="00E81B2D">
        <w:rPr>
          <w:rFonts w:ascii="Times New Roman" w:hAnsi="Times New Roman" w:cs="Times New Roman"/>
          <w:spacing w:val="-2"/>
          <w:sz w:val="28"/>
          <w:szCs w:val="28"/>
        </w:rPr>
        <w:t xml:space="preserve">thực hiện </w:t>
      </w:r>
      <w:r w:rsidR="00EA45DE" w:rsidRPr="00E81B2D">
        <w:rPr>
          <w:rFonts w:ascii="Times New Roman" w:hAnsi="Times New Roman" w:cs="Times New Roman"/>
          <w:spacing w:val="-2"/>
          <w:sz w:val="28"/>
          <w:szCs w:val="28"/>
        </w:rPr>
        <w:t xml:space="preserve">nhiệm vụ </w:t>
      </w:r>
      <w:r w:rsidRPr="00E81B2D">
        <w:rPr>
          <w:rFonts w:ascii="Times New Roman" w:hAnsi="Times New Roman" w:cs="Times New Roman"/>
          <w:spacing w:val="-2"/>
          <w:sz w:val="28"/>
          <w:szCs w:val="28"/>
        </w:rPr>
        <w:t>giáo dục trung học năm học 202</w:t>
      </w:r>
      <w:r w:rsidR="00EA45DE" w:rsidRPr="00E81B2D">
        <w:rPr>
          <w:rFonts w:ascii="Times New Roman" w:hAnsi="Times New Roman" w:cs="Times New Roman"/>
          <w:spacing w:val="-2"/>
          <w:sz w:val="28"/>
          <w:szCs w:val="28"/>
        </w:rPr>
        <w:t>4</w:t>
      </w:r>
      <w:r w:rsidRPr="00E81B2D">
        <w:rPr>
          <w:rFonts w:ascii="Times New Roman" w:hAnsi="Times New Roman" w:cs="Times New Roman"/>
          <w:spacing w:val="-2"/>
          <w:sz w:val="28"/>
          <w:szCs w:val="28"/>
        </w:rPr>
        <w:t>-202</w:t>
      </w:r>
      <w:r w:rsidR="00EA45DE" w:rsidRPr="00E81B2D">
        <w:rPr>
          <w:rFonts w:ascii="Times New Roman" w:hAnsi="Times New Roman" w:cs="Times New Roman"/>
          <w:spacing w:val="-2"/>
          <w:sz w:val="28"/>
          <w:szCs w:val="28"/>
        </w:rPr>
        <w:t>5.</w:t>
      </w:r>
      <w:r w:rsidRPr="00D83392">
        <w:rPr>
          <w:rFonts w:ascii="Times New Roman" w:hAnsi="Times New Roman" w:cs="Times New Roman"/>
          <w:color w:val="FF0000"/>
          <w:spacing w:val="-2"/>
          <w:sz w:val="28"/>
          <w:szCs w:val="28"/>
        </w:rPr>
        <w:t xml:space="preserve"> </w:t>
      </w:r>
      <w:r w:rsidR="00E81B2D" w:rsidRPr="003D5C29">
        <w:rPr>
          <w:rFonts w:ascii="Times New Roman" w:hAnsi="Times New Roman" w:cs="Times New Roman"/>
          <w:sz w:val="28"/>
          <w:szCs w:val="28"/>
        </w:rPr>
        <w:t>Công văn số 3037/SGDĐT-GDTrH ngày 04/9/2024 của Sở GDĐT Hà Nội về việc hướng dẫn thực hiện nhiệm vụ năm học 2024–2025 cấp Trung học cơ sở (THCS)</w:t>
      </w:r>
      <w:r w:rsidR="00E81B2D">
        <w:rPr>
          <w:rFonts w:ascii="Times New Roman" w:hAnsi="Times New Roman" w:cs="Times New Roman"/>
          <w:sz w:val="28"/>
          <w:szCs w:val="28"/>
        </w:rPr>
        <w:t>;</w:t>
      </w:r>
      <w:r w:rsidR="00E81B2D" w:rsidRPr="002C2D0C">
        <w:rPr>
          <w:rFonts w:ascii="Times New Roman" w:hAnsi="Times New Roman" w:cs="Times New Roman"/>
          <w:iCs/>
          <w:color w:val="000000" w:themeColor="text1"/>
          <w:sz w:val="28"/>
          <w:szCs w:val="28"/>
          <w:lang w:val="pt-BR"/>
        </w:rPr>
        <w:t xml:space="preserve"> Kế hoạch số </w:t>
      </w:r>
      <w:r w:rsidR="00E81B2D" w:rsidRPr="00F23CE1">
        <w:rPr>
          <w:rFonts w:ascii="Times New Roman" w:hAnsi="Times New Roman" w:cs="Times New Roman"/>
          <w:iCs/>
          <w:sz w:val="28"/>
          <w:szCs w:val="28"/>
          <w:lang w:val="pt-BR"/>
        </w:rPr>
        <w:t xml:space="preserve">558/KH-GDĐT ngày 06/9/2024 </w:t>
      </w:r>
      <w:r w:rsidR="00E81B2D" w:rsidRPr="002C2D0C">
        <w:rPr>
          <w:rFonts w:ascii="Times New Roman" w:hAnsi="Times New Roman" w:cs="Times New Roman"/>
          <w:iCs/>
          <w:color w:val="000000" w:themeColor="text1"/>
          <w:sz w:val="28"/>
          <w:szCs w:val="28"/>
          <w:lang w:val="pt-BR"/>
        </w:rPr>
        <w:t>của Phòng GDĐT Thanh Oai về việc thực hiện nhiệm vụ cấp THCS năm học 202</w:t>
      </w:r>
      <w:r w:rsidR="00E81B2D">
        <w:rPr>
          <w:rFonts w:ascii="Times New Roman" w:hAnsi="Times New Roman" w:cs="Times New Roman"/>
          <w:iCs/>
          <w:color w:val="000000" w:themeColor="text1"/>
          <w:sz w:val="28"/>
          <w:szCs w:val="28"/>
          <w:lang w:val="pt-BR"/>
        </w:rPr>
        <w:t>4</w:t>
      </w:r>
      <w:r w:rsidR="00E81B2D" w:rsidRPr="002C2D0C">
        <w:rPr>
          <w:rFonts w:ascii="Times New Roman" w:hAnsi="Times New Roman" w:cs="Times New Roman"/>
          <w:iCs/>
          <w:color w:val="000000" w:themeColor="text1"/>
          <w:sz w:val="28"/>
          <w:szCs w:val="28"/>
          <w:lang w:val="pt-BR"/>
        </w:rPr>
        <w:t xml:space="preserve"> - 202</w:t>
      </w:r>
      <w:r w:rsidR="00E81B2D">
        <w:rPr>
          <w:rFonts w:ascii="Times New Roman" w:hAnsi="Times New Roman" w:cs="Times New Roman"/>
          <w:iCs/>
          <w:color w:val="000000" w:themeColor="text1"/>
          <w:sz w:val="28"/>
          <w:szCs w:val="28"/>
          <w:lang w:val="pt-BR"/>
        </w:rPr>
        <w:t>5</w:t>
      </w:r>
      <w:r w:rsidRPr="002C2D0C">
        <w:rPr>
          <w:rFonts w:ascii="Times New Roman" w:hAnsi="Times New Roman" w:cs="Times New Roman"/>
          <w:color w:val="000000" w:themeColor="text1"/>
          <w:spacing w:val="-2"/>
          <w:sz w:val="28"/>
          <w:szCs w:val="28"/>
        </w:rPr>
        <w:t>.</w:t>
      </w:r>
      <w:r w:rsidRPr="002C2D0C">
        <w:rPr>
          <w:rFonts w:ascii="Times New Roman" w:hAnsi="Times New Roman" w:cs="Times New Roman"/>
          <w:b/>
          <w:color w:val="000000" w:themeColor="text1"/>
          <w:spacing w:val="-2"/>
          <w:sz w:val="28"/>
          <w:szCs w:val="28"/>
        </w:rPr>
        <w:t xml:space="preserve"> </w:t>
      </w:r>
      <w:r w:rsidRPr="002C2D0C">
        <w:rPr>
          <w:rFonts w:ascii="Times New Roman" w:hAnsi="Times New Roman" w:cs="Times New Roman"/>
          <w:color w:val="000000" w:themeColor="text1"/>
          <w:spacing w:val="-2"/>
          <w:sz w:val="28"/>
          <w:szCs w:val="28"/>
        </w:rPr>
        <w:t>Lưu ý thêm một số nội dung sau:</w:t>
      </w:r>
    </w:p>
    <w:p w14:paraId="6066A27E" w14:textId="77777777" w:rsidR="003F7B5F"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w:t>
      </w:r>
      <w:r w:rsidR="003F7B5F" w:rsidRPr="002C2D0C">
        <w:rPr>
          <w:rFonts w:ascii="Times New Roman" w:hAnsi="Times New Roman" w:cs="Times New Roman"/>
          <w:color w:val="000000" w:themeColor="text1"/>
          <w:sz w:val="28"/>
          <w:szCs w:val="28"/>
        </w:rPr>
        <w:t>. Đối với các lớp thực hiện Chương trình GDPT 2018:</w:t>
      </w:r>
    </w:p>
    <w:p w14:paraId="5C749A8E" w14:textId="34F65C7A" w:rsidR="003F7B5F" w:rsidRPr="002C2D0C" w:rsidRDefault="003F7B5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Đối với môn Khoa học tự nhiên: Phân công giáo viên dạy học theo các mạch nội dung của chương trình môn học</w:t>
      </w:r>
      <w:r w:rsidR="00E81B2D">
        <w:rPr>
          <w:rFonts w:ascii="Times New Roman" w:hAnsi="Times New Roman" w:cs="Times New Roman"/>
          <w:color w:val="000000" w:themeColor="text1"/>
          <w:sz w:val="28"/>
          <w:szCs w:val="28"/>
        </w:rPr>
        <w:t>và phân môn học</w:t>
      </w:r>
      <w:r w:rsidRPr="002C2D0C">
        <w:rPr>
          <w:rFonts w:ascii="Times New Roman" w:hAnsi="Times New Roman" w:cs="Times New Roman"/>
          <w:color w:val="000000" w:themeColor="text1"/>
          <w:sz w:val="28"/>
          <w:szCs w:val="28"/>
        </w:rPr>
        <w:t xml:space="preserve"> bảo đảm yêu cầu phù hợp với năng lực chuyên môn của giáo viên. Xây dựng kế hoạch dạy học trong đó bố trí thời gian, thời điểm dạy học các mạch nội dung linh hoạt trong từng học kì, phù hợp với việc phân công giáo viên, đảm bảo tính khoa học, sư phạm và khả năng thực hiện của giáo viên.</w:t>
      </w:r>
    </w:p>
    <w:p w14:paraId="005A312D" w14:textId="77777777" w:rsidR="003F7B5F" w:rsidRPr="002C2D0C" w:rsidRDefault="003F7B5F" w:rsidP="00450B57">
      <w:pPr>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Đối với Hoạt động trải nghiệm, hướng nghiệp: Ưu tiên phân công giáo viên đảm nhận các nội dung phù hợp với chuyên môn của giáo viên; giáo viên đảm nhận nội dung nào được thể hiện trên kế hoạch giáo dục và được tính giờ thực hiện đối với nội dung đó theo kế hoạch dạy học (không trùng với nhiệm vụ của giáo viên làm chủ nhiệm lớp theo quy định hiện hành).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đảm bảo không trùng với thời lượng thực hiện các nội dung theo chương trình Hoạt động trải nghiệm, hướng nghiệp.</w:t>
      </w:r>
    </w:p>
    <w:p w14:paraId="1F1D3AEE" w14:textId="77777777" w:rsidR="003F7B5F" w:rsidRPr="002C2D0C" w:rsidRDefault="003F7B5F" w:rsidP="00450B57">
      <w:pPr>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Đối với nội dung giáo dục của địa phương của Hà Nội</w:t>
      </w:r>
      <w:r w:rsidRPr="002C2D0C">
        <w:rPr>
          <w:rFonts w:ascii="Times New Roman" w:hAnsi="Times New Roman" w:cs="Times New Roman"/>
          <w:bCs/>
          <w:color w:val="000000" w:themeColor="text1"/>
          <w:sz w:val="28"/>
          <w:szCs w:val="28"/>
        </w:rPr>
        <w:t xml:space="preserve">: </w:t>
      </w:r>
      <w:r w:rsidRPr="002C2D0C">
        <w:rPr>
          <w:rFonts w:ascii="Times New Roman" w:hAnsi="Times New Roman" w:cs="Times New Roman"/>
          <w:color w:val="000000" w:themeColor="text1"/>
          <w:sz w:val="28"/>
          <w:szCs w:val="28"/>
        </w:rPr>
        <w:t>Uu tiên phân công giáo viên đảm nhận các nội dung phù hợp với chuyên môn của giáo viên. Xây dựng kế hoạch dạy học các chủ đề/bài học Nội dung giáo dục địa phương phù hợp với kế hoạch dạy học các môn học có nội dung liên quan tạo thuận lợi cho học sinh liên hệ, vận dụng những nội dung kiến thức đã học trong các môn học với thực tiễn tại địa phương. Giáo viên dạy học chủ đề nào thực hiện việc kiểm tra, đánh giá thường xuyên đối với chủ đề đó theo kế hoạch.</w:t>
      </w:r>
    </w:p>
    <w:p w14:paraId="4D64EA59" w14:textId="77777777" w:rsidR="003F7B5F" w:rsidRPr="002C2D0C" w:rsidRDefault="003F7B5F" w:rsidP="00450B57">
      <w:pPr>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Đối với môn Lịch sử và Địa lí</w:t>
      </w:r>
      <w:r w:rsidRPr="002C2D0C">
        <w:rPr>
          <w:rFonts w:ascii="Times New Roman" w:hAnsi="Times New Roman" w:cs="Times New Roman"/>
          <w:bCs/>
          <w:color w:val="000000" w:themeColor="text1"/>
          <w:sz w:val="28"/>
          <w:szCs w:val="28"/>
        </w:rPr>
        <w:t>:</w:t>
      </w:r>
      <w:r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color w:val="000000" w:themeColor="text1"/>
          <w:sz w:val="28"/>
          <w:szCs w:val="28"/>
        </w:rPr>
        <w:t>Căn cứ tình hình giáo viên của nhà trường, Hiệu trưởng phân công giáo viên dạy học các nội dung của chương trình phù hợp với năng lực chuyên môn của giáo viên. Nhà trường, Phòng GDĐT xây dựng kế hoạch đào tạo, bồi dưỡng để giáo viên đáp ứng yêu cầu về chuyên môn đảm nhận việc dạy học toàn bộ chương trình môn học.</w:t>
      </w:r>
      <w:r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color w:val="000000" w:themeColor="text1"/>
          <w:sz w:val="28"/>
          <w:szCs w:val="28"/>
        </w:rPr>
        <w:t>Kế hoạch dạy học môn học được xây dựng theo từng phân môn Lịch sử và phân môn Địa lí, mỗi phân môn được bố trí dạy học đồng thời trong từng học kì. Đối với các chủ đề chung, Hiệu trưởng phân công giáo viên có năng lực chuyên môn phù hợp để dạy học chủ đề chung.</w:t>
      </w:r>
    </w:p>
    <w:p w14:paraId="337F29C8" w14:textId="77777777" w:rsidR="003F7B5F" w:rsidRPr="002C2D0C" w:rsidRDefault="003F7B5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Đối với môn Nghệ thuật gồm 02 nội dung: Âm nhạc, Mĩ thuật. Việc tổ chức dạy học cần lưu ý phân công bố trí dạy học đồng thời các nội dung bảo đảm tương đương về thời lượng trong từng học kỳ.</w:t>
      </w:r>
      <w:r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color w:val="000000" w:themeColor="text1"/>
          <w:sz w:val="28"/>
          <w:szCs w:val="28"/>
        </w:rPr>
        <w:t>Kế hoạch dạy học môn học được xây dựng phù hợp với điều kiện của nhà trường và kế hoạch giáo dục của giáo viên.</w:t>
      </w:r>
    </w:p>
    <w:p w14:paraId="2FBC7FC0" w14:textId="77777777" w:rsidR="003F7B5F" w:rsidRPr="002C2D0C" w:rsidRDefault="003F7B5F" w:rsidP="00450B57">
      <w:pPr>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lastRenderedPageBreak/>
        <w:t>- Đối với môn Ngoại ngữ: Khuyến khích triển khai thí điểm dạy Tiếng Anh tích hợp trong các môn học khác (Toán và các môn Khoa học) bằng Tiếng Anh tại các trường THCS có đủ điều kiện.</w:t>
      </w:r>
    </w:p>
    <w:p w14:paraId="6D7DBF4A" w14:textId="77777777" w:rsidR="003F7B5F"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3F7B5F" w:rsidRPr="002C2D0C">
        <w:rPr>
          <w:rFonts w:ascii="Times New Roman" w:hAnsi="Times New Roman" w:cs="Times New Roman"/>
          <w:color w:val="000000" w:themeColor="text1"/>
          <w:sz w:val="28"/>
          <w:szCs w:val="28"/>
        </w:rPr>
        <w:t>. Tiếp tục thực hiện Chỉ thị số 08/CT-TTg ngày 01/6/2022 của Thủ tướng Chính phủ về tăng cường triển khai công tác xây dựng văn hóa học đường theo hướng gắn việc xây dựng và tổ chức thực hiện văn hóa học đường với việc đổi mới căn bản, toàn diện giáo dục.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giới tính, sức khoẻ sinh sản; giáo dục kĩ năng thoát hiểm khi gặp tình huống nguy hiểm; giáo dục tăng cường năng lực số, chuyển đổi số và các nội dung giáo dục lồng ghép phù hợp khác theo quy định.</w:t>
      </w:r>
    </w:p>
    <w:p w14:paraId="0C207239" w14:textId="77777777" w:rsidR="003F7B5F"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3F7B5F" w:rsidRPr="002C2D0C">
        <w:rPr>
          <w:rFonts w:ascii="Times New Roman" w:hAnsi="Times New Roman" w:cs="Times New Roman"/>
          <w:color w:val="000000" w:themeColor="text1"/>
          <w:sz w:val="28"/>
          <w:szCs w:val="28"/>
        </w:rPr>
        <w:t xml:space="preserve">Tiếp tục triển khai thực hiện Quyết định số 1076/QĐ-TTg ngày 17/6/2016 của Chính phủ về việc phê duyệt Đề án tổng thể phát triển giáo dục thể chất và thể thao trường học giai đoạn 2016-2020 và định hướng đến năm 2025; </w:t>
      </w:r>
      <w:r w:rsidR="003F7B5F" w:rsidRPr="002C2D0C">
        <w:rPr>
          <w:rFonts w:ascii="Times New Roman" w:hAnsi="Times New Roman" w:cs="Times New Roman"/>
          <w:color w:val="000000" w:themeColor="text1"/>
          <w:sz w:val="28"/>
          <w:szCs w:val="28"/>
          <w:lang w:val="nl-NL"/>
        </w:rPr>
        <w:t xml:space="preserve">tiếp tục đẩy mạnh các hoạt động thể thao học sinh gắn kết với nội dung môn học giáo dục thể chất thuộc Chương trình </w:t>
      </w:r>
      <w:r w:rsidR="003F7B5F" w:rsidRPr="002C2D0C">
        <w:rPr>
          <w:rFonts w:ascii="Times New Roman" w:hAnsi="Times New Roman" w:cs="Times New Roman"/>
          <w:color w:val="000000" w:themeColor="text1"/>
          <w:sz w:val="28"/>
          <w:szCs w:val="28"/>
        </w:rPr>
        <w:t xml:space="preserve">GDPT </w:t>
      </w:r>
      <w:r w:rsidR="003F7B5F" w:rsidRPr="002C2D0C">
        <w:rPr>
          <w:rFonts w:ascii="Times New Roman" w:hAnsi="Times New Roman" w:cs="Times New Roman"/>
          <w:color w:val="000000" w:themeColor="text1"/>
          <w:sz w:val="28"/>
          <w:szCs w:val="28"/>
          <w:lang w:val="nl-NL"/>
        </w:rPr>
        <w:t xml:space="preserve">2018. </w:t>
      </w:r>
      <w:r w:rsidR="003F7B5F" w:rsidRPr="002C2D0C">
        <w:rPr>
          <w:rFonts w:ascii="Times New Roman" w:hAnsi="Times New Roman" w:cs="Times New Roman"/>
          <w:color w:val="000000" w:themeColor="text1"/>
          <w:sz w:val="28"/>
          <w:szCs w:val="28"/>
        </w:rPr>
        <w:t>Chỉ đạo các cơ sở giáo dục THCS duy trì nề nếp thực hiện các bài thể dục, tập luyện và tổ chức thi đấu các môn thể thao nhằm phát triển thể lực toàn diện cho học sinh.</w:t>
      </w:r>
    </w:p>
    <w:p w14:paraId="53CA9D64" w14:textId="77777777" w:rsidR="003F7B5F"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3F7B5F" w:rsidRPr="002C2D0C">
        <w:rPr>
          <w:rFonts w:ascii="Times New Roman" w:hAnsi="Times New Roman" w:cs="Times New Roman"/>
          <w:color w:val="000000" w:themeColor="text1"/>
          <w:sz w:val="28"/>
          <w:szCs w:val="28"/>
        </w:rPr>
        <w:t xml:space="preserve">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p>
    <w:p w14:paraId="1F04F75F" w14:textId="77777777" w:rsidR="003F7B5F" w:rsidRPr="002C2D0C" w:rsidRDefault="00EF0888" w:rsidP="00450B57">
      <w:pPr>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xml:space="preserve">* </w:t>
      </w:r>
      <w:r w:rsidR="003F7B5F" w:rsidRPr="002C2D0C">
        <w:rPr>
          <w:rFonts w:ascii="Times New Roman" w:hAnsi="Times New Roman" w:cs="Times New Roman"/>
          <w:color w:val="000000" w:themeColor="text1"/>
          <w:sz w:val="28"/>
          <w:szCs w:val="28"/>
        </w:rPr>
        <w:t>Tiếp tục thực hiện nghiêm túc Chỉ thị số 05-CT/TW ngày 15/5/2016 của Bộ Chính trị khóa XII về “Đẩy mạnh học tập và làm theo tư tưởng, đạo đức, phong cách Hồ Chí Minh”. Tiếp tục giảng dạy đại trà Tài liệu Giáo dục nếp sống thanh lịch, văn minh cho học sinh Hà Nội.</w:t>
      </w:r>
    </w:p>
    <w:p w14:paraId="1C92BC86" w14:textId="77777777" w:rsidR="003F7B5F" w:rsidRPr="002C2D0C" w:rsidRDefault="003F7B5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en-GB"/>
        </w:rPr>
        <w:t>Trong quá trình tổ chức thực hiện,</w:t>
      </w:r>
      <w:r w:rsidRPr="002C2D0C">
        <w:rPr>
          <w:rFonts w:ascii="Times New Roman" w:hAnsi="Times New Roman" w:cs="Times New Roman"/>
          <w:color w:val="000000" w:themeColor="text1"/>
          <w:sz w:val="28"/>
          <w:szCs w:val="28"/>
        </w:rPr>
        <w:t xml:space="preserve"> nhà trường THCS 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cơ sở giáo dục, </w:t>
      </w:r>
      <w:r w:rsidRPr="002C2D0C">
        <w:rPr>
          <w:rFonts w:ascii="Times New Roman" w:hAnsi="Times New Roman" w:cs="Times New Roman"/>
          <w:color w:val="000000" w:themeColor="text1"/>
          <w:sz w:val="28"/>
          <w:szCs w:val="28"/>
        </w:rPr>
        <w:lastRenderedPageBreak/>
        <w:t>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14:paraId="44571F52" w14:textId="77777777" w:rsidR="008676CD" w:rsidRPr="002C2D0C" w:rsidRDefault="00722337" w:rsidP="00450B57">
      <w:pPr>
        <w:spacing w:line="276" w:lineRule="auto"/>
        <w:ind w:firstLine="426"/>
        <w:jc w:val="both"/>
        <w:rPr>
          <w:rFonts w:ascii="Times New Roman" w:hAnsi="Times New Roman" w:cs="Times New Roman"/>
          <w:b/>
          <w:bCs/>
          <w:i/>
          <w:color w:val="000000" w:themeColor="text1"/>
          <w:sz w:val="28"/>
          <w:szCs w:val="28"/>
        </w:rPr>
      </w:pPr>
      <w:r w:rsidRPr="002C2D0C">
        <w:rPr>
          <w:rFonts w:ascii="Times New Roman" w:hAnsi="Times New Roman" w:cs="Times New Roman"/>
          <w:b/>
          <w:bCs/>
          <w:i/>
          <w:color w:val="000000" w:themeColor="text1"/>
          <w:sz w:val="28"/>
          <w:szCs w:val="28"/>
        </w:rPr>
        <w:t>4</w:t>
      </w:r>
      <w:r w:rsidR="00E11944" w:rsidRPr="002C2D0C">
        <w:rPr>
          <w:rFonts w:ascii="Times New Roman" w:hAnsi="Times New Roman" w:cs="Times New Roman"/>
          <w:b/>
          <w:bCs/>
          <w:i/>
          <w:color w:val="000000" w:themeColor="text1"/>
          <w:sz w:val="28"/>
          <w:szCs w:val="28"/>
        </w:rPr>
        <w:t xml:space="preserve">. </w:t>
      </w:r>
      <w:r w:rsidR="008676CD" w:rsidRPr="002C2D0C">
        <w:rPr>
          <w:rFonts w:ascii="Times New Roman" w:hAnsi="Times New Roman" w:cs="Times New Roman"/>
          <w:b/>
          <w:bCs/>
          <w:i/>
          <w:color w:val="000000" w:themeColor="text1"/>
          <w:sz w:val="28"/>
          <w:szCs w:val="28"/>
        </w:rPr>
        <w:t>2</w:t>
      </w:r>
      <w:r w:rsidR="00E11944" w:rsidRPr="002C2D0C">
        <w:rPr>
          <w:rFonts w:ascii="Times New Roman" w:hAnsi="Times New Roman" w:cs="Times New Roman"/>
          <w:b/>
          <w:bCs/>
          <w:i/>
          <w:color w:val="000000" w:themeColor="text1"/>
          <w:sz w:val="28"/>
          <w:szCs w:val="28"/>
        </w:rPr>
        <w:t xml:space="preserve">. </w:t>
      </w:r>
      <w:r w:rsidR="008676CD" w:rsidRPr="002C2D0C">
        <w:rPr>
          <w:rFonts w:ascii="Times New Roman" w:hAnsi="Times New Roman" w:cs="Times New Roman"/>
          <w:b/>
          <w:bCs/>
          <w:i/>
          <w:color w:val="000000" w:themeColor="text1"/>
          <w:sz w:val="28"/>
          <w:szCs w:val="28"/>
        </w:rPr>
        <w:t xml:space="preserve">Thực hiện hiệu quả các phương pháp và hình thức dạy học </w:t>
      </w:r>
    </w:p>
    <w:p w14:paraId="5D5960EF" w14:textId="77777777" w:rsidR="00BE6676" w:rsidRPr="002C2D0C" w:rsidRDefault="00EF0888" w:rsidP="00450B57">
      <w:pPr>
        <w:spacing w:line="276" w:lineRule="auto"/>
        <w:ind w:firstLine="426"/>
        <w:jc w:val="both"/>
        <w:rPr>
          <w:rFonts w:ascii="Times New Roman" w:hAnsi="Times New Roman" w:cs="Times New Roman"/>
          <w:color w:val="000000" w:themeColor="text1"/>
          <w:spacing w:val="-2"/>
          <w:sz w:val="28"/>
          <w:szCs w:val="28"/>
        </w:rPr>
      </w:pPr>
      <w:r w:rsidRPr="002C2D0C">
        <w:rPr>
          <w:rFonts w:ascii="Times New Roman" w:hAnsi="Times New Roman" w:cs="Times New Roman"/>
          <w:color w:val="000000" w:themeColor="text1"/>
          <w:spacing w:val="-2"/>
          <w:sz w:val="28"/>
          <w:szCs w:val="28"/>
        </w:rPr>
        <w:t>-</w:t>
      </w:r>
      <w:r w:rsidR="00BE6676" w:rsidRPr="002C2D0C">
        <w:rPr>
          <w:rFonts w:ascii="Times New Roman" w:hAnsi="Times New Roman" w:cs="Times New Roman"/>
          <w:color w:val="000000" w:themeColor="text1"/>
          <w:spacing w:val="-2"/>
          <w:sz w:val="28"/>
          <w:szCs w:val="28"/>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chủi động, sáng tạo của học sinh.</w:t>
      </w:r>
    </w:p>
    <w:p w14:paraId="48E889FD" w14:textId="77777777" w:rsidR="00BE6676" w:rsidRPr="002C2D0C" w:rsidRDefault="00BE6676" w:rsidP="00450B57">
      <w:pPr>
        <w:spacing w:line="276" w:lineRule="auto"/>
        <w:ind w:firstLine="426"/>
        <w:jc w:val="both"/>
        <w:rPr>
          <w:rFonts w:ascii="Times New Roman" w:hAnsi="Times New Roman" w:cs="Times New Roman"/>
          <w:iCs/>
          <w:color w:val="000000" w:themeColor="text1"/>
          <w:spacing w:val="-2"/>
          <w:sz w:val="28"/>
          <w:szCs w:val="28"/>
          <w:shd w:val="clear" w:color="auto" w:fill="FFFFFF"/>
        </w:rPr>
      </w:pPr>
      <w:r w:rsidRPr="002C2D0C">
        <w:rPr>
          <w:rFonts w:ascii="Times New Roman" w:hAnsi="Times New Roman" w:cs="Times New Roman"/>
          <w:iCs/>
          <w:color w:val="000000" w:themeColor="text1"/>
          <w:spacing w:val="-2"/>
          <w:sz w:val="28"/>
          <w:szCs w:val="28"/>
        </w:rPr>
        <w:t>Đối với môn Ngữ văn, thực hiện tốt yêu cầu đổi mới phương pháp dạy học môn Ngữ văn theo hướng dẫn tại Công văn số 3175/BGDĐT-GDTrH ngày 21/7/2022 về việc h</w:t>
      </w:r>
      <w:r w:rsidRPr="002C2D0C">
        <w:rPr>
          <w:rFonts w:ascii="Times New Roman" w:hAnsi="Times New Roman" w:cs="Times New Roman"/>
          <w:iCs/>
          <w:color w:val="000000" w:themeColor="text1"/>
          <w:spacing w:val="-2"/>
          <w:sz w:val="28"/>
          <w:szCs w:val="28"/>
          <w:shd w:val="clear" w:color="auto" w:fill="FFFFFF"/>
        </w:rPr>
        <w:t xml:space="preserve">ướng dẫn đổi mới phương pháp dạy học và kiểm tra, đánh giá môn Ngữ văn ở trường phổ thông. </w:t>
      </w:r>
    </w:p>
    <w:p w14:paraId="1C028E99" w14:textId="77777777" w:rsidR="00BE6676" w:rsidRPr="002C2D0C" w:rsidRDefault="00BE6676" w:rsidP="00450B57">
      <w:pPr>
        <w:spacing w:line="276" w:lineRule="auto"/>
        <w:ind w:firstLine="426"/>
        <w:jc w:val="both"/>
        <w:rPr>
          <w:rFonts w:ascii="Times New Roman" w:hAnsi="Times New Roman" w:cs="Times New Roman"/>
          <w:iCs/>
          <w:color w:val="000000" w:themeColor="text1"/>
          <w:spacing w:val="-2"/>
          <w:sz w:val="28"/>
          <w:szCs w:val="28"/>
        </w:rPr>
      </w:pPr>
      <w:r w:rsidRPr="002C2D0C">
        <w:rPr>
          <w:rFonts w:ascii="Times New Roman" w:hAnsi="Times New Roman" w:cs="Times New Roman"/>
          <w:iCs/>
          <w:color w:val="000000" w:themeColor="text1"/>
          <w:spacing w:val="-2"/>
          <w:sz w:val="28"/>
          <w:szCs w:val="28"/>
          <w:shd w:val="clear" w:color="auto" w:fill="FFFFFF"/>
        </w:rPr>
        <w:t>Đối với môn Lịch sử, tăng cường khai thác và sử dụng các nguồn sử liệu khác nhau để tái hiện, phục dựng lịch sử một cách khoa học, khách quan, chân thực; đ</w:t>
      </w:r>
      <w:r w:rsidRPr="002C2D0C">
        <w:rPr>
          <w:rFonts w:ascii="Times New Roman" w:hAnsi="Times New Roman" w:cs="Times New Roman"/>
          <w:iCs/>
          <w:color w:val="000000" w:themeColor="text1"/>
          <w:spacing w:val="-2"/>
          <w:sz w:val="28"/>
          <w:szCs w:val="28"/>
        </w:rPr>
        <w:t>ồng thời gắn với hoạt động thực hành, thực tiễn nhằm phát triển năng lực, phẩm chất cho học sinh trong dạy học Lịch sử.</w:t>
      </w:r>
    </w:p>
    <w:p w14:paraId="29253556" w14:textId="77777777" w:rsidR="00BE6676" w:rsidRPr="002C2D0C" w:rsidRDefault="00EF0888" w:rsidP="00450B57">
      <w:pPr>
        <w:spacing w:line="276" w:lineRule="auto"/>
        <w:ind w:firstLine="426"/>
        <w:jc w:val="both"/>
        <w:rPr>
          <w:rFonts w:ascii="Times New Roman" w:hAnsi="Times New Roman" w:cs="Times New Roman"/>
          <w:i/>
          <w:iCs/>
          <w:color w:val="000000" w:themeColor="text1"/>
          <w:sz w:val="28"/>
          <w:szCs w:val="28"/>
          <w:shd w:val="clear" w:color="auto" w:fill="FFFFFF"/>
        </w:rPr>
      </w:pPr>
      <w:r w:rsidRPr="002C2D0C">
        <w:rPr>
          <w:rFonts w:ascii="Times New Roman" w:hAnsi="Times New Roman" w:cs="Times New Roman"/>
          <w:color w:val="000000" w:themeColor="text1"/>
          <w:sz w:val="28"/>
          <w:szCs w:val="28"/>
        </w:rPr>
        <w:t>-</w:t>
      </w:r>
      <w:r w:rsidR="00BE6676" w:rsidRPr="002C2D0C">
        <w:rPr>
          <w:rFonts w:ascii="Times New Roman" w:hAnsi="Times New Roman" w:cs="Times New Roman"/>
          <w:color w:val="000000" w:themeColor="text1"/>
          <w:sz w:val="28"/>
          <w:szCs w:val="28"/>
        </w:rPr>
        <w:t xml:space="preserve"> Khuyến khích tổ chức các hoạt động văn hóa - văn nghệ, thể dục - thể thao trên cơ sở tự nguyện của nhà trường, cha mẹ học sinh và học sinh, phù hợp với đặc điểm tâm sinh lý lứa tuổi và nội dung học tập của học sinh THCS;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 Thực hiện kế hoạch tổ chức liên hoan hợp xướng học sinh phổ thông theo hướng dẫn của Sở GDĐT.</w:t>
      </w:r>
    </w:p>
    <w:p w14:paraId="137BEF19" w14:textId="77777777" w:rsidR="00BE6676"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BE6676" w:rsidRPr="002C2D0C">
        <w:rPr>
          <w:rFonts w:ascii="Times New Roman" w:hAnsi="Times New Roman" w:cs="Times New Roman"/>
          <w:color w:val="000000" w:themeColor="text1"/>
          <w:sz w:val="28"/>
          <w:szCs w:val="28"/>
        </w:rPr>
        <w:t xml:space="preserve">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14:paraId="1490572B" w14:textId="77777777" w:rsidR="008676CD" w:rsidRPr="002C2D0C" w:rsidRDefault="008676CD" w:rsidP="00450B57">
      <w:pPr>
        <w:spacing w:line="276" w:lineRule="auto"/>
        <w:ind w:firstLine="426"/>
        <w:jc w:val="both"/>
        <w:rPr>
          <w:rFonts w:ascii="Times New Roman" w:hAnsi="Times New Roman" w:cs="Times New Roman"/>
          <w:b/>
          <w:bCs/>
          <w:i/>
          <w:iCs/>
          <w:color w:val="000000" w:themeColor="text1"/>
          <w:sz w:val="28"/>
          <w:szCs w:val="28"/>
        </w:rPr>
      </w:pPr>
      <w:r w:rsidRPr="002C2D0C">
        <w:rPr>
          <w:rFonts w:ascii="Times New Roman" w:hAnsi="Times New Roman" w:cs="Times New Roman"/>
          <w:b/>
          <w:bCs/>
          <w:i/>
          <w:iCs/>
          <w:color w:val="000000" w:themeColor="text1"/>
          <w:sz w:val="28"/>
          <w:szCs w:val="28"/>
        </w:rPr>
        <w:t>b, Giải pháp thực hiện</w:t>
      </w:r>
    </w:p>
    <w:p w14:paraId="006CD23C" w14:textId="77777777" w:rsidR="008676CD" w:rsidRPr="002C2D0C" w:rsidRDefault="008676CD" w:rsidP="00450B57">
      <w:pPr>
        <w:pStyle w:val="NormalWeb"/>
        <w:shd w:val="clear" w:color="auto" w:fill="FFFFFF"/>
        <w:spacing w:before="0" w:beforeAutospacing="0" w:after="0" w:afterAutospacing="0" w:line="276" w:lineRule="auto"/>
        <w:ind w:firstLine="426"/>
        <w:jc w:val="both"/>
        <w:textAlignment w:val="baseline"/>
        <w:rPr>
          <w:color w:val="000000" w:themeColor="text1"/>
          <w:sz w:val="28"/>
          <w:szCs w:val="28"/>
          <w:lang w:val="vi-VN"/>
        </w:rPr>
      </w:pPr>
      <w:r w:rsidRPr="002C2D0C">
        <w:rPr>
          <w:color w:val="000000" w:themeColor="text1"/>
          <w:sz w:val="28"/>
          <w:szCs w:val="28"/>
          <w:lang w:val="vi-VN"/>
        </w:rPr>
        <w:t>- Sinh hoạt tổ, nhóm chuyên môn cần tăng cường công tác chỉ đạo, quản lý về đổi mới phương pháp dạy học và kiểm tra, đánh giá; đổi mới nội dung sinh hoạt tổ chuyên môn theo hướng nghiên cứu nội dung bài giảng, tập trung thảo luận các chuyên đề, nội dung khó của môn học hoặc những phương pháp dạy học, cách thức tổ chức lớp học hiệu quả cho các nội dung đó</w:t>
      </w:r>
      <w:r w:rsidR="00E11944" w:rsidRPr="002C2D0C">
        <w:rPr>
          <w:color w:val="000000" w:themeColor="text1"/>
          <w:sz w:val="28"/>
          <w:szCs w:val="28"/>
          <w:lang w:val="vi-VN"/>
        </w:rPr>
        <w:t xml:space="preserve">. </w:t>
      </w:r>
    </w:p>
    <w:p w14:paraId="69C9F174" w14:textId="77777777" w:rsidR="008676CD" w:rsidRPr="002C2D0C" w:rsidRDefault="008676CD" w:rsidP="00450B57">
      <w:pPr>
        <w:pStyle w:val="NormalWeb"/>
        <w:shd w:val="clear" w:color="auto" w:fill="FFFFFF"/>
        <w:spacing w:before="0" w:beforeAutospacing="0" w:after="0" w:afterAutospacing="0" w:line="276" w:lineRule="auto"/>
        <w:ind w:firstLine="426"/>
        <w:jc w:val="both"/>
        <w:rPr>
          <w:color w:val="000000" w:themeColor="text1"/>
          <w:sz w:val="28"/>
          <w:szCs w:val="28"/>
          <w:lang w:val="vi-VN"/>
        </w:rPr>
      </w:pPr>
      <w:r w:rsidRPr="002C2D0C">
        <w:rPr>
          <w:bCs/>
          <w:color w:val="000000" w:themeColor="text1"/>
          <w:sz w:val="28"/>
          <w:szCs w:val="28"/>
          <w:lang w:val="vi-VN"/>
        </w:rPr>
        <w:lastRenderedPageBreak/>
        <w:t>- Cải tiến các phương pháp dạy học truyền thống</w:t>
      </w:r>
      <w:r w:rsidR="00E11944" w:rsidRPr="002C2D0C">
        <w:rPr>
          <w:color w:val="000000" w:themeColor="text1"/>
          <w:sz w:val="28"/>
          <w:szCs w:val="28"/>
          <w:lang w:val="vi-VN"/>
        </w:rPr>
        <w:t xml:space="preserve">. </w:t>
      </w:r>
      <w:r w:rsidRPr="002C2D0C">
        <w:rPr>
          <w:color w:val="000000" w:themeColor="text1"/>
          <w:sz w:val="28"/>
          <w:szCs w:val="28"/>
          <w:lang w:val="vi-VN"/>
        </w:rPr>
        <w:t>Người giáo viên nắm vững những yêu cầu và sử dụng thành thạo các kỹ thuật trong việc chuẩn bị cũng như tiến hành bài lên lớp, chẳng hạn như kỹ thuật mở bài, kỹ thuật trình bày, giải thích trong khi thuyết trình, kỹ thuật đặt các câu hỏi và xử lý các câu trả lời trong đàm thoại, hay kỹ thuật làm mẫu trong luyện tập</w:t>
      </w:r>
      <w:r w:rsidR="00E11944" w:rsidRPr="002C2D0C">
        <w:rPr>
          <w:color w:val="000000" w:themeColor="text1"/>
          <w:sz w:val="28"/>
          <w:szCs w:val="28"/>
          <w:lang w:val="vi-VN"/>
        </w:rPr>
        <w:t xml:space="preserve">. </w:t>
      </w:r>
    </w:p>
    <w:p w14:paraId="0340EF0C" w14:textId="77777777" w:rsidR="008676CD" w:rsidRPr="002C2D0C" w:rsidRDefault="008676CD" w:rsidP="00450B57">
      <w:pPr>
        <w:pStyle w:val="NormalWeb"/>
        <w:shd w:val="clear" w:color="auto" w:fill="FFFFFF"/>
        <w:spacing w:before="0" w:beforeAutospacing="0" w:after="0" w:afterAutospacing="0" w:line="276" w:lineRule="auto"/>
        <w:ind w:firstLine="426"/>
        <w:jc w:val="both"/>
        <w:rPr>
          <w:color w:val="000000" w:themeColor="text1"/>
          <w:sz w:val="28"/>
          <w:szCs w:val="28"/>
          <w:lang w:val="vi-VN"/>
        </w:rPr>
      </w:pPr>
      <w:r w:rsidRPr="002C2D0C">
        <w:rPr>
          <w:bCs/>
          <w:color w:val="000000" w:themeColor="text1"/>
          <w:sz w:val="28"/>
          <w:szCs w:val="28"/>
          <w:lang w:val="vi-VN"/>
        </w:rPr>
        <w:t>- Vận dụng dạy học giải quyết vấn đề</w:t>
      </w:r>
      <w:r w:rsidRPr="002C2D0C">
        <w:rPr>
          <w:color w:val="000000" w:themeColor="text1"/>
          <w:sz w:val="28"/>
          <w:szCs w:val="28"/>
          <w:lang w:val="vi-VN"/>
        </w:rPr>
        <w:t xml:space="preserve"> nhằm phát triển năng lực tư duy, khả năng nhận biết và giải quyết vấn đề giúp học sinh lĩnh hội tri thức, kỹ năng và phương pháp nhận thức phát huy tính tích cực nhận thức của học sinh, có thể áp dụng trong nhiều hình thức dạy học với những mức độ tự lực khác nhau của học sinh</w:t>
      </w:r>
      <w:r w:rsidR="00E11944" w:rsidRPr="002C2D0C">
        <w:rPr>
          <w:color w:val="000000" w:themeColor="text1"/>
          <w:sz w:val="28"/>
          <w:szCs w:val="28"/>
          <w:lang w:val="vi-VN"/>
        </w:rPr>
        <w:t xml:space="preserve">. </w:t>
      </w:r>
      <w:r w:rsidRPr="002C2D0C">
        <w:rPr>
          <w:color w:val="000000" w:themeColor="text1"/>
          <w:sz w:val="28"/>
          <w:szCs w:val="28"/>
          <w:lang w:val="vi-VN"/>
        </w:rPr>
        <w:t>Các tình huống có vấn đề là những tình huống khoa học chuyên môn, cũng có thể là những tình huống gắn với thực tiễn</w:t>
      </w:r>
      <w:r w:rsidR="00E11944" w:rsidRPr="002C2D0C">
        <w:rPr>
          <w:color w:val="000000" w:themeColor="text1"/>
          <w:sz w:val="28"/>
          <w:szCs w:val="28"/>
          <w:lang w:val="vi-VN"/>
        </w:rPr>
        <w:t xml:space="preserve">. </w:t>
      </w:r>
    </w:p>
    <w:p w14:paraId="6D1F609F" w14:textId="77777777" w:rsidR="008676CD" w:rsidRPr="002C2D0C" w:rsidRDefault="008676CD" w:rsidP="00450B57">
      <w:pPr>
        <w:pStyle w:val="NormalWeb"/>
        <w:shd w:val="clear" w:color="auto" w:fill="FFFFFF"/>
        <w:spacing w:before="0" w:beforeAutospacing="0" w:after="0" w:afterAutospacing="0" w:line="276" w:lineRule="auto"/>
        <w:ind w:firstLine="426"/>
        <w:jc w:val="both"/>
        <w:rPr>
          <w:color w:val="000000" w:themeColor="text1"/>
          <w:sz w:val="28"/>
          <w:szCs w:val="28"/>
          <w:lang w:val="vi-VN"/>
        </w:rPr>
      </w:pPr>
      <w:r w:rsidRPr="002C2D0C">
        <w:rPr>
          <w:bCs/>
          <w:color w:val="000000" w:themeColor="text1"/>
          <w:sz w:val="28"/>
          <w:szCs w:val="28"/>
          <w:lang w:val="vi-VN"/>
        </w:rPr>
        <w:t>-</w:t>
      </w:r>
      <w:r w:rsidRPr="002C2D0C">
        <w:rPr>
          <w:bCs/>
          <w:color w:val="000000" w:themeColor="text1"/>
          <w:sz w:val="28"/>
          <w:szCs w:val="28"/>
        </w:rPr>
        <w:t xml:space="preserve"> </w:t>
      </w:r>
      <w:r w:rsidRPr="002C2D0C">
        <w:rPr>
          <w:bCs/>
          <w:color w:val="000000" w:themeColor="text1"/>
          <w:sz w:val="28"/>
          <w:szCs w:val="28"/>
          <w:lang w:val="vi-VN"/>
        </w:rPr>
        <w:t>Tăng cường sử dụng phương tiện dạy học và CNTT hợp lý hỗ trợ dạy học</w:t>
      </w:r>
      <w:r w:rsidRPr="002C2D0C">
        <w:rPr>
          <w:color w:val="000000" w:themeColor="text1"/>
          <w:sz w:val="28"/>
          <w:szCs w:val="28"/>
          <w:lang w:val="vi-VN"/>
        </w:rPr>
        <w:t xml:space="preserve"> nhằm tăng cường tính trực quan và thí nghiệm, thực hành trong dạy học</w:t>
      </w:r>
      <w:r w:rsidR="00E11944" w:rsidRPr="002C2D0C">
        <w:rPr>
          <w:color w:val="000000" w:themeColor="text1"/>
          <w:sz w:val="28"/>
          <w:szCs w:val="28"/>
          <w:lang w:val="vi-VN"/>
        </w:rPr>
        <w:t xml:space="preserve">. </w:t>
      </w:r>
      <w:r w:rsidRPr="002C2D0C">
        <w:rPr>
          <w:color w:val="000000" w:themeColor="text1"/>
          <w:sz w:val="28"/>
          <w:szCs w:val="28"/>
          <w:lang w:val="vi-VN"/>
        </w:rPr>
        <w:t>Việc sử dụng các phương tiện dạy học cần phù hợp với mối quan hệ giữa phương tiện dạy học và phương pháp dạy học</w:t>
      </w:r>
      <w:r w:rsidR="00E11944" w:rsidRPr="002C2D0C">
        <w:rPr>
          <w:color w:val="000000" w:themeColor="text1"/>
          <w:sz w:val="28"/>
          <w:szCs w:val="28"/>
          <w:lang w:val="vi-VN"/>
        </w:rPr>
        <w:t xml:space="preserve">. </w:t>
      </w:r>
      <w:r w:rsidRPr="002C2D0C">
        <w:rPr>
          <w:color w:val="000000" w:themeColor="text1"/>
          <w:sz w:val="28"/>
          <w:szCs w:val="28"/>
          <w:lang w:val="vi-VN"/>
        </w:rPr>
        <w:t>Đa phương tiện và công nghệ thông tin vừa là nội dung dạy học vừa là phương tiện dạy học trong dạy học hiện đại</w:t>
      </w:r>
      <w:r w:rsidR="00E11944" w:rsidRPr="002C2D0C">
        <w:rPr>
          <w:color w:val="000000" w:themeColor="text1"/>
          <w:sz w:val="28"/>
          <w:szCs w:val="28"/>
          <w:lang w:val="vi-VN"/>
        </w:rPr>
        <w:t xml:space="preserve">. </w:t>
      </w:r>
      <w:r w:rsidRPr="002C2D0C">
        <w:rPr>
          <w:color w:val="000000" w:themeColor="text1"/>
          <w:sz w:val="28"/>
          <w:szCs w:val="28"/>
          <w:lang w:val="vi-VN"/>
        </w:rPr>
        <w:t>Đa phương tiện và công nghệ thông tin có nhiều khả năng ứng dụng trong dạy học</w:t>
      </w:r>
      <w:r w:rsidR="00E11944" w:rsidRPr="002C2D0C">
        <w:rPr>
          <w:color w:val="000000" w:themeColor="text1"/>
          <w:sz w:val="28"/>
          <w:szCs w:val="28"/>
          <w:lang w:val="vi-VN"/>
        </w:rPr>
        <w:t xml:space="preserve">. </w:t>
      </w:r>
    </w:p>
    <w:p w14:paraId="67CA959E" w14:textId="77777777" w:rsidR="008676CD" w:rsidRPr="002C2D0C" w:rsidRDefault="008676CD" w:rsidP="00450B57">
      <w:pPr>
        <w:pStyle w:val="NormalWeb"/>
        <w:shd w:val="clear" w:color="auto" w:fill="FFFFFF"/>
        <w:spacing w:before="0" w:beforeAutospacing="0" w:after="0" w:afterAutospacing="0" w:line="276" w:lineRule="auto"/>
        <w:ind w:firstLine="426"/>
        <w:jc w:val="both"/>
        <w:rPr>
          <w:color w:val="000000" w:themeColor="text1"/>
          <w:sz w:val="28"/>
          <w:szCs w:val="28"/>
          <w:lang w:val="vi-VN"/>
        </w:rPr>
      </w:pPr>
      <w:r w:rsidRPr="002C2D0C">
        <w:rPr>
          <w:bCs/>
          <w:color w:val="000000" w:themeColor="text1"/>
          <w:sz w:val="28"/>
          <w:szCs w:val="28"/>
          <w:lang w:val="vi-VN"/>
        </w:rPr>
        <w:t>- Sử dụng các kỹ thuật dạy học phát huy tính tích cực và sáng tạo</w:t>
      </w:r>
      <w:r w:rsidR="00E11944" w:rsidRPr="002C2D0C">
        <w:rPr>
          <w:color w:val="000000" w:themeColor="text1"/>
          <w:sz w:val="28"/>
          <w:szCs w:val="28"/>
          <w:lang w:val="vi-VN"/>
        </w:rPr>
        <w:t xml:space="preserve">. </w:t>
      </w:r>
      <w:r w:rsidRPr="002C2D0C">
        <w:rPr>
          <w:bCs/>
          <w:color w:val="000000" w:themeColor="text1"/>
          <w:sz w:val="28"/>
          <w:szCs w:val="28"/>
          <w:lang w:val="vi-VN"/>
        </w:rPr>
        <w:t>Bồi dưỡng phương pháp học tập tích cực cho học sinh</w:t>
      </w:r>
      <w:r w:rsidRPr="002C2D0C">
        <w:rPr>
          <w:bCs/>
          <w:color w:val="000000" w:themeColor="text1"/>
          <w:sz w:val="28"/>
          <w:szCs w:val="28"/>
        </w:rPr>
        <w:t xml:space="preserve"> </w:t>
      </w:r>
      <w:r w:rsidRPr="002C2D0C">
        <w:rPr>
          <w:color w:val="000000" w:themeColor="text1"/>
          <w:sz w:val="28"/>
          <w:szCs w:val="28"/>
          <w:lang w:val="vi-VN"/>
        </w:rPr>
        <w:t>phát huy tính sáng tạo của học sinh</w:t>
      </w:r>
      <w:r w:rsidR="00E11944" w:rsidRPr="002C2D0C">
        <w:rPr>
          <w:color w:val="000000" w:themeColor="text1"/>
          <w:sz w:val="28"/>
          <w:szCs w:val="28"/>
          <w:lang w:val="vi-VN"/>
        </w:rPr>
        <w:t xml:space="preserve">. </w:t>
      </w:r>
    </w:p>
    <w:p w14:paraId="61DAC7DB" w14:textId="77777777" w:rsidR="008676CD" w:rsidRPr="002C2D0C" w:rsidRDefault="004C26E2" w:rsidP="00450B57">
      <w:pPr>
        <w:spacing w:line="276" w:lineRule="auto"/>
        <w:ind w:firstLine="426"/>
        <w:jc w:val="both"/>
        <w:rPr>
          <w:rFonts w:ascii="Times New Roman" w:hAnsi="Times New Roman" w:cs="Times New Roman"/>
          <w:b/>
          <w:i/>
          <w:color w:val="000000" w:themeColor="text1"/>
          <w:sz w:val="28"/>
          <w:szCs w:val="28"/>
          <w:shd w:val="clear" w:color="auto" w:fill="FFFFFF"/>
        </w:rPr>
      </w:pPr>
      <w:r w:rsidRPr="002C2D0C">
        <w:rPr>
          <w:rFonts w:ascii="Times New Roman" w:hAnsi="Times New Roman" w:cs="Times New Roman"/>
          <w:b/>
          <w:bCs/>
          <w:i/>
          <w:color w:val="000000" w:themeColor="text1"/>
          <w:sz w:val="28"/>
          <w:szCs w:val="28"/>
        </w:rPr>
        <w:t>4</w:t>
      </w:r>
      <w:r w:rsidR="00E11944" w:rsidRPr="002C2D0C">
        <w:rPr>
          <w:rFonts w:ascii="Times New Roman" w:hAnsi="Times New Roman" w:cs="Times New Roman"/>
          <w:b/>
          <w:bCs/>
          <w:i/>
          <w:color w:val="000000" w:themeColor="text1"/>
          <w:sz w:val="28"/>
          <w:szCs w:val="28"/>
        </w:rPr>
        <w:t xml:space="preserve">. </w:t>
      </w:r>
      <w:r w:rsidR="008676CD" w:rsidRPr="002C2D0C">
        <w:rPr>
          <w:rFonts w:ascii="Times New Roman" w:hAnsi="Times New Roman" w:cs="Times New Roman"/>
          <w:b/>
          <w:bCs/>
          <w:i/>
          <w:color w:val="000000" w:themeColor="text1"/>
          <w:sz w:val="28"/>
          <w:szCs w:val="28"/>
        </w:rPr>
        <w:t>3</w:t>
      </w:r>
      <w:r w:rsidR="00E11944" w:rsidRPr="002C2D0C">
        <w:rPr>
          <w:rFonts w:ascii="Times New Roman" w:hAnsi="Times New Roman" w:cs="Times New Roman"/>
          <w:b/>
          <w:bCs/>
          <w:i/>
          <w:color w:val="000000" w:themeColor="text1"/>
          <w:sz w:val="28"/>
          <w:szCs w:val="28"/>
        </w:rPr>
        <w:t xml:space="preserve">. </w:t>
      </w:r>
      <w:r w:rsidR="008676CD" w:rsidRPr="002C2D0C">
        <w:rPr>
          <w:rFonts w:ascii="Times New Roman" w:hAnsi="Times New Roman" w:cs="Times New Roman"/>
          <w:b/>
          <w:bCs/>
          <w:i/>
          <w:color w:val="000000" w:themeColor="text1"/>
          <w:sz w:val="28"/>
          <w:szCs w:val="28"/>
        </w:rPr>
        <w:t>Thực hiện hiệu quả các phương pháp và hình thức k</w:t>
      </w:r>
      <w:r w:rsidR="008676CD" w:rsidRPr="002C2D0C">
        <w:rPr>
          <w:rFonts w:ascii="Times New Roman" w:hAnsi="Times New Roman" w:cs="Times New Roman"/>
          <w:b/>
          <w:i/>
          <w:color w:val="000000" w:themeColor="text1"/>
          <w:sz w:val="28"/>
          <w:szCs w:val="28"/>
          <w:shd w:val="clear" w:color="auto" w:fill="FFFFFF"/>
        </w:rPr>
        <w:t>iểm tra, đánh giá</w:t>
      </w:r>
      <w:r w:rsidR="00E11944" w:rsidRPr="002C2D0C">
        <w:rPr>
          <w:rFonts w:ascii="Times New Roman" w:hAnsi="Times New Roman" w:cs="Times New Roman"/>
          <w:b/>
          <w:i/>
          <w:color w:val="000000" w:themeColor="text1"/>
          <w:sz w:val="28"/>
          <w:szCs w:val="28"/>
          <w:shd w:val="clear" w:color="auto" w:fill="FFFFFF"/>
        </w:rPr>
        <w:t xml:space="preserve">. </w:t>
      </w:r>
    </w:p>
    <w:p w14:paraId="21320742" w14:textId="77777777" w:rsidR="008676CD" w:rsidRPr="002C2D0C" w:rsidRDefault="008676CD" w:rsidP="00450B57">
      <w:pPr>
        <w:spacing w:line="276" w:lineRule="auto"/>
        <w:ind w:firstLine="426"/>
        <w:jc w:val="both"/>
        <w:rPr>
          <w:rFonts w:ascii="Times New Roman" w:hAnsi="Times New Roman" w:cs="Times New Roman"/>
          <w:b/>
          <w:i/>
          <w:color w:val="000000" w:themeColor="text1"/>
          <w:sz w:val="28"/>
          <w:szCs w:val="28"/>
          <w:shd w:val="clear" w:color="auto" w:fill="FFFFFF"/>
        </w:rPr>
      </w:pPr>
      <w:r w:rsidRPr="002C2D0C">
        <w:rPr>
          <w:rFonts w:ascii="Times New Roman" w:hAnsi="Times New Roman" w:cs="Times New Roman"/>
          <w:b/>
          <w:i/>
          <w:color w:val="000000" w:themeColor="text1"/>
          <w:sz w:val="28"/>
          <w:szCs w:val="28"/>
          <w:shd w:val="clear" w:color="auto" w:fill="FFFFFF"/>
        </w:rPr>
        <w:t>a, Nhiệm vụ</w:t>
      </w:r>
      <w:r w:rsidR="00E11944" w:rsidRPr="002C2D0C">
        <w:rPr>
          <w:rFonts w:ascii="Times New Roman" w:hAnsi="Times New Roman" w:cs="Times New Roman"/>
          <w:b/>
          <w:i/>
          <w:color w:val="000000" w:themeColor="text1"/>
          <w:sz w:val="28"/>
          <w:szCs w:val="28"/>
          <w:shd w:val="clear" w:color="auto" w:fill="FFFFFF"/>
        </w:rPr>
        <w:t xml:space="preserve">. </w:t>
      </w:r>
    </w:p>
    <w:p w14:paraId="174D3BA2" w14:textId="30A8DFD7" w:rsidR="005712CD"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712CD" w:rsidRPr="002C2D0C">
        <w:rPr>
          <w:rFonts w:ascii="Times New Roman" w:hAnsi="Times New Roman" w:cs="Times New Roman"/>
          <w:color w:val="000000" w:themeColor="text1"/>
          <w:sz w:val="28"/>
          <w:szCs w:val="28"/>
        </w:rPr>
        <w:t>Thực hiện đánh giá học sinh THCS theo Thông tư số 22/2021/TT-BGDĐT ngày 20/7/2021 của Bộ GDĐT (với lớp 6,7,8</w:t>
      </w:r>
      <w:r w:rsidR="004C7A64">
        <w:rPr>
          <w:rFonts w:ascii="Times New Roman" w:hAnsi="Times New Roman" w:cs="Times New Roman"/>
          <w:color w:val="000000" w:themeColor="text1"/>
          <w:sz w:val="28"/>
          <w:szCs w:val="28"/>
        </w:rPr>
        <w:t>,9</w:t>
      </w:r>
      <w:r w:rsidR="005712CD" w:rsidRPr="002C2D0C">
        <w:rPr>
          <w:rFonts w:ascii="Times New Roman" w:hAnsi="Times New Roman" w:cs="Times New Roman"/>
          <w:color w:val="000000" w:themeColor="text1"/>
          <w:sz w:val="28"/>
          <w:szCs w:val="28"/>
        </w:rPr>
        <w:t xml:space="preserve">). Xây dựng kế hoạch kiểm tra, đánh giá; xây dựng ma trận, đặc tả đề kiểm tra, đánh giá định kì của môn học phù hợp với kế hoạch dạy học; không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tại Công văn số 3280/BGDĐT-GDTrH ngày 27/8/2020 của Bộ GDĐT và Công văn số 2786/SGDĐT-GDTrH ngày 03/9/2020 Sở GDĐT. </w:t>
      </w:r>
    </w:p>
    <w:p w14:paraId="08F5625D" w14:textId="77777777" w:rsidR="005712CD"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712CD" w:rsidRPr="002C2D0C">
        <w:rPr>
          <w:rFonts w:ascii="Times New Roman" w:hAnsi="Times New Roman" w:cs="Times New Roman"/>
          <w:color w:val="000000" w:themeColor="text1"/>
          <w:sz w:val="28"/>
          <w:szCs w:val="28"/>
        </w:rPr>
        <w:t xml:space="preserve"> 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w:t>
      </w:r>
    </w:p>
    <w:p w14:paraId="48CB3937" w14:textId="699044C7" w:rsidR="005712CD" w:rsidRPr="002C2D0C" w:rsidRDefault="005712CD" w:rsidP="00450B57">
      <w:pPr>
        <w:spacing w:line="276" w:lineRule="auto"/>
        <w:ind w:firstLine="426"/>
        <w:jc w:val="both"/>
        <w:rPr>
          <w:rFonts w:ascii="Times New Roman" w:hAnsi="Times New Roman" w:cs="Times New Roman"/>
          <w:iCs/>
          <w:color w:val="000000" w:themeColor="text1"/>
          <w:spacing w:val="-4"/>
          <w:sz w:val="28"/>
          <w:szCs w:val="28"/>
        </w:rPr>
      </w:pPr>
      <w:r w:rsidRPr="002C2D0C">
        <w:rPr>
          <w:rFonts w:ascii="Times New Roman" w:hAnsi="Times New Roman" w:cs="Times New Roman"/>
          <w:iCs/>
          <w:color w:val="000000" w:themeColor="text1"/>
          <w:spacing w:val="-4"/>
          <w:sz w:val="28"/>
          <w:szCs w:val="28"/>
        </w:rPr>
        <w:t>- Đối với môn Ngữ văn: Việc lựa chọn ngữ liệu dùng để kiểm tra, đánh giá kĩ năng viết ở lớp 6,7,8</w:t>
      </w:r>
      <w:r w:rsidR="004C7A64">
        <w:rPr>
          <w:rFonts w:ascii="Times New Roman" w:hAnsi="Times New Roman" w:cs="Times New Roman"/>
          <w:iCs/>
          <w:color w:val="000000" w:themeColor="text1"/>
          <w:spacing w:val="-4"/>
          <w:sz w:val="28"/>
          <w:szCs w:val="28"/>
        </w:rPr>
        <w:t>,9</w:t>
      </w:r>
      <w:r w:rsidRPr="002C2D0C">
        <w:rPr>
          <w:rFonts w:ascii="Times New Roman" w:hAnsi="Times New Roman" w:cs="Times New Roman"/>
          <w:iCs/>
          <w:color w:val="000000" w:themeColor="text1"/>
          <w:spacing w:val="-4"/>
          <w:sz w:val="28"/>
          <w:szCs w:val="28"/>
        </w:rPr>
        <w:t xml:space="preserve"> thực hiện theo Công văn số 3175/BGDĐT-GDTrH ngày </w:t>
      </w:r>
      <w:r w:rsidRPr="002C2D0C">
        <w:rPr>
          <w:rFonts w:ascii="Times New Roman" w:hAnsi="Times New Roman" w:cs="Times New Roman"/>
          <w:iCs/>
          <w:color w:val="000000" w:themeColor="text1"/>
          <w:spacing w:val="-4"/>
          <w:sz w:val="28"/>
          <w:szCs w:val="28"/>
        </w:rPr>
        <w:lastRenderedPageBreak/>
        <w:t>21/7/2022 của Bộ GDĐT</w:t>
      </w:r>
      <w:r w:rsidR="004C7A64">
        <w:rPr>
          <w:rFonts w:ascii="Times New Roman" w:hAnsi="Times New Roman" w:cs="Times New Roman"/>
          <w:iCs/>
          <w:color w:val="000000" w:themeColor="text1"/>
          <w:spacing w:val="-4"/>
          <w:sz w:val="28"/>
          <w:szCs w:val="28"/>
        </w:rPr>
        <w:t xml:space="preserve">. </w:t>
      </w:r>
      <w:r w:rsidRPr="002C2D0C">
        <w:rPr>
          <w:rFonts w:ascii="Times New Roman" w:hAnsi="Times New Roman" w:cs="Times New Roman"/>
          <w:iCs/>
          <w:color w:val="000000" w:themeColor="text1"/>
          <w:spacing w:val="-4"/>
          <w:sz w:val="28"/>
          <w:szCs w:val="28"/>
        </w:rPr>
        <w:t>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375ECBFF" w14:textId="77777777" w:rsidR="005712CD" w:rsidRPr="002C2D0C" w:rsidRDefault="005712CD" w:rsidP="00450B57">
      <w:pPr>
        <w:spacing w:line="276" w:lineRule="auto"/>
        <w:ind w:firstLine="426"/>
        <w:jc w:val="both"/>
        <w:rPr>
          <w:rFonts w:ascii="Times New Roman" w:hAnsi="Times New Roman" w:cs="Times New Roman"/>
          <w:i/>
          <w:iCs/>
          <w:color w:val="000000" w:themeColor="text1"/>
          <w:sz w:val="28"/>
          <w:szCs w:val="28"/>
        </w:rPr>
      </w:pPr>
      <w:r w:rsidRPr="002C2D0C">
        <w:rPr>
          <w:rFonts w:ascii="Times New Roman" w:hAnsi="Times New Roman" w:cs="Times New Roman"/>
          <w:color w:val="000000" w:themeColor="text1"/>
          <w:sz w:val="28"/>
          <w:szCs w:val="28"/>
        </w:rPr>
        <w:t>- Môn Khoa học tự nhiên: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học đến thời điểm kiểm tra, đánh giá.</w:t>
      </w:r>
    </w:p>
    <w:p w14:paraId="4AC4C762" w14:textId="77777777" w:rsidR="005712CD" w:rsidRPr="002C2D0C" w:rsidRDefault="005712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Giáo viên được phân công dạy học chủ đề chung, chịu trách nhiệm việc kiểm tra, đánh giá chủ đề chung (gồm đánh giá thường xuyên và định kì).</w:t>
      </w:r>
    </w:p>
    <w:p w14:paraId="7A21DAF5" w14:textId="77777777" w:rsidR="005712CD" w:rsidRPr="002C2D0C" w:rsidRDefault="005712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7FD9D978" w14:textId="77777777" w:rsidR="005712CD" w:rsidRPr="002C2D0C" w:rsidRDefault="005712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của nhà trường, nội dung kiểm tra, đánh giá bao gồm nội dung các hoạt động đã thực hiện đến thời điểm kiểm tra, đánh giá.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6378C328" w14:textId="77777777" w:rsidR="005712CD"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712CD" w:rsidRPr="002C2D0C">
        <w:rPr>
          <w:rFonts w:ascii="Times New Roman" w:hAnsi="Times New Roman" w:cs="Times New Roman"/>
          <w:color w:val="000000" w:themeColor="text1"/>
          <w:sz w:val="28"/>
          <w:szCs w:val="28"/>
        </w:rPr>
        <w:t xml:space="preserve"> Việc kiểm tra, đánh giá lại theo quy định tại Thông tư 22/2021/TT-BGDĐT ngày 20/7/2021 của Bộ GDĐT quy định về đánh giá học sinh trung học, học sinh chưa đủ điều kiện lên lớp có quyền được đán giá lại đối với các môn học chưa đạt yêu cầu theo quy định tại Điều 14. Trường hợp học sinh không có nguyện vọng được đán giá lại tất cả các môn học chưa đạt yêu cầu thì nhà trường có thể cho </w:t>
      </w:r>
      <w:r w:rsidR="005712CD" w:rsidRPr="002C2D0C">
        <w:rPr>
          <w:rFonts w:ascii="Times New Roman" w:hAnsi="Times New Roman" w:cs="Times New Roman"/>
          <w:color w:val="000000" w:themeColor="text1"/>
          <w:sz w:val="28"/>
          <w:szCs w:val="28"/>
        </w:rPr>
        <w:lastRenderedPageBreak/>
        <w:t>học sinh được lựa chọn số môn học để được đánh giá lại và sử dụng kết quả đánh giá lại để xét lên lớp theo quy định tại Điều 12 của Thông tư này.</w:t>
      </w:r>
    </w:p>
    <w:p w14:paraId="2AE3CB65" w14:textId="77777777" w:rsidR="005712CD" w:rsidRPr="002C2D0C" w:rsidRDefault="00EF0888"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712CD" w:rsidRPr="002C2D0C">
        <w:rPr>
          <w:rFonts w:ascii="Times New Roman" w:hAnsi="Times New Roman" w:cs="Times New Roman"/>
          <w:color w:val="000000" w:themeColor="text1"/>
          <w:sz w:val="28"/>
          <w:szCs w:val="28"/>
        </w:rPr>
        <w:t xml:space="preserve">Chuẩn bị tốt các điều kiện để sẵn sàng thực hiện kiểm tra, đánh giá theo hình thức trực tuyến theo quy định tại Thông tư số 09/2021/TT-BGDĐT ngày 30/3/2021 Bộ GDĐT quy định về quản lí và tổ chức dạy học trực tuyến trong cơ sở GDPT và cơ sở giáo dục thường xuyên. Việc đánh giá bảo đảm chất lượng, chính xác, hiệu quả, công bằng, khách quan, trung thực; đánh giá đúng năng lực của học sinh. </w:t>
      </w:r>
    </w:p>
    <w:p w14:paraId="7FFEB0D0" w14:textId="77777777" w:rsidR="008676CD" w:rsidRPr="002C2D0C" w:rsidRDefault="008676CD"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iCs/>
          <w:color w:val="000000" w:themeColor="text1"/>
          <w:sz w:val="28"/>
          <w:szCs w:val="28"/>
        </w:rPr>
        <w:t>b, Giải pháp</w:t>
      </w:r>
      <w:r w:rsidRPr="002C2D0C">
        <w:rPr>
          <w:rFonts w:ascii="Times New Roman" w:hAnsi="Times New Roman" w:cs="Times New Roman"/>
          <w:b/>
          <w:bCs/>
          <w:color w:val="000000" w:themeColor="text1"/>
          <w:sz w:val="28"/>
          <w:szCs w:val="28"/>
        </w:rPr>
        <w:t xml:space="preserve"> </w:t>
      </w:r>
      <w:r w:rsidRPr="002C2D0C">
        <w:rPr>
          <w:rFonts w:ascii="Times New Roman" w:hAnsi="Times New Roman" w:cs="Times New Roman"/>
          <w:b/>
          <w:bCs/>
          <w:i/>
          <w:iCs/>
          <w:color w:val="000000" w:themeColor="text1"/>
          <w:sz w:val="28"/>
          <w:szCs w:val="28"/>
        </w:rPr>
        <w:t>thực hiện</w:t>
      </w:r>
      <w:r w:rsidR="00E11944" w:rsidRPr="002C2D0C">
        <w:rPr>
          <w:rFonts w:ascii="Times New Roman" w:hAnsi="Times New Roman" w:cs="Times New Roman"/>
          <w:b/>
          <w:bCs/>
          <w:color w:val="000000" w:themeColor="text1"/>
          <w:sz w:val="28"/>
          <w:szCs w:val="28"/>
        </w:rPr>
        <w:t xml:space="preserve">. </w:t>
      </w:r>
    </w:p>
    <w:p w14:paraId="68D21492" w14:textId="1245D386" w:rsidR="008676CD" w:rsidRPr="004C7A64"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Phổ biến tới giáo viên, nhân viên, phụ huynh, học sinh </w:t>
      </w:r>
      <w:r w:rsidRPr="002C2D0C">
        <w:rPr>
          <w:rFonts w:ascii="Times New Roman" w:hAnsi="Times New Roman" w:cs="Times New Roman"/>
          <w:color w:val="000000" w:themeColor="text1"/>
          <w:sz w:val="28"/>
          <w:szCs w:val="28"/>
          <w:lang w:val="x-none" w:eastAsia="x-none"/>
        </w:rPr>
        <w:t>Thông tư số 22/2021/TT-BGDĐT ngày 20/7/2021 của Bộ GDĐT</w:t>
      </w:r>
      <w:r w:rsidR="004C7A64">
        <w:rPr>
          <w:rFonts w:ascii="Times New Roman" w:hAnsi="Times New Roman" w:cs="Times New Roman"/>
          <w:color w:val="000000" w:themeColor="text1"/>
          <w:sz w:val="28"/>
          <w:szCs w:val="28"/>
          <w:lang w:eastAsia="x-none"/>
        </w:rPr>
        <w:t>.</w:t>
      </w:r>
    </w:p>
    <w:p w14:paraId="5E6C0C5D" w14:textId="77777777" w:rsidR="008676CD" w:rsidRPr="002C2D0C" w:rsidRDefault="008676CD" w:rsidP="00450B57">
      <w:pPr>
        <w:spacing w:line="276" w:lineRule="auto"/>
        <w:ind w:firstLine="426"/>
        <w:jc w:val="both"/>
        <w:rPr>
          <w:rFonts w:ascii="Times New Roman" w:hAnsi="Times New Roman" w:cs="Times New Roman"/>
          <w:color w:val="000000" w:themeColor="text1"/>
          <w:spacing w:val="-3"/>
          <w:sz w:val="28"/>
          <w:szCs w:val="28"/>
          <w:lang w:val="vi-VN" w:eastAsia="x-none"/>
        </w:rPr>
      </w:pPr>
      <w:r w:rsidRPr="002C2D0C">
        <w:rPr>
          <w:rFonts w:ascii="Times New Roman" w:hAnsi="Times New Roman" w:cs="Times New Roman"/>
          <w:color w:val="000000" w:themeColor="text1"/>
          <w:sz w:val="28"/>
          <w:szCs w:val="28"/>
          <w:lang w:eastAsia="x-none"/>
        </w:rPr>
        <w:t xml:space="preserve">- </w:t>
      </w:r>
      <w:r w:rsidRPr="002C2D0C">
        <w:rPr>
          <w:rFonts w:ascii="Times New Roman" w:hAnsi="Times New Roman" w:cs="Times New Roman"/>
          <w:color w:val="000000" w:themeColor="text1"/>
          <w:sz w:val="28"/>
          <w:szCs w:val="28"/>
          <w:lang w:val="vi-VN" w:eastAsia="x-none"/>
        </w:rPr>
        <w:t>Thực hiện v</w:t>
      </w:r>
      <w:r w:rsidRPr="002C2D0C">
        <w:rPr>
          <w:rFonts w:ascii="Times New Roman" w:hAnsi="Times New Roman" w:cs="Times New Roman"/>
          <w:color w:val="000000" w:themeColor="text1"/>
          <w:sz w:val="28"/>
          <w:szCs w:val="28"/>
          <w:lang w:val="x-none" w:eastAsia="x-none"/>
        </w:rPr>
        <w:t xml:space="preserve">iệc biên soạn đề kiểm tra theo hướng dẫn Công văn số </w:t>
      </w:r>
      <w:r w:rsidRPr="00503DA2">
        <w:rPr>
          <w:rFonts w:ascii="Times New Roman" w:hAnsi="Times New Roman" w:cs="Times New Roman"/>
          <w:sz w:val="28"/>
          <w:szCs w:val="28"/>
          <w:lang w:val="x-none" w:eastAsia="x-none"/>
        </w:rPr>
        <w:t xml:space="preserve">8773/BGDĐT- GDTrH ngày 30/12/2010 </w:t>
      </w:r>
      <w:r w:rsidRPr="002C2D0C">
        <w:rPr>
          <w:rFonts w:ascii="Times New Roman" w:hAnsi="Times New Roman" w:cs="Times New Roman"/>
          <w:color w:val="000000" w:themeColor="text1"/>
          <w:sz w:val="28"/>
          <w:szCs w:val="28"/>
          <w:lang w:val="x-none" w:eastAsia="x-none"/>
        </w:rPr>
        <w:t>của Bộ GDĐT</w:t>
      </w:r>
      <w:r w:rsidR="00E11944" w:rsidRPr="002C2D0C">
        <w:rPr>
          <w:rFonts w:ascii="Times New Roman" w:hAnsi="Times New Roman" w:cs="Times New Roman"/>
          <w:color w:val="000000" w:themeColor="text1"/>
          <w:sz w:val="28"/>
          <w:szCs w:val="28"/>
          <w:lang w:val="x-none" w:eastAsia="x-none"/>
        </w:rPr>
        <w:t xml:space="preserve">. </w:t>
      </w:r>
      <w:r w:rsidRPr="002C2D0C">
        <w:rPr>
          <w:rFonts w:ascii="Times New Roman" w:hAnsi="Times New Roman" w:cs="Times New Roman"/>
          <w:color w:val="000000" w:themeColor="text1"/>
          <w:spacing w:val="-3"/>
          <w:sz w:val="28"/>
          <w:szCs w:val="28"/>
          <w:lang w:val="x-none" w:eastAsia="x-none"/>
        </w:rPr>
        <w:t xml:space="preserve">Đối </w:t>
      </w:r>
      <w:r w:rsidRPr="002C2D0C">
        <w:rPr>
          <w:rFonts w:ascii="Times New Roman" w:hAnsi="Times New Roman" w:cs="Times New Roman"/>
          <w:color w:val="000000" w:themeColor="text1"/>
          <w:sz w:val="28"/>
          <w:szCs w:val="28"/>
          <w:lang w:val="x-none" w:eastAsia="x-none"/>
        </w:rPr>
        <w:t xml:space="preserve">với </w:t>
      </w:r>
      <w:r w:rsidRPr="002C2D0C">
        <w:rPr>
          <w:rFonts w:ascii="Times New Roman" w:hAnsi="Times New Roman" w:cs="Times New Roman"/>
          <w:color w:val="000000" w:themeColor="text1"/>
          <w:spacing w:val="-3"/>
          <w:sz w:val="28"/>
          <w:szCs w:val="28"/>
          <w:lang w:val="x-none" w:eastAsia="x-none"/>
        </w:rPr>
        <w:t xml:space="preserve">bài </w:t>
      </w:r>
      <w:r w:rsidRPr="002C2D0C">
        <w:rPr>
          <w:rFonts w:ascii="Times New Roman" w:hAnsi="Times New Roman" w:cs="Times New Roman"/>
          <w:color w:val="000000" w:themeColor="text1"/>
          <w:sz w:val="28"/>
          <w:szCs w:val="28"/>
          <w:lang w:val="x-none" w:eastAsia="x-none"/>
        </w:rPr>
        <w:t xml:space="preserve">kiểm tra, đánh giá </w:t>
      </w:r>
      <w:r w:rsidRPr="002C2D0C">
        <w:rPr>
          <w:rFonts w:ascii="Times New Roman" w:hAnsi="Times New Roman" w:cs="Times New Roman"/>
          <w:color w:val="000000" w:themeColor="text1"/>
          <w:spacing w:val="-3"/>
          <w:sz w:val="28"/>
          <w:szCs w:val="28"/>
          <w:lang w:val="x-none" w:eastAsia="x-none"/>
        </w:rPr>
        <w:t xml:space="preserve">định </w:t>
      </w:r>
      <w:r w:rsidRPr="002C2D0C">
        <w:rPr>
          <w:rFonts w:ascii="Times New Roman" w:hAnsi="Times New Roman" w:cs="Times New Roman"/>
          <w:color w:val="000000" w:themeColor="text1"/>
          <w:sz w:val="28"/>
          <w:szCs w:val="28"/>
          <w:lang w:val="x-none" w:eastAsia="x-none"/>
        </w:rPr>
        <w:t xml:space="preserve">kì </w:t>
      </w:r>
      <w:r w:rsidRPr="002C2D0C">
        <w:rPr>
          <w:rFonts w:ascii="Times New Roman" w:hAnsi="Times New Roman" w:cs="Times New Roman"/>
          <w:color w:val="000000" w:themeColor="text1"/>
          <w:spacing w:val="-3"/>
          <w:sz w:val="28"/>
          <w:szCs w:val="28"/>
          <w:lang w:val="x-none" w:eastAsia="x-none"/>
        </w:rPr>
        <w:t xml:space="preserve">(trên giấy </w:t>
      </w:r>
      <w:r w:rsidRPr="002C2D0C">
        <w:rPr>
          <w:rFonts w:ascii="Times New Roman" w:hAnsi="Times New Roman" w:cs="Times New Roman"/>
          <w:color w:val="000000" w:themeColor="text1"/>
          <w:sz w:val="28"/>
          <w:szCs w:val="28"/>
          <w:lang w:val="x-none" w:eastAsia="x-none"/>
        </w:rPr>
        <w:t xml:space="preserve">hoặc trên </w:t>
      </w:r>
      <w:r w:rsidRPr="002C2D0C">
        <w:rPr>
          <w:rFonts w:ascii="Times New Roman" w:hAnsi="Times New Roman" w:cs="Times New Roman"/>
          <w:color w:val="000000" w:themeColor="text1"/>
          <w:spacing w:val="-3"/>
          <w:sz w:val="28"/>
          <w:szCs w:val="28"/>
          <w:lang w:val="x-none" w:eastAsia="x-none"/>
        </w:rPr>
        <w:t xml:space="preserve">máy </w:t>
      </w:r>
      <w:r w:rsidRPr="002C2D0C">
        <w:rPr>
          <w:rFonts w:ascii="Times New Roman" w:hAnsi="Times New Roman" w:cs="Times New Roman"/>
          <w:color w:val="000000" w:themeColor="text1"/>
          <w:sz w:val="28"/>
          <w:szCs w:val="28"/>
          <w:lang w:val="x-none" w:eastAsia="x-none"/>
        </w:rPr>
        <w:t xml:space="preserve">tính) </w:t>
      </w:r>
      <w:r w:rsidRPr="002C2D0C">
        <w:rPr>
          <w:rFonts w:ascii="Times New Roman" w:hAnsi="Times New Roman" w:cs="Times New Roman"/>
          <w:color w:val="000000" w:themeColor="text1"/>
          <w:spacing w:val="-3"/>
          <w:sz w:val="28"/>
          <w:szCs w:val="28"/>
          <w:lang w:val="x-none" w:eastAsia="x-none"/>
        </w:rPr>
        <w:t xml:space="preserve">đánh </w:t>
      </w:r>
      <w:r w:rsidRPr="002C2D0C">
        <w:rPr>
          <w:rFonts w:ascii="Times New Roman" w:hAnsi="Times New Roman" w:cs="Times New Roman"/>
          <w:color w:val="000000" w:themeColor="text1"/>
          <w:sz w:val="28"/>
          <w:szCs w:val="28"/>
          <w:lang w:val="x-none" w:eastAsia="x-none"/>
        </w:rPr>
        <w:t xml:space="preserve">giá </w:t>
      </w:r>
      <w:r w:rsidRPr="002C2D0C">
        <w:rPr>
          <w:rFonts w:ascii="Times New Roman" w:hAnsi="Times New Roman" w:cs="Times New Roman"/>
          <w:color w:val="000000" w:themeColor="text1"/>
          <w:spacing w:val="-3"/>
          <w:sz w:val="28"/>
          <w:szCs w:val="28"/>
          <w:lang w:val="x-none" w:eastAsia="x-none"/>
        </w:rPr>
        <w:t xml:space="preserve">bằng </w:t>
      </w:r>
      <w:r w:rsidRPr="002C2D0C">
        <w:rPr>
          <w:rFonts w:ascii="Times New Roman" w:hAnsi="Times New Roman" w:cs="Times New Roman"/>
          <w:color w:val="000000" w:themeColor="text1"/>
          <w:sz w:val="28"/>
          <w:szCs w:val="28"/>
          <w:lang w:val="x-none" w:eastAsia="x-none"/>
        </w:rPr>
        <w:t>điểm</w:t>
      </w:r>
      <w:r w:rsidRPr="002C2D0C">
        <w:rPr>
          <w:rFonts w:ascii="Times New Roman" w:hAnsi="Times New Roman" w:cs="Times New Roman"/>
          <w:color w:val="000000" w:themeColor="text1"/>
          <w:spacing w:val="-8"/>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số,</w:t>
      </w:r>
      <w:r w:rsidRPr="002C2D0C">
        <w:rPr>
          <w:rFonts w:ascii="Times New Roman" w:hAnsi="Times New Roman" w:cs="Times New Roman"/>
          <w:color w:val="000000" w:themeColor="text1"/>
          <w:spacing w:val="-4"/>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việc</w:t>
      </w:r>
      <w:r w:rsidRPr="002C2D0C">
        <w:rPr>
          <w:rFonts w:ascii="Times New Roman" w:hAnsi="Times New Roman" w:cs="Times New Roman"/>
          <w:color w:val="000000" w:themeColor="text1"/>
          <w:spacing w:val="-5"/>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xây</w:t>
      </w:r>
      <w:r w:rsidRPr="002C2D0C">
        <w:rPr>
          <w:rFonts w:ascii="Times New Roman" w:hAnsi="Times New Roman" w:cs="Times New Roman"/>
          <w:color w:val="000000" w:themeColor="text1"/>
          <w:spacing w:val="-7"/>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dựng</w:t>
      </w:r>
      <w:r w:rsidRPr="002C2D0C">
        <w:rPr>
          <w:rFonts w:ascii="Times New Roman" w:hAnsi="Times New Roman" w:cs="Times New Roman"/>
          <w:color w:val="000000" w:themeColor="text1"/>
          <w:spacing w:val="-2"/>
          <w:sz w:val="28"/>
          <w:szCs w:val="28"/>
          <w:lang w:val="x-none" w:eastAsia="x-none"/>
        </w:rPr>
        <w:t xml:space="preserve"> </w:t>
      </w:r>
      <w:r w:rsidRPr="002C2D0C">
        <w:rPr>
          <w:rFonts w:ascii="Times New Roman" w:hAnsi="Times New Roman" w:cs="Times New Roman"/>
          <w:color w:val="000000" w:themeColor="text1"/>
          <w:spacing w:val="-4"/>
          <w:sz w:val="28"/>
          <w:szCs w:val="28"/>
          <w:lang w:val="x-none" w:eastAsia="x-none"/>
        </w:rPr>
        <w:t>ma</w:t>
      </w:r>
      <w:r w:rsidRPr="002C2D0C">
        <w:rPr>
          <w:rFonts w:ascii="Times New Roman" w:hAnsi="Times New Roman" w:cs="Times New Roman"/>
          <w:color w:val="000000" w:themeColor="text1"/>
          <w:spacing w:val="-3"/>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trận,</w:t>
      </w:r>
      <w:r w:rsidRPr="002C2D0C">
        <w:rPr>
          <w:rFonts w:ascii="Times New Roman" w:hAnsi="Times New Roman" w:cs="Times New Roman"/>
          <w:color w:val="000000" w:themeColor="text1"/>
          <w:spacing w:val="-4"/>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đặc</w:t>
      </w:r>
      <w:r w:rsidRPr="002C2D0C">
        <w:rPr>
          <w:rFonts w:ascii="Times New Roman" w:hAnsi="Times New Roman" w:cs="Times New Roman"/>
          <w:color w:val="000000" w:themeColor="text1"/>
          <w:spacing w:val="-3"/>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tả</w:t>
      </w:r>
      <w:r w:rsidRPr="002C2D0C">
        <w:rPr>
          <w:rFonts w:ascii="Times New Roman" w:hAnsi="Times New Roman" w:cs="Times New Roman"/>
          <w:color w:val="000000" w:themeColor="text1"/>
          <w:spacing w:val="-5"/>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của</w:t>
      </w:r>
      <w:r w:rsidRPr="002C2D0C">
        <w:rPr>
          <w:rFonts w:ascii="Times New Roman" w:hAnsi="Times New Roman" w:cs="Times New Roman"/>
          <w:color w:val="000000" w:themeColor="text1"/>
          <w:spacing w:val="-4"/>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đề</w:t>
      </w:r>
      <w:r w:rsidRPr="002C2D0C">
        <w:rPr>
          <w:rFonts w:ascii="Times New Roman" w:hAnsi="Times New Roman" w:cs="Times New Roman"/>
          <w:color w:val="000000" w:themeColor="text1"/>
          <w:spacing w:val="-3"/>
          <w:sz w:val="28"/>
          <w:szCs w:val="28"/>
          <w:lang w:val="x-none" w:eastAsia="x-none"/>
        </w:rPr>
        <w:t xml:space="preserve"> kiểm</w:t>
      </w:r>
      <w:r w:rsidRPr="002C2D0C">
        <w:rPr>
          <w:rFonts w:ascii="Times New Roman" w:hAnsi="Times New Roman" w:cs="Times New Roman"/>
          <w:color w:val="000000" w:themeColor="text1"/>
          <w:spacing w:val="-8"/>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tra</w:t>
      </w:r>
      <w:r w:rsidRPr="002C2D0C">
        <w:rPr>
          <w:rFonts w:ascii="Times New Roman" w:hAnsi="Times New Roman" w:cs="Times New Roman"/>
          <w:color w:val="000000" w:themeColor="text1"/>
          <w:spacing w:val="-2"/>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cần</w:t>
      </w:r>
      <w:r w:rsidRPr="002C2D0C">
        <w:rPr>
          <w:rFonts w:ascii="Times New Roman" w:hAnsi="Times New Roman" w:cs="Times New Roman"/>
          <w:color w:val="000000" w:themeColor="text1"/>
          <w:spacing w:val="-2"/>
          <w:sz w:val="28"/>
          <w:szCs w:val="28"/>
          <w:lang w:val="x-none" w:eastAsia="x-none"/>
        </w:rPr>
        <w:t xml:space="preserve"> </w:t>
      </w:r>
      <w:r w:rsidRPr="002C2D0C">
        <w:rPr>
          <w:rFonts w:ascii="Times New Roman" w:hAnsi="Times New Roman" w:cs="Times New Roman"/>
          <w:color w:val="000000" w:themeColor="text1"/>
          <w:spacing w:val="-3"/>
          <w:sz w:val="28"/>
          <w:szCs w:val="28"/>
          <w:lang w:val="x-none" w:eastAsia="x-none"/>
        </w:rPr>
        <w:t xml:space="preserve">phối </w:t>
      </w:r>
      <w:r w:rsidRPr="002C2D0C">
        <w:rPr>
          <w:rFonts w:ascii="Times New Roman" w:hAnsi="Times New Roman" w:cs="Times New Roman"/>
          <w:color w:val="000000" w:themeColor="text1"/>
          <w:sz w:val="28"/>
          <w:szCs w:val="28"/>
          <w:lang w:val="x-none" w:eastAsia="x-none"/>
        </w:rPr>
        <w:t>hợp</w:t>
      </w:r>
      <w:r w:rsidRPr="002C2D0C">
        <w:rPr>
          <w:rFonts w:ascii="Times New Roman" w:hAnsi="Times New Roman" w:cs="Times New Roman"/>
          <w:color w:val="000000" w:themeColor="text1"/>
          <w:spacing w:val="-3"/>
          <w:sz w:val="28"/>
          <w:szCs w:val="28"/>
          <w:lang w:val="x-none" w:eastAsia="x-none"/>
        </w:rPr>
        <w:t xml:space="preserve"> theo</w:t>
      </w:r>
      <w:r w:rsidRPr="002C2D0C">
        <w:rPr>
          <w:rFonts w:ascii="Times New Roman" w:hAnsi="Times New Roman" w:cs="Times New Roman"/>
          <w:color w:val="000000" w:themeColor="text1"/>
          <w:spacing w:val="-2"/>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tỉ</w:t>
      </w:r>
      <w:r w:rsidRPr="002C2D0C">
        <w:rPr>
          <w:rFonts w:ascii="Times New Roman" w:hAnsi="Times New Roman" w:cs="Times New Roman"/>
          <w:color w:val="000000" w:themeColor="text1"/>
          <w:spacing w:val="-4"/>
          <w:sz w:val="28"/>
          <w:szCs w:val="28"/>
          <w:lang w:val="x-none" w:eastAsia="x-none"/>
        </w:rPr>
        <w:t xml:space="preserve"> </w:t>
      </w:r>
      <w:r w:rsidRPr="002C2D0C">
        <w:rPr>
          <w:rFonts w:ascii="Times New Roman" w:hAnsi="Times New Roman" w:cs="Times New Roman"/>
          <w:color w:val="000000" w:themeColor="text1"/>
          <w:sz w:val="28"/>
          <w:szCs w:val="28"/>
          <w:lang w:val="x-none" w:eastAsia="x-none"/>
        </w:rPr>
        <w:t>lệ</w:t>
      </w:r>
      <w:r w:rsidRPr="002C2D0C">
        <w:rPr>
          <w:rFonts w:ascii="Times New Roman" w:hAnsi="Times New Roman" w:cs="Times New Roman"/>
          <w:color w:val="000000" w:themeColor="text1"/>
          <w:spacing w:val="-3"/>
          <w:sz w:val="28"/>
          <w:szCs w:val="28"/>
          <w:lang w:val="x-none" w:eastAsia="x-none"/>
        </w:rPr>
        <w:t xml:space="preserve"> </w:t>
      </w:r>
      <w:r w:rsidRPr="002C2D0C">
        <w:rPr>
          <w:rFonts w:ascii="Times New Roman" w:hAnsi="Times New Roman" w:cs="Times New Roman"/>
          <w:color w:val="000000" w:themeColor="text1"/>
          <w:spacing w:val="-4"/>
          <w:sz w:val="28"/>
          <w:szCs w:val="28"/>
          <w:lang w:val="x-none" w:eastAsia="x-none"/>
        </w:rPr>
        <w:t xml:space="preserve">phù </w:t>
      </w:r>
      <w:r w:rsidRPr="002C2D0C">
        <w:rPr>
          <w:rFonts w:ascii="Times New Roman" w:hAnsi="Times New Roman" w:cs="Times New Roman"/>
          <w:color w:val="000000" w:themeColor="text1"/>
          <w:sz w:val="28"/>
          <w:szCs w:val="28"/>
          <w:lang w:val="x-none" w:eastAsia="x-none"/>
        </w:rPr>
        <w:t>hợp giữa câu hỏi trắc nghiệm và câu hỏi tự luận</w:t>
      </w:r>
      <w:r w:rsidR="00E11944" w:rsidRPr="002C2D0C">
        <w:rPr>
          <w:rFonts w:ascii="Times New Roman" w:hAnsi="Times New Roman" w:cs="Times New Roman"/>
          <w:color w:val="000000" w:themeColor="text1"/>
          <w:sz w:val="28"/>
          <w:szCs w:val="28"/>
          <w:lang w:val="x-none" w:eastAsia="x-none"/>
        </w:rPr>
        <w:t xml:space="preserve">. </w:t>
      </w:r>
    </w:p>
    <w:p w14:paraId="72233821" w14:textId="2A10B77E" w:rsidR="008676CD" w:rsidRPr="002C2D0C" w:rsidRDefault="008676CD"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Tổ chức kiểm tra định kỳ đề chung</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 xml:space="preserve">cho khối </w:t>
      </w:r>
      <w:r w:rsidRPr="002C2D0C">
        <w:rPr>
          <w:rFonts w:ascii="Times New Roman" w:hAnsi="Times New Roman" w:cs="Times New Roman"/>
          <w:color w:val="000000" w:themeColor="text1"/>
          <w:sz w:val="28"/>
          <w:szCs w:val="28"/>
        </w:rPr>
        <w:t>6,7</w:t>
      </w:r>
      <w:r w:rsidR="00616F15" w:rsidRPr="002C2D0C">
        <w:rPr>
          <w:rFonts w:ascii="Times New Roman" w:hAnsi="Times New Roman" w:cs="Times New Roman"/>
          <w:color w:val="000000" w:themeColor="text1"/>
          <w:sz w:val="28"/>
          <w:szCs w:val="28"/>
        </w:rPr>
        <w:t>,8</w:t>
      </w:r>
      <w:r w:rsidR="004C7A64">
        <w:rPr>
          <w:rFonts w:ascii="Times New Roman" w:hAnsi="Times New Roman" w:cs="Times New Roman"/>
          <w:color w:val="000000" w:themeColor="text1"/>
          <w:sz w:val="28"/>
          <w:szCs w:val="28"/>
        </w:rPr>
        <w:t>,9</w:t>
      </w:r>
      <w:r w:rsidR="00616F15"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đối với các môn Toán, Văn, Anh, KH TN</w:t>
      </w: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Lịch sử và Địa lí</w:t>
      </w:r>
    </w:p>
    <w:p w14:paraId="4C2D3CDA" w14:textId="77777777" w:rsidR="008676CD" w:rsidRPr="002C2D0C" w:rsidRDefault="008676CD" w:rsidP="00450B57">
      <w:pPr>
        <w:pStyle w:val="NormalWeb"/>
        <w:shd w:val="clear" w:color="auto" w:fill="FFFFFF"/>
        <w:spacing w:before="0" w:beforeAutospacing="0" w:after="0" w:afterAutospacing="0" w:line="276" w:lineRule="auto"/>
        <w:ind w:firstLine="426"/>
        <w:jc w:val="both"/>
        <w:textAlignment w:val="baseline"/>
        <w:rPr>
          <w:color w:val="000000" w:themeColor="text1"/>
          <w:sz w:val="28"/>
          <w:szCs w:val="28"/>
          <w:lang w:val="vi-VN"/>
        </w:rPr>
      </w:pPr>
      <w:r w:rsidRPr="002C2D0C">
        <w:rPr>
          <w:color w:val="000000" w:themeColor="text1"/>
          <w:sz w:val="28"/>
          <w:szCs w:val="28"/>
          <w:lang w:val="vi-VN"/>
        </w:rPr>
        <w:t>- Thực hiện nghiêm túc việc xây dựng đề kiểm tra giữa kì, cuối học kì, cuối năm học theo ma trận và viết câu hỏi phục vụ ma trận đề</w:t>
      </w:r>
      <w:r w:rsidR="00E11944" w:rsidRPr="002C2D0C">
        <w:rPr>
          <w:color w:val="000000" w:themeColor="text1"/>
          <w:sz w:val="28"/>
          <w:szCs w:val="28"/>
          <w:lang w:val="vi-VN"/>
        </w:rPr>
        <w:t xml:space="preserve">. </w:t>
      </w:r>
      <w:r w:rsidRPr="002C2D0C">
        <w:rPr>
          <w:color w:val="000000" w:themeColor="text1"/>
          <w:sz w:val="28"/>
          <w:szCs w:val="28"/>
          <w:lang w:val="vi-VN"/>
        </w:rPr>
        <w:t>Đề kiểm tra bao gồm các câu hỏi, bài tập (tự luận hoặc trắc nghiệm) theo 4 mức độ yêu cầu nhận biết, thông hiểu, vận dụng và vận dụng cao</w:t>
      </w:r>
      <w:r w:rsidR="00E11944" w:rsidRPr="002C2D0C">
        <w:rPr>
          <w:color w:val="000000" w:themeColor="text1"/>
          <w:sz w:val="28"/>
          <w:szCs w:val="28"/>
          <w:lang w:val="vi-VN"/>
        </w:rPr>
        <w:t xml:space="preserve">. </w:t>
      </w:r>
      <w:r w:rsidRPr="002C2D0C">
        <w:rPr>
          <w:color w:val="000000" w:themeColor="text1"/>
          <w:sz w:val="28"/>
          <w:szCs w:val="28"/>
          <w:lang w:val="vi-VN"/>
        </w:rPr>
        <w:t>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r w:rsidR="00E11944" w:rsidRPr="002C2D0C">
        <w:rPr>
          <w:color w:val="000000" w:themeColor="text1"/>
          <w:sz w:val="28"/>
          <w:szCs w:val="28"/>
          <w:lang w:val="vi-VN"/>
        </w:rPr>
        <w:t xml:space="preserve">. </w:t>
      </w:r>
    </w:p>
    <w:p w14:paraId="7E846290"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-Thực hiện có hiệu quả các hình thức, phương pháp kiểm tra, đánh giá, đánh giá thường xuyên và đánh giá định kì</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Khuyến khích các tổ nhóm xây dựng ngân hàng câu hỏi, ngân hàng đề kiểm tra</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Việc đổi mới phương pháp, hình thức kiểm tra, đánh giá các môn học phải bảo đảm yêu cầu về tính trung thực, khách quan, công bằng, đánh giá chính xác kết quả học tập và rèn luyện của học sinh</w:t>
      </w:r>
      <w:r w:rsidR="00E11944" w:rsidRPr="002C2D0C">
        <w:rPr>
          <w:rFonts w:ascii="Times New Roman" w:hAnsi="Times New Roman" w:cs="Times New Roman"/>
          <w:color w:val="000000" w:themeColor="text1"/>
          <w:sz w:val="28"/>
          <w:szCs w:val="28"/>
        </w:rPr>
        <w:t xml:space="preserve">. </w:t>
      </w:r>
    </w:p>
    <w:p w14:paraId="37C639AE" w14:textId="77777777" w:rsidR="008676CD" w:rsidRPr="002C2D0C" w:rsidRDefault="008676CD" w:rsidP="00450B57">
      <w:pPr>
        <w:spacing w:line="276" w:lineRule="auto"/>
        <w:ind w:firstLine="426"/>
        <w:jc w:val="both"/>
        <w:rPr>
          <w:rFonts w:ascii="Times New Roman" w:hAnsi="Times New Roman" w:cs="Times New Roman"/>
          <w:i/>
          <w:iCs/>
          <w:color w:val="000000" w:themeColor="text1"/>
          <w:sz w:val="28"/>
          <w:szCs w:val="28"/>
        </w:rPr>
      </w:pPr>
      <w:r w:rsidRPr="002C2D0C">
        <w:rPr>
          <w:rFonts w:ascii="Times New Roman" w:hAnsi="Times New Roman" w:cs="Times New Roman"/>
          <w:color w:val="000000" w:themeColor="text1"/>
          <w:sz w:val="28"/>
          <w:szCs w:val="28"/>
        </w:rPr>
        <w:t xml:space="preserve">- Môn Khoa học tự nhiên: Việc kiểm tra, đánh giá thường xuyên trong mỗi học kì được thực hiện trong quá trình dạy học môn học theo </w:t>
      </w:r>
      <w:r w:rsidR="00217739" w:rsidRPr="002C2D0C">
        <w:rPr>
          <w:rFonts w:ascii="Times New Roman" w:hAnsi="Times New Roman" w:cs="Times New Roman"/>
          <w:color w:val="000000" w:themeColor="text1"/>
          <w:sz w:val="28"/>
          <w:szCs w:val="28"/>
        </w:rPr>
        <w:t>Kế hoạch</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Bài kiểm tra, đánh giá định kì được xây dựng gồm nội dung của các chủ đề đã thực hiện theo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dạy học, bảo đảm tỉ lệ phù hợp với nội dung và thời lượng dạy học đến thời điểm kiểm tra, đánh giá</w:t>
      </w:r>
      <w:r w:rsidR="00E11944" w:rsidRPr="002C2D0C">
        <w:rPr>
          <w:rFonts w:ascii="Times New Roman" w:hAnsi="Times New Roman" w:cs="Times New Roman"/>
          <w:color w:val="000000" w:themeColor="text1"/>
          <w:sz w:val="28"/>
          <w:szCs w:val="28"/>
        </w:rPr>
        <w:t xml:space="preserve">. </w:t>
      </w:r>
    </w:p>
    <w:p w14:paraId="4A9F9C5B"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 Môn Lịch sử và Địa lí bao gồm 02 phân môn: Lịch sử và Địa lí, mỗi phân môn chọn 02 điểm kiểm tra, đánh giá thường xuyên trong một học kì; bài kiểm tra, đánh giá định kì gồm nội dung của 02 phân môn theo tỉ lệ tương đương về nội dung dạy học của 02 phân môn tính đến thời điểm kiểm tra, đánh giá</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Giáo viên được phân công dạy học chủ đề chung, chịu trách nhiệm việc kiểm tra, đánh giá chủ đề chung (gồm đánh giá thường xuyên và định kì)</w:t>
      </w:r>
      <w:r w:rsidR="00E11944" w:rsidRPr="002C2D0C">
        <w:rPr>
          <w:rFonts w:ascii="Times New Roman" w:hAnsi="Times New Roman" w:cs="Times New Roman"/>
          <w:color w:val="000000" w:themeColor="text1"/>
          <w:sz w:val="28"/>
          <w:szCs w:val="28"/>
        </w:rPr>
        <w:t xml:space="preserve">. </w:t>
      </w:r>
    </w:p>
    <w:p w14:paraId="683E2839"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r w:rsidR="00E11944" w:rsidRPr="002C2D0C">
        <w:rPr>
          <w:rFonts w:ascii="Times New Roman" w:hAnsi="Times New Roman" w:cs="Times New Roman"/>
          <w:color w:val="000000" w:themeColor="text1"/>
          <w:sz w:val="28"/>
          <w:szCs w:val="28"/>
        </w:rPr>
        <w:t xml:space="preserve">. </w:t>
      </w:r>
    </w:p>
    <w:p w14:paraId="3399F264"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Bài kiểm tra, đánh giá định kì được xây dựng phù hợp với điều kiện thực tiễn của nhà trường, nội dung kiểm tra, đánh giá bao gồm nội dung các hoạt động đã thực hiện đến thời điểm kiểm tra, đánh giá</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r w:rsidR="00E11944" w:rsidRPr="002C2D0C">
        <w:rPr>
          <w:rFonts w:ascii="Times New Roman" w:hAnsi="Times New Roman" w:cs="Times New Roman"/>
          <w:color w:val="000000" w:themeColor="text1"/>
          <w:sz w:val="28"/>
          <w:szCs w:val="28"/>
        </w:rPr>
        <w:t xml:space="preserve">. </w:t>
      </w:r>
    </w:p>
    <w:p w14:paraId="33F4BE72" w14:textId="77777777" w:rsidR="008676CD" w:rsidRPr="002C2D0C" w:rsidRDefault="004C26E2" w:rsidP="00450B57">
      <w:pPr>
        <w:spacing w:line="276" w:lineRule="auto"/>
        <w:ind w:firstLine="426"/>
        <w:jc w:val="both"/>
        <w:rPr>
          <w:rFonts w:ascii="Times New Roman" w:eastAsia="Times" w:hAnsi="Times New Roman" w:cs="Times New Roman"/>
          <w:b/>
          <w:i/>
          <w:color w:val="000000" w:themeColor="text1"/>
          <w:sz w:val="28"/>
          <w:szCs w:val="28"/>
        </w:rPr>
      </w:pPr>
      <w:r w:rsidRPr="002C2D0C">
        <w:rPr>
          <w:rFonts w:ascii="Times New Roman" w:eastAsia="Times" w:hAnsi="Times New Roman" w:cs="Times New Roman"/>
          <w:b/>
          <w:i/>
          <w:color w:val="000000" w:themeColor="text1"/>
          <w:sz w:val="28"/>
          <w:szCs w:val="28"/>
        </w:rPr>
        <w:t>4</w:t>
      </w:r>
      <w:r w:rsidR="00E11944" w:rsidRPr="002C2D0C">
        <w:rPr>
          <w:rFonts w:ascii="Times New Roman" w:eastAsia="Times" w:hAnsi="Times New Roman" w:cs="Times New Roman"/>
          <w:b/>
          <w:i/>
          <w:color w:val="000000" w:themeColor="text1"/>
          <w:sz w:val="28"/>
          <w:szCs w:val="28"/>
        </w:rPr>
        <w:t>.</w:t>
      </w:r>
      <w:r w:rsidR="008676CD" w:rsidRPr="002C2D0C">
        <w:rPr>
          <w:rFonts w:ascii="Times New Roman" w:eastAsia="Times" w:hAnsi="Times New Roman" w:cs="Times New Roman"/>
          <w:b/>
          <w:i/>
          <w:color w:val="000000" w:themeColor="text1"/>
          <w:sz w:val="28"/>
          <w:szCs w:val="28"/>
        </w:rPr>
        <w:t>4</w:t>
      </w:r>
      <w:r w:rsidR="00E11944" w:rsidRPr="002C2D0C">
        <w:rPr>
          <w:rFonts w:ascii="Times New Roman" w:eastAsia="Times" w:hAnsi="Times New Roman" w:cs="Times New Roman"/>
          <w:b/>
          <w:i/>
          <w:color w:val="000000" w:themeColor="text1"/>
          <w:sz w:val="28"/>
          <w:szCs w:val="28"/>
        </w:rPr>
        <w:t xml:space="preserve">. </w:t>
      </w:r>
      <w:r w:rsidR="008676CD" w:rsidRPr="002C2D0C">
        <w:rPr>
          <w:rFonts w:ascii="Times New Roman" w:eastAsia="Times" w:hAnsi="Times New Roman" w:cs="Times New Roman"/>
          <w:b/>
          <w:i/>
          <w:color w:val="000000" w:themeColor="text1"/>
          <w:sz w:val="28"/>
          <w:szCs w:val="28"/>
        </w:rPr>
        <w:t>Nâng cao chất lượng giáo dục hướng nghiệp, định hướng phân luồng</w:t>
      </w:r>
      <w:r w:rsidR="00E11944" w:rsidRPr="002C2D0C">
        <w:rPr>
          <w:rFonts w:ascii="Times New Roman" w:eastAsia="Times" w:hAnsi="Times New Roman" w:cs="Times New Roman"/>
          <w:b/>
          <w:i/>
          <w:color w:val="000000" w:themeColor="text1"/>
          <w:sz w:val="28"/>
          <w:szCs w:val="28"/>
        </w:rPr>
        <w:t xml:space="preserve">. </w:t>
      </w:r>
    </w:p>
    <w:p w14:paraId="4F3AE644" w14:textId="77777777" w:rsidR="008676CD" w:rsidRPr="002C2D0C" w:rsidRDefault="008676CD" w:rsidP="00450B57">
      <w:pPr>
        <w:spacing w:line="276" w:lineRule="auto"/>
        <w:ind w:firstLine="426"/>
        <w:jc w:val="both"/>
        <w:rPr>
          <w:rFonts w:ascii="Times New Roman" w:eastAsia="Times" w:hAnsi="Times New Roman" w:cs="Times New Roman"/>
          <w:b/>
          <w:i/>
          <w:color w:val="000000" w:themeColor="text1"/>
          <w:sz w:val="28"/>
          <w:szCs w:val="28"/>
        </w:rPr>
      </w:pPr>
      <w:r w:rsidRPr="002C2D0C">
        <w:rPr>
          <w:rFonts w:ascii="Times New Roman" w:eastAsia="Times" w:hAnsi="Times New Roman" w:cs="Times New Roman"/>
          <w:b/>
          <w:i/>
          <w:color w:val="000000" w:themeColor="text1"/>
          <w:sz w:val="28"/>
          <w:szCs w:val="28"/>
        </w:rPr>
        <w:t>a, Nhiệm vụ</w:t>
      </w:r>
      <w:r w:rsidR="00E11944" w:rsidRPr="002C2D0C">
        <w:rPr>
          <w:rFonts w:ascii="Times New Roman" w:eastAsia="Times" w:hAnsi="Times New Roman" w:cs="Times New Roman"/>
          <w:b/>
          <w:i/>
          <w:color w:val="000000" w:themeColor="text1"/>
          <w:sz w:val="28"/>
          <w:szCs w:val="28"/>
        </w:rPr>
        <w:t xml:space="preserve">. </w:t>
      </w:r>
    </w:p>
    <w:p w14:paraId="21A0AA27" w14:textId="77777777" w:rsidR="005712CD" w:rsidRPr="002C2D0C" w:rsidRDefault="00616F1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highlight w:val="white"/>
        </w:rPr>
        <w:t xml:space="preserve">- </w:t>
      </w:r>
      <w:r w:rsidR="005712CD" w:rsidRPr="002C2D0C">
        <w:rPr>
          <w:rFonts w:ascii="Times New Roman" w:hAnsi="Times New Roman" w:cs="Times New Roman"/>
          <w:color w:val="000000" w:themeColor="text1"/>
          <w:sz w:val="28"/>
          <w:szCs w:val="28"/>
          <w:highlight w:val="white"/>
        </w:rPr>
        <w:t xml:space="preserve">Tiếp tục nâng cao chất lượng giáo dục hướng nghiệp trong </w:t>
      </w:r>
      <w:r w:rsidR="00F445EC" w:rsidRPr="002C2D0C">
        <w:rPr>
          <w:rFonts w:ascii="Times New Roman" w:hAnsi="Times New Roman" w:cs="Times New Roman"/>
          <w:color w:val="000000" w:themeColor="text1"/>
          <w:sz w:val="28"/>
          <w:szCs w:val="28"/>
        </w:rPr>
        <w:t>trường</w:t>
      </w:r>
      <w:r w:rsidR="005712CD" w:rsidRPr="002C2D0C">
        <w:rPr>
          <w:rFonts w:ascii="Times New Roman" w:hAnsi="Times New Roman" w:cs="Times New Roman"/>
          <w:color w:val="000000" w:themeColor="text1"/>
          <w:sz w:val="28"/>
          <w:szCs w:val="28"/>
        </w:rPr>
        <w:t>,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theo Quyết định số 522/QĐ-TTg ngày 14/5/2018 của Chính phủ ban hành Đề án "Giáo dục hướng nghiệp và định hướng phân luồng học sinh trong GDPT giai đoạn 2018-2025"</w:t>
      </w:r>
      <w:r w:rsidR="005712CD" w:rsidRPr="002C2D0C">
        <w:rPr>
          <w:rFonts w:ascii="Times New Roman" w:hAnsi="Times New Roman" w:cs="Times New Roman"/>
          <w:color w:val="000000" w:themeColor="text1"/>
          <w:sz w:val="28"/>
          <w:szCs w:val="28"/>
          <w:highlight w:val="white"/>
        </w:rPr>
        <w:t xml:space="preserve">; </w:t>
      </w:r>
      <w:r w:rsidR="005712CD" w:rsidRPr="002C2D0C">
        <w:rPr>
          <w:rFonts w:ascii="Times New Roman" w:hAnsi="Times New Roman" w:cs="Times New Roman"/>
          <w:iCs/>
          <w:color w:val="000000" w:themeColor="text1"/>
          <w:sz w:val="28"/>
          <w:szCs w:val="28"/>
        </w:rPr>
        <w:t xml:space="preserve">tổ chức khảo sát nhu cầu </w:t>
      </w:r>
      <w:r w:rsidR="005712CD" w:rsidRPr="002C2D0C">
        <w:rPr>
          <w:rFonts w:ascii="Times New Roman" w:hAnsi="Times New Roman" w:cs="Times New Roman"/>
          <w:iCs/>
          <w:color w:val="000000" w:themeColor="text1"/>
          <w:sz w:val="28"/>
          <w:szCs w:val="28"/>
          <w:shd w:val="clear" w:color="auto" w:fill="FFFFFF"/>
        </w:rPr>
        <w:t>học tập các môn học lựa chọn, cụm chuyên đề học tập của học sinh lớp 9 để chủ động chuẩn bị cho học sinh vào học lớp 10;</w:t>
      </w:r>
      <w:r w:rsidR="005712CD" w:rsidRPr="002C2D0C">
        <w:rPr>
          <w:rFonts w:ascii="Times New Roman" w:hAnsi="Times New Roman" w:cs="Times New Roman"/>
          <w:color w:val="000000" w:themeColor="text1"/>
          <w:sz w:val="28"/>
          <w:szCs w:val="28"/>
          <w:shd w:val="clear" w:color="auto" w:fill="FFFFFF"/>
        </w:rPr>
        <w:t xml:space="preserve"> </w:t>
      </w:r>
      <w:r w:rsidR="005712CD" w:rsidRPr="002C2D0C">
        <w:rPr>
          <w:rFonts w:ascii="Times New Roman" w:hAnsi="Times New Roman" w:cs="Times New Roman"/>
          <w:color w:val="000000" w:themeColor="text1"/>
          <w:sz w:val="28"/>
          <w:szCs w:val="28"/>
        </w:rPr>
        <w:t>Tiếp tục đẩy mạnh giáo dục STEM bảo đảm chất lượng, hiệu quả theo Công văn số 3089/BGDĐT-GDTrH ngày 14/8/2020 của Bộ GDĐT và Công văn số 2643/SGDĐT-GDPT ngày 19/8/2020 của Sở GDĐT; 100% các trường THCS triển khai phương pháp giáo dục STEM đối với các môn khoa học tự nhiên lớp 6, 7, 8, 9.</w:t>
      </w:r>
    </w:p>
    <w:p w14:paraId="2BAC5FC7" w14:textId="77777777" w:rsidR="005712CD" w:rsidRPr="002C2D0C" w:rsidRDefault="00616F1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712CD" w:rsidRPr="002C2D0C">
        <w:rPr>
          <w:rFonts w:ascii="Times New Roman" w:hAnsi="Times New Roman" w:cs="Times New Roman"/>
          <w:color w:val="000000" w:themeColor="text1"/>
          <w:sz w:val="28"/>
          <w:szCs w:val="28"/>
        </w:rPr>
        <w:t xml:space="preserve">Định hướng hiệu quả việc phân luồng học sinh </w:t>
      </w:r>
      <w:r w:rsidR="005712CD" w:rsidRPr="002C2D0C">
        <w:rPr>
          <w:rFonts w:ascii="Times New Roman" w:hAnsi="Times New Roman" w:cs="Times New Roman"/>
          <w:color w:val="000000" w:themeColor="text1"/>
          <w:sz w:val="28"/>
          <w:szCs w:val="28"/>
          <w:highlight w:val="white"/>
        </w:rPr>
        <w:t xml:space="preserve">sau </w:t>
      </w:r>
      <w:r w:rsidR="005712CD" w:rsidRPr="002C2D0C">
        <w:rPr>
          <w:rFonts w:ascii="Times New Roman" w:hAnsi="Times New Roman" w:cs="Times New Roman"/>
          <w:color w:val="000000" w:themeColor="text1"/>
          <w:sz w:val="28"/>
          <w:szCs w:val="28"/>
        </w:rPr>
        <w:t xml:space="preserve">THCS theo học các chương trình giáo dục, đào tạo phù hợp với năng lực, sở trường, nguyện vọng của </w:t>
      </w:r>
      <w:r w:rsidR="005712CD" w:rsidRPr="002C2D0C">
        <w:rPr>
          <w:rFonts w:ascii="Times New Roman" w:hAnsi="Times New Roman" w:cs="Times New Roman"/>
          <w:color w:val="000000" w:themeColor="text1"/>
          <w:sz w:val="28"/>
          <w:szCs w:val="28"/>
        </w:rPr>
        <w:lastRenderedPageBreak/>
        <w:t xml:space="preserve">học sinh; tuyên truyền, giáo dục nâng cao nhận thức, trang bị kiến thức, kỹ năng về lựa chọn nghề nghiệp, khởi nghiệp nhằm thúc đẩy tinh thần khởi nghiệp, lập nghiệp. </w:t>
      </w:r>
    </w:p>
    <w:p w14:paraId="0EE32552" w14:textId="77777777" w:rsidR="008676CD" w:rsidRPr="002C2D0C" w:rsidRDefault="008676CD"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iCs/>
          <w:color w:val="000000" w:themeColor="text1"/>
          <w:sz w:val="28"/>
          <w:szCs w:val="28"/>
        </w:rPr>
        <w:t>b, Giải pháp thực hiện</w:t>
      </w:r>
      <w:r w:rsidR="00E11944" w:rsidRPr="002C2D0C">
        <w:rPr>
          <w:rFonts w:ascii="Times New Roman" w:hAnsi="Times New Roman" w:cs="Times New Roman"/>
          <w:b/>
          <w:bCs/>
          <w:color w:val="000000" w:themeColor="text1"/>
          <w:sz w:val="28"/>
          <w:szCs w:val="28"/>
        </w:rPr>
        <w:t xml:space="preserve">. </w:t>
      </w:r>
    </w:p>
    <w:p w14:paraId="3B1B6DF7"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shd w:val="clear" w:color="auto" w:fill="FFFFFF"/>
          <w:lang w:val="vi-VN"/>
        </w:rPr>
      </w:pPr>
      <w:r w:rsidRPr="002C2D0C">
        <w:rPr>
          <w:rFonts w:ascii="Times New Roman" w:hAnsi="Times New Roman" w:cs="Times New Roman"/>
          <w:color w:val="000000" w:themeColor="text1"/>
          <w:sz w:val="28"/>
          <w:szCs w:val="28"/>
          <w:shd w:val="clear" w:color="auto" w:fill="FFFFFF"/>
        </w:rPr>
        <w:t>-</w:t>
      </w:r>
      <w:r w:rsidRPr="002C2D0C">
        <w:rPr>
          <w:rFonts w:ascii="Times New Roman" w:hAnsi="Times New Roman" w:cs="Times New Roman"/>
          <w:color w:val="000000" w:themeColor="text1"/>
          <w:sz w:val="28"/>
          <w:szCs w:val="28"/>
          <w:shd w:val="clear" w:color="auto" w:fill="FFFFFF"/>
          <w:lang w:val="vi-VN"/>
        </w:rPr>
        <w:t xml:space="preserve"> </w:t>
      </w:r>
      <w:r w:rsidRPr="002C2D0C">
        <w:rPr>
          <w:rFonts w:ascii="Times New Roman" w:hAnsi="Times New Roman" w:cs="Times New Roman"/>
          <w:color w:val="000000" w:themeColor="text1"/>
          <w:sz w:val="28"/>
          <w:szCs w:val="28"/>
          <w:shd w:val="clear" w:color="auto" w:fill="FFFFFF"/>
        </w:rPr>
        <w:t>X</w:t>
      </w:r>
      <w:r w:rsidRPr="002C2D0C">
        <w:rPr>
          <w:rFonts w:ascii="Times New Roman" w:hAnsi="Times New Roman" w:cs="Times New Roman"/>
          <w:color w:val="000000" w:themeColor="text1"/>
          <w:sz w:val="28"/>
          <w:szCs w:val="28"/>
          <w:shd w:val="clear" w:color="auto" w:fill="FFFFFF"/>
          <w:lang w:val="vi-VN"/>
        </w:rPr>
        <w:t xml:space="preserve">ây dựng </w:t>
      </w:r>
      <w:r w:rsidR="00217739" w:rsidRPr="002C2D0C">
        <w:rPr>
          <w:rFonts w:ascii="Times New Roman" w:hAnsi="Times New Roman" w:cs="Times New Roman"/>
          <w:color w:val="000000" w:themeColor="text1"/>
          <w:sz w:val="28"/>
          <w:szCs w:val="28"/>
          <w:shd w:val="clear" w:color="auto" w:fill="FFFFFF"/>
          <w:lang w:val="vi-VN"/>
        </w:rPr>
        <w:t>Kế hoạch</w:t>
      </w:r>
      <w:r w:rsidRPr="002C2D0C">
        <w:rPr>
          <w:rFonts w:ascii="Times New Roman" w:hAnsi="Times New Roman" w:cs="Times New Roman"/>
          <w:color w:val="000000" w:themeColor="text1"/>
          <w:sz w:val="28"/>
          <w:szCs w:val="28"/>
          <w:shd w:val="clear" w:color="auto" w:fill="FFFFFF"/>
          <w:lang w:val="vi-VN"/>
        </w:rPr>
        <w:t xml:space="preserve"> thực hiện nhiệm vụ Hướng nghiệp nghề một cách cụ thể, chi tiết theo các văn bản chỉ đạo của Phòng GD&amp;ĐT</w:t>
      </w:r>
      <w:r w:rsidR="00E11944" w:rsidRPr="002C2D0C">
        <w:rPr>
          <w:rFonts w:ascii="Times New Roman" w:hAnsi="Times New Roman" w:cs="Times New Roman"/>
          <w:color w:val="000000" w:themeColor="text1"/>
          <w:sz w:val="28"/>
          <w:szCs w:val="28"/>
          <w:shd w:val="clear" w:color="auto" w:fill="FFFFFF"/>
          <w:lang w:val="vi-VN"/>
        </w:rPr>
        <w:t xml:space="preserve">. </w:t>
      </w:r>
    </w:p>
    <w:p w14:paraId="265678E5" w14:textId="4701ED65" w:rsidR="008676CD" w:rsidRPr="002C2D0C" w:rsidRDefault="008676CD" w:rsidP="00450B57">
      <w:pPr>
        <w:spacing w:line="276" w:lineRule="auto"/>
        <w:ind w:firstLine="426"/>
        <w:jc w:val="both"/>
        <w:rPr>
          <w:rFonts w:ascii="Times New Roman" w:hAnsi="Times New Roman" w:cs="Times New Roman"/>
          <w:i/>
          <w:color w:val="000000" w:themeColor="text1"/>
          <w:sz w:val="28"/>
          <w:szCs w:val="28"/>
        </w:rPr>
      </w:pPr>
      <w:r w:rsidRPr="002C2D0C">
        <w:rPr>
          <w:rFonts w:ascii="Times New Roman" w:hAnsi="Times New Roman" w:cs="Times New Roman"/>
          <w:color w:val="000000" w:themeColor="text1"/>
          <w:sz w:val="28"/>
          <w:szCs w:val="28"/>
          <w:shd w:val="clear" w:color="auto" w:fill="FFFFFF"/>
        </w:rPr>
        <w:t xml:space="preserve">- Xây dựng </w:t>
      </w:r>
      <w:r w:rsidR="00217739" w:rsidRPr="002C2D0C">
        <w:rPr>
          <w:rFonts w:ascii="Times New Roman" w:hAnsi="Times New Roman" w:cs="Times New Roman"/>
          <w:color w:val="000000" w:themeColor="text1"/>
          <w:sz w:val="28"/>
          <w:szCs w:val="28"/>
          <w:shd w:val="clear" w:color="auto" w:fill="FFFFFF"/>
        </w:rPr>
        <w:t>Kế hoạch</w:t>
      </w:r>
      <w:r w:rsidRPr="002C2D0C">
        <w:rPr>
          <w:rFonts w:ascii="Times New Roman" w:hAnsi="Times New Roman" w:cs="Times New Roman"/>
          <w:color w:val="000000" w:themeColor="text1"/>
          <w:sz w:val="28"/>
          <w:szCs w:val="28"/>
          <w:shd w:val="clear" w:color="auto" w:fill="FFFFFF"/>
        </w:rPr>
        <w:t xml:space="preserve"> dạy học </w:t>
      </w:r>
      <w:r w:rsidRPr="002C2D0C">
        <w:rPr>
          <w:rFonts w:ascii="Times New Roman" w:hAnsi="Times New Roman" w:cs="Times New Roman"/>
          <w:color w:val="000000" w:themeColor="text1"/>
          <w:sz w:val="28"/>
          <w:szCs w:val="28"/>
        </w:rPr>
        <w:t>STEM</w:t>
      </w:r>
      <w:r w:rsidR="00217739" w:rsidRPr="002C2D0C">
        <w:rPr>
          <w:rFonts w:ascii="Times New Roman" w:hAnsi="Times New Roman" w:cs="Times New Roman"/>
          <w:color w:val="000000" w:themeColor="text1"/>
          <w:sz w:val="28"/>
          <w:szCs w:val="28"/>
        </w:rPr>
        <w:t xml:space="preserve"> </w:t>
      </w:r>
      <w:r w:rsidR="00A77AC6" w:rsidRPr="002C2D0C">
        <w:rPr>
          <w:rFonts w:ascii="Times New Roman" w:hAnsi="Times New Roman" w:cs="Times New Roman"/>
          <w:color w:val="000000" w:themeColor="text1"/>
          <w:sz w:val="28"/>
          <w:szCs w:val="28"/>
        </w:rPr>
        <w:t>ở môn KHTN đối với các lớp</w:t>
      </w:r>
      <w:r w:rsidR="00AB0B08">
        <w:rPr>
          <w:rFonts w:ascii="Times New Roman" w:hAnsi="Times New Roman" w:cs="Times New Roman"/>
          <w:color w:val="000000" w:themeColor="text1"/>
          <w:sz w:val="28"/>
          <w:szCs w:val="28"/>
        </w:rPr>
        <w:t>: 9D;</w:t>
      </w:r>
      <w:r w:rsidR="00616F15" w:rsidRPr="002C2D0C">
        <w:rPr>
          <w:rFonts w:ascii="Times New Roman" w:hAnsi="Times New Roman" w:cs="Times New Roman"/>
          <w:color w:val="000000" w:themeColor="text1"/>
          <w:sz w:val="28"/>
          <w:szCs w:val="28"/>
        </w:rPr>
        <w:t xml:space="preserve"> 8A; </w:t>
      </w:r>
      <w:r w:rsidR="001255F8" w:rsidRPr="002C2D0C">
        <w:rPr>
          <w:rFonts w:ascii="Times New Roman" w:hAnsi="Times New Roman" w:cs="Times New Roman"/>
          <w:color w:val="000000" w:themeColor="text1"/>
          <w:sz w:val="28"/>
          <w:szCs w:val="28"/>
        </w:rPr>
        <w:t>7A; 6A,6C</w:t>
      </w:r>
      <w:r w:rsidR="00E11944" w:rsidRPr="002C2D0C">
        <w:rPr>
          <w:rFonts w:ascii="Times New Roman" w:hAnsi="Times New Roman" w:cs="Times New Roman"/>
          <w:color w:val="000000" w:themeColor="text1"/>
          <w:sz w:val="28"/>
          <w:szCs w:val="28"/>
        </w:rPr>
        <w:t xml:space="preserve">. </w:t>
      </w:r>
    </w:p>
    <w:p w14:paraId="5E68ACB3" w14:textId="77777777" w:rsidR="008676C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Tuyên truyền ý nghĩa của việc học nghề tới học sinh, cha mẹ học sinh và cán bộ giáo viên, để mọi người hiểu đúng ý nghĩa của giáo dục hướng nghiệp, tổ chức công tác tư vấn giúp học sinh lớp 9 chọn được hướng đi phù hợp sau khi tốt nghiệp THCS</w:t>
      </w:r>
      <w:r w:rsidR="00E11944" w:rsidRPr="002C2D0C">
        <w:rPr>
          <w:rFonts w:ascii="Times New Roman" w:hAnsi="Times New Roman" w:cs="Times New Roman"/>
          <w:color w:val="000000" w:themeColor="text1"/>
          <w:sz w:val="28"/>
          <w:szCs w:val="28"/>
          <w:lang w:val="vi-VN"/>
        </w:rPr>
        <w:t xml:space="preserve">. </w:t>
      </w:r>
    </w:p>
    <w:p w14:paraId="1B1352BD" w14:textId="2D9EA059" w:rsidR="0006340D" w:rsidRPr="002C2D0C" w:rsidRDefault="008676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Tăng cường quản lí, kiểm tra nề nếp học tập HS</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Phải nắm rõ hoàn cảnh từng học sinh, quan tâm từng học sinh có hoàn cảnh khó khăn, phân loại được trình độ học sinh một cách cụ thể để hướng nghiệp</w:t>
      </w:r>
      <w:r w:rsidR="00E11944" w:rsidRPr="002C2D0C">
        <w:rPr>
          <w:rFonts w:ascii="Times New Roman" w:hAnsi="Times New Roman" w:cs="Times New Roman"/>
          <w:color w:val="000000" w:themeColor="text1"/>
          <w:sz w:val="28"/>
          <w:szCs w:val="28"/>
        </w:rPr>
        <w:t xml:space="preserve">. </w:t>
      </w:r>
    </w:p>
    <w:p w14:paraId="4F59EE68" w14:textId="77777777" w:rsidR="005712CD" w:rsidRPr="002C2D0C" w:rsidRDefault="005712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i/>
          <w:color w:val="000000" w:themeColor="text1"/>
          <w:sz w:val="28"/>
          <w:szCs w:val="28"/>
        </w:rPr>
        <w:t>Tham gia tổ chức các kì thi, cuộc thi, hội thi</w:t>
      </w:r>
    </w:p>
    <w:p w14:paraId="481BEC24" w14:textId="77777777" w:rsidR="005712CD" w:rsidRPr="002C2D0C" w:rsidRDefault="00616F1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Tham gia</w:t>
      </w:r>
      <w:r w:rsidR="005712CD" w:rsidRPr="002C2D0C">
        <w:rPr>
          <w:rFonts w:ascii="Times New Roman" w:hAnsi="Times New Roman" w:cs="Times New Roman"/>
          <w:color w:val="000000" w:themeColor="text1"/>
          <w:sz w:val="28"/>
          <w:szCs w:val="28"/>
        </w:rPr>
        <w:t xml:space="preserve"> các kì thi cấp huyện, tham gia các kì thi cấp thành phố, cấp quốc gia (nếu có) theo hướng dẫn của Sở GDĐT: Kì thi chọn học sinh giỏi lớp 9 các môn văn hóa và môn khoa học; kì thi nghiên cứu khoa học kĩ thu</w:t>
      </w:r>
      <w:r w:rsidR="0016551A" w:rsidRPr="002C2D0C">
        <w:rPr>
          <w:rFonts w:ascii="Times New Roman" w:hAnsi="Times New Roman" w:cs="Times New Roman"/>
          <w:color w:val="000000" w:themeColor="text1"/>
          <w:sz w:val="28"/>
          <w:szCs w:val="28"/>
        </w:rPr>
        <w:t>ật dành cho học sinh trung học.</w:t>
      </w:r>
    </w:p>
    <w:p w14:paraId="723EEB2E" w14:textId="77777777" w:rsidR="00616F15" w:rsidRPr="002C2D0C" w:rsidRDefault="00616F1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Tham gia Cuộc thi sáng tạo thanh thiếu niên nhi đồng; h</w:t>
      </w:r>
      <w:r w:rsidR="0016551A" w:rsidRPr="002C2D0C">
        <w:rPr>
          <w:rFonts w:ascii="Times New Roman" w:hAnsi="Times New Roman" w:cs="Times New Roman"/>
          <w:color w:val="000000" w:themeColor="text1"/>
          <w:sz w:val="28"/>
          <w:szCs w:val="28"/>
        </w:rPr>
        <w:t>ội thi Tin học trẻ không chuyên.</w:t>
      </w:r>
    </w:p>
    <w:p w14:paraId="72D13633" w14:textId="18783361" w:rsidR="005712CD" w:rsidRPr="002C2D0C" w:rsidRDefault="005712CD"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616F15" w:rsidRPr="002C2D0C">
        <w:rPr>
          <w:rFonts w:ascii="Times New Roman" w:hAnsi="Times New Roman" w:cs="Times New Roman"/>
          <w:color w:val="000000" w:themeColor="text1"/>
          <w:sz w:val="28"/>
          <w:szCs w:val="28"/>
        </w:rPr>
        <w:t>Tham gia</w:t>
      </w:r>
      <w:r w:rsidRPr="002C2D0C">
        <w:rPr>
          <w:rFonts w:ascii="Times New Roman" w:hAnsi="Times New Roman" w:cs="Times New Roman"/>
          <w:color w:val="000000" w:themeColor="text1"/>
          <w:sz w:val="28"/>
          <w:szCs w:val="28"/>
        </w:rPr>
        <w:t xml:space="preserve"> Kì thi Olympic các môn văn hóa cấp huyện lớp 6, 7, 8; các kì thi qua internet như Đấu trường Toán học, … trên tinh thần tự nguyện, không thu phí.</w:t>
      </w:r>
    </w:p>
    <w:p w14:paraId="5F193158" w14:textId="77777777" w:rsidR="005712CD" w:rsidRPr="002C2D0C" w:rsidRDefault="00616F1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Tham gia</w:t>
      </w:r>
      <w:r w:rsidR="005712CD" w:rsidRPr="002C2D0C">
        <w:rPr>
          <w:rFonts w:ascii="Times New Roman" w:hAnsi="Times New Roman" w:cs="Times New Roman"/>
          <w:color w:val="000000" w:themeColor="text1"/>
          <w:sz w:val="28"/>
          <w:szCs w:val="28"/>
        </w:rPr>
        <w:t xml:space="preserve"> các cuộc thi đấu thể dục thể thao cấp huyện, chọn cử vận động viên thi đấu cấp thành phố theo hướng dẫn của Thành phố.</w:t>
      </w:r>
    </w:p>
    <w:p w14:paraId="6486EFAF" w14:textId="77777777" w:rsidR="0006340D" w:rsidRPr="002C2D0C" w:rsidRDefault="00553013"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i/>
          <w:color w:val="000000" w:themeColor="text1"/>
          <w:sz w:val="28"/>
          <w:szCs w:val="28"/>
        </w:rPr>
        <w:t>4</w:t>
      </w:r>
      <w:r w:rsidR="00E11944" w:rsidRPr="002C2D0C">
        <w:rPr>
          <w:rFonts w:ascii="Times New Roman" w:hAnsi="Times New Roman" w:cs="Times New Roman"/>
          <w:b/>
          <w:i/>
          <w:color w:val="000000" w:themeColor="text1"/>
          <w:sz w:val="28"/>
          <w:szCs w:val="28"/>
        </w:rPr>
        <w:t xml:space="preserve">. </w:t>
      </w:r>
      <w:r w:rsidRPr="002C2D0C">
        <w:rPr>
          <w:rFonts w:ascii="Times New Roman" w:hAnsi="Times New Roman" w:cs="Times New Roman"/>
          <w:b/>
          <w:i/>
          <w:color w:val="000000" w:themeColor="text1"/>
          <w:sz w:val="28"/>
          <w:szCs w:val="28"/>
        </w:rPr>
        <w:t>5</w:t>
      </w:r>
      <w:r w:rsidR="00E11944" w:rsidRPr="002C2D0C">
        <w:rPr>
          <w:rFonts w:ascii="Times New Roman" w:hAnsi="Times New Roman" w:cs="Times New Roman"/>
          <w:b/>
          <w:i/>
          <w:color w:val="000000" w:themeColor="text1"/>
          <w:sz w:val="28"/>
          <w:szCs w:val="28"/>
        </w:rPr>
        <w:t xml:space="preserve">. </w:t>
      </w:r>
      <w:r w:rsidR="00E26AE7" w:rsidRPr="002C2D0C">
        <w:rPr>
          <w:rFonts w:ascii="Times New Roman" w:hAnsi="Times New Roman" w:cs="Times New Roman"/>
          <w:b/>
          <w:i/>
          <w:color w:val="000000" w:themeColor="text1"/>
          <w:sz w:val="28"/>
          <w:szCs w:val="28"/>
        </w:rPr>
        <w:t>Phát triển mạng lưới trường, lớp</w:t>
      </w:r>
    </w:p>
    <w:p w14:paraId="27A5E9F0" w14:textId="77777777" w:rsidR="0006340D" w:rsidRPr="002C2D0C" w:rsidRDefault="00960B89"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i/>
          <w:color w:val="000000" w:themeColor="text1"/>
          <w:sz w:val="28"/>
          <w:szCs w:val="28"/>
        </w:rPr>
        <w:t>4</w:t>
      </w:r>
      <w:r w:rsidR="00E11944" w:rsidRPr="002C2D0C">
        <w:rPr>
          <w:rFonts w:ascii="Times New Roman" w:hAnsi="Times New Roman" w:cs="Times New Roman"/>
          <w:b/>
          <w:i/>
          <w:color w:val="000000" w:themeColor="text1"/>
          <w:sz w:val="28"/>
          <w:szCs w:val="28"/>
        </w:rPr>
        <w:t xml:space="preserve">. </w:t>
      </w:r>
      <w:r w:rsidRPr="002C2D0C">
        <w:rPr>
          <w:rFonts w:ascii="Times New Roman" w:hAnsi="Times New Roman" w:cs="Times New Roman"/>
          <w:b/>
          <w:i/>
          <w:color w:val="000000" w:themeColor="text1"/>
          <w:sz w:val="28"/>
          <w:szCs w:val="28"/>
        </w:rPr>
        <w:t>5</w:t>
      </w:r>
      <w:r w:rsidR="00E11944" w:rsidRPr="002C2D0C">
        <w:rPr>
          <w:rFonts w:ascii="Times New Roman" w:hAnsi="Times New Roman" w:cs="Times New Roman"/>
          <w:b/>
          <w:i/>
          <w:color w:val="000000" w:themeColor="text1"/>
          <w:sz w:val="28"/>
          <w:szCs w:val="28"/>
        </w:rPr>
        <w:t xml:space="preserve">. </w:t>
      </w:r>
      <w:r w:rsidRPr="002C2D0C">
        <w:rPr>
          <w:rFonts w:ascii="Times New Roman" w:hAnsi="Times New Roman" w:cs="Times New Roman"/>
          <w:b/>
          <w:i/>
          <w:color w:val="000000" w:themeColor="text1"/>
          <w:sz w:val="28"/>
          <w:szCs w:val="28"/>
        </w:rPr>
        <w:t>1</w:t>
      </w:r>
      <w:r w:rsidR="00E11944" w:rsidRPr="002C2D0C">
        <w:rPr>
          <w:rFonts w:ascii="Times New Roman" w:hAnsi="Times New Roman" w:cs="Times New Roman"/>
          <w:b/>
          <w:i/>
          <w:color w:val="000000" w:themeColor="text1"/>
          <w:sz w:val="28"/>
          <w:szCs w:val="28"/>
        </w:rPr>
        <w:t xml:space="preserve">. </w:t>
      </w:r>
      <w:r w:rsidRPr="002C2D0C">
        <w:rPr>
          <w:rFonts w:ascii="Times New Roman" w:hAnsi="Times New Roman" w:cs="Times New Roman"/>
          <w:b/>
          <w:i/>
          <w:color w:val="000000" w:themeColor="text1"/>
          <w:sz w:val="28"/>
          <w:szCs w:val="28"/>
        </w:rPr>
        <w:t>Phát triển mạng lưới trường, lớp</w:t>
      </w:r>
    </w:p>
    <w:p w14:paraId="230C5C1A" w14:textId="77777777" w:rsidR="0006340D" w:rsidRPr="002C2D0C" w:rsidRDefault="00960B89"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a, Nhiệm vụ</w:t>
      </w:r>
    </w:p>
    <w:p w14:paraId="2C3628F7" w14:textId="77777777" w:rsidR="0016551A" w:rsidRPr="002C2D0C" w:rsidRDefault="003C779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16551A" w:rsidRPr="002C2D0C">
        <w:rPr>
          <w:rFonts w:ascii="Times New Roman" w:hAnsi="Times New Roman" w:cs="Times New Roman"/>
          <w:color w:val="000000" w:themeColor="text1"/>
          <w:sz w:val="28"/>
          <w:szCs w:val="28"/>
        </w:rPr>
        <w:t>T</w:t>
      </w:r>
      <w:r w:rsidR="00933D49" w:rsidRPr="002C2D0C">
        <w:rPr>
          <w:rFonts w:ascii="Times New Roman" w:hAnsi="Times New Roman" w:cs="Times New Roman"/>
          <w:color w:val="000000" w:themeColor="text1"/>
          <w:sz w:val="28"/>
          <w:szCs w:val="28"/>
        </w:rPr>
        <w:t>ham mưu xây dự</w:t>
      </w:r>
      <w:r w:rsidR="0016551A" w:rsidRPr="002C2D0C">
        <w:rPr>
          <w:rFonts w:ascii="Times New Roman" w:hAnsi="Times New Roman" w:cs="Times New Roman"/>
          <w:color w:val="000000" w:themeColor="text1"/>
          <w:sz w:val="28"/>
          <w:szCs w:val="28"/>
        </w:rPr>
        <w:t>ng CSVC</w:t>
      </w:r>
      <w:r w:rsidR="00933D49" w:rsidRPr="002C2D0C">
        <w:rPr>
          <w:rFonts w:ascii="Times New Roman" w:hAnsi="Times New Roman" w:cs="Times New Roman"/>
          <w:color w:val="000000" w:themeColor="text1"/>
          <w:sz w:val="28"/>
          <w:szCs w:val="28"/>
        </w:rPr>
        <w:t xml:space="preserve"> nhà trường</w:t>
      </w:r>
      <w:r w:rsidR="00960B89" w:rsidRPr="002C2D0C">
        <w:rPr>
          <w:rFonts w:ascii="Times New Roman" w:hAnsi="Times New Roman" w:cs="Times New Roman"/>
          <w:color w:val="000000" w:themeColor="text1"/>
          <w:sz w:val="28"/>
          <w:szCs w:val="28"/>
        </w:rPr>
        <w:t xml:space="preserve"> gắn với các điều kiện đảm bảo chất</w:t>
      </w:r>
      <w:r w:rsidR="0016551A" w:rsidRPr="002C2D0C">
        <w:rPr>
          <w:rFonts w:ascii="Times New Roman" w:hAnsi="Times New Roman" w:cs="Times New Roman"/>
          <w:color w:val="000000" w:themeColor="text1"/>
          <w:sz w:val="28"/>
          <w:szCs w:val="28"/>
        </w:rPr>
        <w:t xml:space="preserve"> </w:t>
      </w:r>
      <w:r w:rsidR="00960B89" w:rsidRPr="002C2D0C">
        <w:rPr>
          <w:rFonts w:ascii="Times New Roman" w:hAnsi="Times New Roman" w:cs="Times New Roman"/>
          <w:color w:val="000000" w:themeColor="text1"/>
          <w:sz w:val="28"/>
          <w:szCs w:val="28"/>
        </w:rPr>
        <w:t>gắn với chương trình mục tiêu quốc gia về xây dựng nông thôn mới</w:t>
      </w:r>
      <w:r w:rsidR="0016551A" w:rsidRPr="002C2D0C">
        <w:rPr>
          <w:rFonts w:ascii="Times New Roman" w:hAnsi="Times New Roman" w:cs="Times New Roman"/>
          <w:color w:val="000000" w:themeColor="text1"/>
          <w:sz w:val="28"/>
          <w:szCs w:val="28"/>
        </w:rPr>
        <w:t>;</w:t>
      </w:r>
      <w:r w:rsidR="00960B89" w:rsidRPr="002C2D0C">
        <w:rPr>
          <w:rFonts w:ascii="Times New Roman" w:hAnsi="Times New Roman" w:cs="Times New Roman"/>
          <w:color w:val="000000" w:themeColor="text1"/>
          <w:sz w:val="28"/>
          <w:szCs w:val="28"/>
        </w:rPr>
        <w:t xml:space="preserve"> đồng thời chủ động triển khai Chương trình GDPT 2018 theo lộ trình quy định</w:t>
      </w:r>
      <w:r w:rsidR="00E11944" w:rsidRPr="002C2D0C">
        <w:rPr>
          <w:rFonts w:ascii="Times New Roman" w:hAnsi="Times New Roman" w:cs="Times New Roman"/>
          <w:color w:val="000000" w:themeColor="text1"/>
          <w:sz w:val="28"/>
          <w:szCs w:val="28"/>
        </w:rPr>
        <w:t xml:space="preserve">. </w:t>
      </w:r>
      <w:r w:rsidR="00960B89" w:rsidRPr="002C2D0C">
        <w:rPr>
          <w:rFonts w:ascii="Times New Roman" w:hAnsi="Times New Roman" w:cs="Times New Roman"/>
          <w:color w:val="000000" w:themeColor="text1"/>
          <w:sz w:val="28"/>
          <w:szCs w:val="28"/>
        </w:rPr>
        <w:t>Bảo đảm các điều kiện về cơ sở vật chất, thiết bị trường học để thực hiện hiệu quả nhiệm vụ năm học</w:t>
      </w:r>
      <w:r w:rsidR="00E11944" w:rsidRPr="002C2D0C">
        <w:rPr>
          <w:rFonts w:ascii="Times New Roman" w:hAnsi="Times New Roman" w:cs="Times New Roman"/>
          <w:color w:val="000000" w:themeColor="text1"/>
          <w:sz w:val="28"/>
          <w:szCs w:val="28"/>
        </w:rPr>
        <w:t xml:space="preserve">. </w:t>
      </w:r>
    </w:p>
    <w:p w14:paraId="34CE4534" w14:textId="02FBBF2C" w:rsidR="0006340D" w:rsidRPr="002C2D0C" w:rsidRDefault="00933D4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AB0B08">
        <w:rPr>
          <w:rFonts w:ascii="Times New Roman" w:hAnsi="Times New Roman" w:cs="Times New Roman"/>
          <w:color w:val="000000" w:themeColor="text1"/>
          <w:sz w:val="28"/>
          <w:szCs w:val="28"/>
        </w:rPr>
        <w:t>Phấn đấu</w:t>
      </w:r>
      <w:r w:rsidR="0006340D" w:rsidRPr="002C2D0C">
        <w:rPr>
          <w:rFonts w:ascii="Times New Roman" w:hAnsi="Times New Roman" w:cs="Times New Roman"/>
          <w:color w:val="000000" w:themeColor="text1"/>
          <w:sz w:val="28"/>
          <w:szCs w:val="28"/>
        </w:rPr>
        <w:t xml:space="preserve"> trường </w:t>
      </w:r>
      <w:r w:rsidRPr="002C2D0C">
        <w:rPr>
          <w:rFonts w:ascii="Times New Roman" w:hAnsi="Times New Roman" w:cs="Times New Roman"/>
          <w:color w:val="000000" w:themeColor="text1"/>
          <w:sz w:val="28"/>
          <w:szCs w:val="28"/>
        </w:rPr>
        <w:t xml:space="preserve">đạt </w:t>
      </w:r>
      <w:r w:rsidR="0006340D" w:rsidRPr="002C2D0C">
        <w:rPr>
          <w:rFonts w:ascii="Times New Roman" w:hAnsi="Times New Roman" w:cs="Times New Roman"/>
          <w:color w:val="000000" w:themeColor="text1"/>
          <w:sz w:val="28"/>
          <w:szCs w:val="28"/>
        </w:rPr>
        <w:t>chuẩn quốc gia</w:t>
      </w:r>
      <w:r w:rsidR="0016551A" w:rsidRPr="002C2D0C">
        <w:rPr>
          <w:rFonts w:ascii="Times New Roman" w:hAnsi="Times New Roman" w:cs="Times New Roman"/>
          <w:color w:val="000000" w:themeColor="text1"/>
          <w:sz w:val="28"/>
          <w:szCs w:val="28"/>
        </w:rPr>
        <w:t xml:space="preserve"> chuẩn Mức 1</w:t>
      </w:r>
      <w:r w:rsidR="00AB0B08">
        <w:rPr>
          <w:rFonts w:ascii="Times New Roman" w:hAnsi="Times New Roman" w:cs="Times New Roman"/>
          <w:color w:val="000000" w:themeColor="text1"/>
          <w:sz w:val="28"/>
          <w:szCs w:val="28"/>
        </w:rPr>
        <w:t xml:space="preserve">. </w:t>
      </w:r>
    </w:p>
    <w:p w14:paraId="68419B94"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bCs/>
          <w:color w:val="000000" w:themeColor="text1"/>
          <w:sz w:val="28"/>
          <w:szCs w:val="28"/>
        </w:rPr>
        <w:t>b,</w:t>
      </w:r>
      <w:r w:rsidRPr="002C2D0C">
        <w:rPr>
          <w:rFonts w:ascii="Times New Roman" w:hAnsi="Times New Roman" w:cs="Times New Roman"/>
          <w:b/>
          <w:color w:val="000000" w:themeColor="text1"/>
          <w:sz w:val="28"/>
          <w:szCs w:val="28"/>
        </w:rPr>
        <w:t xml:space="preserve"> Giải pháp thực hiện</w:t>
      </w:r>
    </w:p>
    <w:p w14:paraId="37FA65BE"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Tham mưu UBND huyện tiếp tục đầu tư nguồn lực, cơ sở vật chất, chỉ đạo 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lộ trình thực hiện công tác kiểm định chất lượng; hoàn thành </w:t>
      </w:r>
      <w:r w:rsidRPr="002C2D0C">
        <w:rPr>
          <w:rFonts w:ascii="Times New Roman" w:hAnsi="Times New Roman" w:cs="Times New Roman"/>
          <w:color w:val="000000" w:themeColor="text1"/>
          <w:sz w:val="28"/>
          <w:szCs w:val="28"/>
        </w:rPr>
        <w:lastRenderedPageBreak/>
        <w:t xml:space="preserve">việc đánh giá, công nhận mới, công nhận lại trường đạt chuẩn quốc gia theo </w:t>
      </w:r>
      <w:r w:rsidR="00217739" w:rsidRPr="002C2D0C">
        <w:rPr>
          <w:rFonts w:ascii="Times New Roman" w:hAnsi="Times New Roman" w:cs="Times New Roman"/>
          <w:color w:val="000000" w:themeColor="text1"/>
          <w:sz w:val="28"/>
          <w:szCs w:val="28"/>
        </w:rPr>
        <w:t>Kế hoạch</w:t>
      </w:r>
      <w:r w:rsidR="00933D49" w:rsidRPr="002C2D0C">
        <w:rPr>
          <w:rFonts w:ascii="Times New Roman" w:hAnsi="Times New Roman" w:cs="Times New Roman"/>
          <w:color w:val="000000" w:themeColor="text1"/>
          <w:sz w:val="28"/>
          <w:szCs w:val="28"/>
        </w:rPr>
        <w:t xml:space="preserve"> Tháng 9 năm 2025.</w:t>
      </w:r>
      <w:r w:rsidR="00E11944" w:rsidRPr="002C2D0C">
        <w:rPr>
          <w:rFonts w:ascii="Times New Roman" w:hAnsi="Times New Roman" w:cs="Times New Roman"/>
          <w:color w:val="000000" w:themeColor="text1"/>
          <w:sz w:val="28"/>
          <w:szCs w:val="28"/>
        </w:rPr>
        <w:t xml:space="preserve"> </w:t>
      </w:r>
    </w:p>
    <w:p w14:paraId="1C1DEFDC"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Nhà trường chỉ đạo </w:t>
      </w:r>
      <w:r w:rsidR="00175724" w:rsidRPr="002C2D0C">
        <w:rPr>
          <w:rFonts w:ascii="Times New Roman" w:hAnsi="Times New Roman" w:cs="Times New Roman"/>
          <w:color w:val="000000" w:themeColor="text1"/>
          <w:sz w:val="28"/>
          <w:szCs w:val="28"/>
        </w:rPr>
        <w:t>CB,GC,NV, các ban ngành đoàn thể, tổ nhó</w:t>
      </w:r>
      <w:r w:rsidRPr="002C2D0C">
        <w:rPr>
          <w:rFonts w:ascii="Times New Roman" w:hAnsi="Times New Roman" w:cs="Times New Roman"/>
          <w:color w:val="000000" w:themeColor="text1"/>
          <w:sz w:val="28"/>
          <w:szCs w:val="28"/>
        </w:rPr>
        <w:t>m chuyên môn lưu trữ hồ sơ khoa học</w:t>
      </w:r>
      <w:r w:rsidR="00E11944" w:rsidRPr="002C2D0C">
        <w:rPr>
          <w:rFonts w:ascii="Times New Roman" w:hAnsi="Times New Roman" w:cs="Times New Roman"/>
          <w:color w:val="000000" w:themeColor="text1"/>
          <w:sz w:val="28"/>
          <w:szCs w:val="28"/>
        </w:rPr>
        <w:t xml:space="preserve">. </w:t>
      </w:r>
    </w:p>
    <w:p w14:paraId="4387897D"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4</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5</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2</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Nâng cao chất lượng phổ cập giáo dục THCS</w:t>
      </w:r>
    </w:p>
    <w:p w14:paraId="41B24D96"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rPr>
        <w:t>a, Nhiệm vụ</w:t>
      </w:r>
      <w:r w:rsidR="00E11944" w:rsidRPr="002C2D0C">
        <w:rPr>
          <w:rFonts w:ascii="Times New Roman" w:hAnsi="Times New Roman" w:cs="Times New Roman"/>
          <w:color w:val="000000" w:themeColor="text1"/>
          <w:sz w:val="28"/>
          <w:szCs w:val="28"/>
        </w:rPr>
        <w:t xml:space="preserve">. </w:t>
      </w:r>
    </w:p>
    <w:p w14:paraId="705750C6"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xml:space="preserve">Tiếp tục thực hiện các giải pháp đồng bộ nhằm nâng cao chất lượng phổ cập giáo dục THCS mức độ 3; xây dựng và tổ chức thực hiện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kiểm tra, công nhận đạt chuẩn phổ cập giáo dục THCS bảo đảm chính xác, chất lượng, hiệu quả theo quy định tại Nghị định số 20/2014/NĐ-CP ngày 24/3/2014 của Chính phủ, Thông tư số 07/2016/TT-BGDĐT ngày 22/3/2016 của Bộ GDĐT quy định về chuẩn phổ cập giáo dục, xóa mù chữ</w:t>
      </w:r>
      <w:r w:rsidR="00E11944" w:rsidRPr="002C2D0C">
        <w:rPr>
          <w:rFonts w:ascii="Times New Roman" w:hAnsi="Times New Roman" w:cs="Times New Roman"/>
          <w:color w:val="000000" w:themeColor="text1"/>
          <w:sz w:val="28"/>
          <w:szCs w:val="28"/>
        </w:rPr>
        <w:t xml:space="preserve">. </w:t>
      </w:r>
    </w:p>
    <w:p w14:paraId="60C2C19A"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rPr>
        <w:t>b, Giải pháp thực hiện</w:t>
      </w:r>
      <w:r w:rsidR="00E11944" w:rsidRPr="002C2D0C">
        <w:rPr>
          <w:rFonts w:ascii="Times New Roman" w:hAnsi="Times New Roman" w:cs="Times New Roman"/>
          <w:color w:val="000000" w:themeColor="text1"/>
          <w:sz w:val="28"/>
          <w:szCs w:val="28"/>
        </w:rPr>
        <w:t xml:space="preserve">. </w:t>
      </w:r>
    </w:p>
    <w:p w14:paraId="2A8A0C96" w14:textId="36326862"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iCs/>
          <w:color w:val="000000" w:themeColor="text1"/>
          <w:sz w:val="28"/>
          <w:szCs w:val="28"/>
        </w:rPr>
      </w:pPr>
      <w:r w:rsidRPr="002C2D0C">
        <w:rPr>
          <w:rFonts w:ascii="Times New Roman" w:hAnsi="Times New Roman" w:cs="Times New Roman"/>
          <w:b/>
          <w:color w:val="000000" w:themeColor="text1"/>
          <w:spacing w:val="-4"/>
          <w:sz w:val="28"/>
          <w:szCs w:val="28"/>
          <w:lang w:val="vi-VN"/>
        </w:rPr>
        <w:t xml:space="preserve">- </w:t>
      </w:r>
      <w:r w:rsidRPr="002C2D0C">
        <w:rPr>
          <w:rFonts w:ascii="Times New Roman" w:hAnsi="Times New Roman" w:cs="Times New Roman"/>
          <w:color w:val="000000" w:themeColor="text1"/>
          <w:spacing w:val="-4"/>
          <w:sz w:val="28"/>
          <w:szCs w:val="28"/>
          <w:lang w:val="vi-VN"/>
        </w:rPr>
        <w:t xml:space="preserve">Phân công </w:t>
      </w:r>
      <w:r w:rsidRPr="002C2D0C">
        <w:rPr>
          <w:rFonts w:ascii="Times New Roman" w:hAnsi="Times New Roman" w:cs="Times New Roman"/>
          <w:color w:val="000000" w:themeColor="text1"/>
          <w:spacing w:val="-4"/>
          <w:sz w:val="28"/>
          <w:szCs w:val="28"/>
          <w:lang w:val="da-DK"/>
        </w:rPr>
        <w:t xml:space="preserve"> </w:t>
      </w:r>
      <w:r w:rsidR="004022D3" w:rsidRPr="002C2D0C">
        <w:rPr>
          <w:rFonts w:ascii="Times New Roman" w:hAnsi="Times New Roman" w:cs="Times New Roman"/>
          <w:color w:val="000000" w:themeColor="text1"/>
          <w:spacing w:val="-4"/>
          <w:sz w:val="28"/>
          <w:szCs w:val="28"/>
          <w:lang w:val="vi-VN"/>
        </w:rPr>
        <w:t>Đ</w:t>
      </w:r>
      <w:r w:rsidR="00AB0B08">
        <w:rPr>
          <w:rFonts w:ascii="Times New Roman" w:hAnsi="Times New Roman" w:cs="Times New Roman"/>
          <w:color w:val="000000" w:themeColor="text1"/>
          <w:spacing w:val="-4"/>
          <w:sz w:val="28"/>
          <w:szCs w:val="28"/>
        </w:rPr>
        <w:t>/</w:t>
      </w:r>
      <w:r w:rsidR="004022D3" w:rsidRPr="002C2D0C">
        <w:rPr>
          <w:rFonts w:ascii="Times New Roman" w:hAnsi="Times New Roman" w:cs="Times New Roman"/>
          <w:color w:val="000000" w:themeColor="text1"/>
          <w:spacing w:val="-4"/>
          <w:sz w:val="28"/>
          <w:szCs w:val="28"/>
          <w:lang w:val="vi-VN"/>
        </w:rPr>
        <w:t>c</w:t>
      </w:r>
      <w:r w:rsidR="00E634B5" w:rsidRPr="002C2D0C">
        <w:rPr>
          <w:rFonts w:ascii="Times New Roman" w:hAnsi="Times New Roman" w:cs="Times New Roman"/>
          <w:color w:val="000000" w:themeColor="text1"/>
          <w:spacing w:val="-4"/>
          <w:sz w:val="28"/>
          <w:szCs w:val="28"/>
          <w:lang w:val="vi-VN"/>
        </w:rPr>
        <w:t xml:space="preserve"> Phó Hiệu trưởng </w:t>
      </w:r>
      <w:r w:rsidR="00AB0B08">
        <w:rPr>
          <w:rFonts w:ascii="Times New Roman" w:hAnsi="Times New Roman" w:cs="Times New Roman"/>
          <w:color w:val="000000" w:themeColor="text1"/>
          <w:spacing w:val="-4"/>
          <w:sz w:val="28"/>
          <w:szCs w:val="28"/>
        </w:rPr>
        <w:t>Trần Trung Thành</w:t>
      </w:r>
      <w:r w:rsidRPr="002C2D0C">
        <w:rPr>
          <w:rFonts w:ascii="Times New Roman" w:hAnsi="Times New Roman" w:cs="Times New Roman"/>
          <w:color w:val="000000" w:themeColor="text1"/>
          <w:spacing w:val="-4"/>
          <w:sz w:val="28"/>
          <w:szCs w:val="28"/>
          <w:lang w:val="vi-VN"/>
        </w:rPr>
        <w:t xml:space="preserve"> tham gia Ban chỉ đạo phổ cập giáo dục của xã</w:t>
      </w:r>
      <w:r w:rsidRPr="002C2D0C">
        <w:rPr>
          <w:rFonts w:ascii="Times New Roman" w:hAnsi="Times New Roman" w:cs="Times New Roman"/>
          <w:color w:val="000000" w:themeColor="text1"/>
          <w:spacing w:val="-4"/>
          <w:sz w:val="28"/>
          <w:szCs w:val="28"/>
          <w:lang w:val="da-DK"/>
        </w:rPr>
        <w:t xml:space="preserve"> và </w:t>
      </w:r>
      <w:r w:rsidRPr="002C2D0C">
        <w:rPr>
          <w:rFonts w:ascii="Times New Roman" w:hAnsi="Times New Roman" w:cs="Times New Roman"/>
          <w:color w:val="000000" w:themeColor="text1"/>
          <w:sz w:val="28"/>
          <w:szCs w:val="28"/>
          <w:lang w:val="vi-VN"/>
        </w:rPr>
        <w:t>cập nhật số liệu trẻ đến độ tuổi vào lớp 6 trên địa bàn, trẻ trong độ tuổi THCS chuyển đến, chuyển đi làm cơ sở cho công tác tuyển sinh hàng năm</w:t>
      </w:r>
      <w:r w:rsidR="00E11944" w:rsidRPr="002C2D0C">
        <w:rPr>
          <w:rFonts w:ascii="Times New Roman" w:hAnsi="Times New Roman" w:cs="Times New Roman"/>
          <w:color w:val="000000" w:themeColor="text1"/>
          <w:spacing w:val="-4"/>
          <w:sz w:val="28"/>
          <w:szCs w:val="28"/>
          <w:lang w:val="da-DK"/>
        </w:rPr>
        <w:t xml:space="preserve">. </w:t>
      </w:r>
    </w:p>
    <w:p w14:paraId="0D118F97"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iCs/>
          <w:color w:val="000000" w:themeColor="text1"/>
          <w:sz w:val="28"/>
          <w:szCs w:val="28"/>
        </w:rPr>
      </w:pPr>
      <w:r w:rsidRPr="002C2D0C">
        <w:rPr>
          <w:rFonts w:ascii="Times New Roman" w:hAnsi="Times New Roman" w:cs="Times New Roman"/>
          <w:b/>
          <w:bCs/>
          <w:i/>
          <w:iCs/>
          <w:color w:val="000000" w:themeColor="text1"/>
          <w:sz w:val="28"/>
          <w:szCs w:val="28"/>
        </w:rPr>
        <w:t xml:space="preserve">- </w:t>
      </w:r>
      <w:r w:rsidRPr="002C2D0C">
        <w:rPr>
          <w:rFonts w:ascii="Times New Roman" w:hAnsi="Times New Roman" w:cs="Times New Roman"/>
          <w:color w:val="000000" w:themeColor="text1"/>
          <w:spacing w:val="-4"/>
          <w:sz w:val="28"/>
          <w:szCs w:val="28"/>
          <w:lang w:val="da-DK"/>
        </w:rPr>
        <w:t>P</w:t>
      </w:r>
      <w:r w:rsidRPr="002C2D0C">
        <w:rPr>
          <w:rFonts w:ascii="Times New Roman" w:hAnsi="Times New Roman" w:cs="Times New Roman"/>
          <w:color w:val="000000" w:themeColor="text1"/>
          <w:spacing w:val="-4"/>
          <w:sz w:val="28"/>
          <w:szCs w:val="28"/>
          <w:lang w:val="vi-VN"/>
        </w:rPr>
        <w:t>hân công cán bộ, giáo viên phụ trách công tác phổ cập giáo dục; thực hiện tốt việc quản lý và lưu trữ hồ sơ phổ cập giáo dục</w:t>
      </w:r>
      <w:r w:rsidR="00E11944" w:rsidRPr="002C2D0C">
        <w:rPr>
          <w:rFonts w:ascii="Times New Roman" w:hAnsi="Times New Roman" w:cs="Times New Roman"/>
          <w:color w:val="000000" w:themeColor="text1"/>
          <w:spacing w:val="-4"/>
          <w:sz w:val="28"/>
          <w:szCs w:val="28"/>
          <w:lang w:val="da-DK"/>
        </w:rPr>
        <w:t xml:space="preserve">. </w:t>
      </w:r>
    </w:p>
    <w:p w14:paraId="75BE5710"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color w:val="000000" w:themeColor="text1"/>
          <w:sz w:val="28"/>
          <w:szCs w:val="28"/>
        </w:rPr>
        <w:t>-</w:t>
      </w:r>
      <w:r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color w:val="000000" w:themeColor="text1"/>
          <w:sz w:val="28"/>
          <w:szCs w:val="28"/>
        </w:rPr>
        <w:t>Tăng cường huy động các đối tượng diện phổ cập giáo dục THCS đi học; nắm chắc tình hình, nguyên nhân học sinh bỏ học và có giải pháp khắc phục</w:t>
      </w:r>
      <w:r w:rsidR="00E11944" w:rsidRPr="002C2D0C">
        <w:rPr>
          <w:rFonts w:ascii="Times New Roman" w:hAnsi="Times New Roman" w:cs="Times New Roman"/>
          <w:color w:val="000000" w:themeColor="text1"/>
          <w:sz w:val="28"/>
          <w:szCs w:val="28"/>
        </w:rPr>
        <w:t xml:space="preserve">. </w:t>
      </w:r>
    </w:p>
    <w:p w14:paraId="221EFE65"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color w:val="000000" w:themeColor="text1"/>
          <w:sz w:val="28"/>
          <w:szCs w:val="28"/>
        </w:rPr>
        <w:t xml:space="preserve"> - Sử dụng thường xuyên, hiệu quả hệ thống thông tin điện tử để quản lí phổ cập giáo dục, xóa mù chữ và thường xuyên cập nhật, kiểm tra tính xác thực của các số liệu trên hệ thống</w:t>
      </w:r>
      <w:r w:rsidR="00E11944" w:rsidRPr="002C2D0C">
        <w:rPr>
          <w:rFonts w:ascii="Times New Roman" w:hAnsi="Times New Roman" w:cs="Times New Roman"/>
          <w:color w:val="000000" w:themeColor="text1"/>
          <w:sz w:val="28"/>
          <w:szCs w:val="28"/>
        </w:rPr>
        <w:t xml:space="preserve">. </w:t>
      </w:r>
    </w:p>
    <w:p w14:paraId="1A122CA7"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4</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6</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 xml:space="preserve">Tăng cường các điều kiện đảm bảo chất lượng giáo dục </w:t>
      </w:r>
    </w:p>
    <w:p w14:paraId="4647D2D7"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eastAsia="Times" w:hAnsi="Times New Roman" w:cs="Times New Roman"/>
          <w:b/>
          <w:i/>
          <w:color w:val="000000" w:themeColor="text1"/>
          <w:sz w:val="28"/>
          <w:szCs w:val="28"/>
        </w:rPr>
      </w:pPr>
      <w:r w:rsidRPr="002C2D0C">
        <w:rPr>
          <w:rFonts w:ascii="Times New Roman" w:eastAsia="Times" w:hAnsi="Times New Roman" w:cs="Times New Roman"/>
          <w:b/>
          <w:i/>
          <w:color w:val="000000" w:themeColor="text1"/>
          <w:sz w:val="28"/>
          <w:szCs w:val="28"/>
        </w:rPr>
        <w:t>4</w:t>
      </w:r>
      <w:r w:rsidR="00E11944" w:rsidRPr="002C2D0C">
        <w:rPr>
          <w:rFonts w:ascii="Times New Roman" w:eastAsia="Times" w:hAnsi="Times New Roman" w:cs="Times New Roman"/>
          <w:b/>
          <w:i/>
          <w:color w:val="000000" w:themeColor="text1"/>
          <w:sz w:val="28"/>
          <w:szCs w:val="28"/>
        </w:rPr>
        <w:t xml:space="preserve">. </w:t>
      </w:r>
      <w:r w:rsidRPr="002C2D0C">
        <w:rPr>
          <w:rFonts w:ascii="Times New Roman" w:eastAsia="Times" w:hAnsi="Times New Roman" w:cs="Times New Roman"/>
          <w:b/>
          <w:i/>
          <w:color w:val="000000" w:themeColor="text1"/>
          <w:sz w:val="28"/>
          <w:szCs w:val="28"/>
        </w:rPr>
        <w:t>6</w:t>
      </w:r>
      <w:r w:rsidR="00E11944" w:rsidRPr="002C2D0C">
        <w:rPr>
          <w:rFonts w:ascii="Times New Roman" w:eastAsia="Times" w:hAnsi="Times New Roman" w:cs="Times New Roman"/>
          <w:b/>
          <w:i/>
          <w:color w:val="000000" w:themeColor="text1"/>
          <w:sz w:val="28"/>
          <w:szCs w:val="28"/>
        </w:rPr>
        <w:t xml:space="preserve">. </w:t>
      </w:r>
      <w:r w:rsidRPr="002C2D0C">
        <w:rPr>
          <w:rFonts w:ascii="Times New Roman" w:eastAsia="Times" w:hAnsi="Times New Roman" w:cs="Times New Roman"/>
          <w:b/>
          <w:i/>
          <w:color w:val="000000" w:themeColor="text1"/>
          <w:sz w:val="28"/>
          <w:szCs w:val="28"/>
        </w:rPr>
        <w:t>1</w:t>
      </w:r>
      <w:r w:rsidR="00E11944" w:rsidRPr="002C2D0C">
        <w:rPr>
          <w:rFonts w:ascii="Times New Roman" w:eastAsia="Times" w:hAnsi="Times New Roman" w:cs="Times New Roman"/>
          <w:b/>
          <w:i/>
          <w:color w:val="000000" w:themeColor="text1"/>
          <w:sz w:val="28"/>
          <w:szCs w:val="28"/>
        </w:rPr>
        <w:t xml:space="preserve">. </w:t>
      </w:r>
      <w:r w:rsidRPr="002C2D0C">
        <w:rPr>
          <w:rFonts w:ascii="Times New Roman" w:eastAsia="Times" w:hAnsi="Times New Roman" w:cs="Times New Roman"/>
          <w:b/>
          <w:i/>
          <w:color w:val="000000" w:themeColor="text1"/>
          <w:sz w:val="28"/>
          <w:szCs w:val="28"/>
        </w:rPr>
        <w:t xml:space="preserve">Phát triển đội ngũ giáo viên và cán bộ quản lý giáo dục </w:t>
      </w:r>
    </w:p>
    <w:p w14:paraId="4C706995"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a, Nhiệm vụ</w:t>
      </w:r>
    </w:p>
    <w:p w14:paraId="0F8F4D0D"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Chuẩn hóa đội ngũ giáo viên và cán bộ quản lý giáo dục</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Thực hiện quản lý, đánh giá đội ngũ giáo viên, cán bộ quản lí giáo dục theo tiêu chuẩn chức danh Trưởng phòng, Phó Trưởng phòng GDĐT; chuẩn nghề nghiệp giáo viên; chuẩn Hiệu trưởng</w:t>
      </w:r>
      <w:r w:rsidR="00E11944" w:rsidRPr="002C2D0C">
        <w:rPr>
          <w:rFonts w:ascii="Times New Roman" w:hAnsi="Times New Roman" w:cs="Times New Roman"/>
          <w:color w:val="000000" w:themeColor="text1"/>
          <w:sz w:val="28"/>
          <w:szCs w:val="28"/>
        </w:rPr>
        <w:t xml:space="preserve">. </w:t>
      </w:r>
    </w:p>
    <w:p w14:paraId="078BAFFC" w14:textId="77777777" w:rsidR="0006340D"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b, Giải pháp</w:t>
      </w:r>
    </w:p>
    <w:p w14:paraId="14EB1C3C" w14:textId="77777777" w:rsidR="00553013"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Style w:val="Heading1Char"/>
          <w:rFonts w:ascii="Times New Roman" w:hAnsi="Times New Roman" w:cs="Times New Roman"/>
          <w:bCs/>
          <w:color w:val="000000" w:themeColor="text1"/>
          <w:sz w:val="28"/>
          <w:szCs w:val="28"/>
        </w:rPr>
      </w:pPr>
      <w:r w:rsidRPr="002C2D0C">
        <w:rPr>
          <w:rFonts w:ascii="Times New Roman" w:hAnsi="Times New Roman" w:cs="Times New Roman"/>
          <w:color w:val="000000" w:themeColor="text1"/>
          <w:sz w:val="28"/>
          <w:szCs w:val="28"/>
        </w:rPr>
        <w:t>- Rà soát cơ cấu đội ngũ giáo viên theo môn học, hoạt động giáo dục; tham</w:t>
      </w:r>
      <w:r w:rsidRPr="002C2D0C">
        <w:rPr>
          <w:rFonts w:ascii="Times New Roman" w:hAnsi="Times New Roman" w:cs="Times New Roman"/>
          <w:b/>
          <w:bCs/>
          <w:color w:val="000000" w:themeColor="text1"/>
          <w:sz w:val="28"/>
          <w:szCs w:val="28"/>
        </w:rPr>
        <w:t xml:space="preserve"> </w:t>
      </w:r>
      <w:r w:rsidR="00CF4493" w:rsidRPr="002C2D0C">
        <w:rPr>
          <w:rFonts w:ascii="Times New Roman" w:hAnsi="Times New Roman" w:cs="Times New Roman"/>
          <w:color w:val="000000" w:themeColor="text1"/>
          <w:sz w:val="28"/>
          <w:szCs w:val="28"/>
        </w:rPr>
        <w:t>mưu</w:t>
      </w:r>
      <w:r w:rsidR="00553013" w:rsidRPr="002C2D0C">
        <w:rPr>
          <w:rFonts w:ascii="Times New Roman" w:hAnsi="Times New Roman" w:cs="Times New Roman"/>
          <w:color w:val="000000" w:themeColor="text1"/>
          <w:sz w:val="28"/>
          <w:szCs w:val="28"/>
        </w:rPr>
        <w:t xml:space="preserve"> tuyển dụng giáo viên bảo đảm số lượng và chất lượng, cân đối về cơ cấu, nhất là giáo viên các môn Khoa học tự nhiên, Tin học, Nghệ thuật, Lịch sử và Địa lí đáp ứng yêu cầu triển khai Chương trình GDPT 2018 theo lộ trình</w:t>
      </w:r>
      <w:r w:rsidR="00E11944" w:rsidRPr="002C2D0C">
        <w:rPr>
          <w:rFonts w:ascii="Times New Roman" w:hAnsi="Times New Roman" w:cs="Times New Roman"/>
          <w:color w:val="000000" w:themeColor="text1"/>
          <w:sz w:val="28"/>
          <w:szCs w:val="28"/>
        </w:rPr>
        <w:t xml:space="preserve">. </w:t>
      </w:r>
    </w:p>
    <w:p w14:paraId="1AA6DA6E" w14:textId="77777777" w:rsidR="00553013" w:rsidRPr="002C2D0C" w:rsidRDefault="0055301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đào tạo, bồi dưỡng, bổ sung giáo viên cấp THCS theo chuẩn đào tạo quy định tại Luật Giáo dục </w:t>
      </w:r>
      <w:r w:rsidR="005712CD" w:rsidRPr="002C2D0C">
        <w:rPr>
          <w:rFonts w:ascii="Times New Roman" w:hAnsi="Times New Roman" w:cs="Times New Roman"/>
          <w:color w:val="000000" w:themeColor="text1"/>
          <w:sz w:val="28"/>
          <w:szCs w:val="28"/>
        </w:rPr>
        <w:t>43/QH/</w:t>
      </w:r>
      <w:r w:rsidRPr="002C2D0C">
        <w:rPr>
          <w:rFonts w:ascii="Times New Roman" w:hAnsi="Times New Roman" w:cs="Times New Roman"/>
          <w:color w:val="000000" w:themeColor="text1"/>
          <w:sz w:val="28"/>
          <w:szCs w:val="28"/>
        </w:rPr>
        <w:t>2019</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Xây dựng và thực hiện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tổng thể triển khai thực hiện lộ trình nâng chuẩn trình độ đào tạo giáo viên </w:t>
      </w:r>
      <w:r w:rsidRPr="002C2D0C">
        <w:rPr>
          <w:rFonts w:ascii="Times New Roman" w:hAnsi="Times New Roman" w:cs="Times New Roman"/>
          <w:color w:val="000000" w:themeColor="text1"/>
          <w:sz w:val="28"/>
          <w:szCs w:val="28"/>
        </w:rPr>
        <w:lastRenderedPageBreak/>
        <w:t>THCS theo quy định tại Nghị định số 71/2020/NĐ-CP ngày 30/6/2020 của Chính phủ</w:t>
      </w:r>
      <w:r w:rsidR="00E11944" w:rsidRPr="002C2D0C">
        <w:rPr>
          <w:rFonts w:ascii="Times New Roman" w:hAnsi="Times New Roman" w:cs="Times New Roman"/>
          <w:color w:val="000000" w:themeColor="text1"/>
          <w:sz w:val="28"/>
          <w:szCs w:val="28"/>
        </w:rPr>
        <w:t xml:space="preserve">. </w:t>
      </w:r>
    </w:p>
    <w:p w14:paraId="0E165D05" w14:textId="77777777" w:rsidR="00553013" w:rsidRPr="002C2D0C" w:rsidRDefault="00CF449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Đào tạo, bồi dưỡng nâng cao năng lực giáo viên và cán bộ quản lí giáo dục</w:t>
      </w:r>
      <w:r w:rsidR="00E11944"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Tiếp tục rà soát, bổ sung đội ngũ giáo viên cốt cán các môn học, hoạt động giáo dục; phát huy hiệu quả đội ngũ giáo viên cốt cán, cán bộ quản lí cơ sở giáo dục phổ thông cốt cán để triển khai bồi dưỡng giáo viên và cán bộ quản lí cơ sở GDPT đại trà theo phương thức bồi dưỡng qua mạng/trực tiếp, thường xuyên, liên tục, ngay tại trường; gắn nội dung tập huấn sử dụng sách giáo khoa theo Chương trình GDPT 2018 với nội dung bồi dưỡng thường xuyên và nội dung sinh hoạt tổ, nhóm chuyên môn trong trường và quận, huyện, thị xã</w:t>
      </w:r>
      <w:r w:rsidR="00E11944" w:rsidRPr="002C2D0C">
        <w:rPr>
          <w:rFonts w:ascii="Times New Roman" w:hAnsi="Times New Roman" w:cs="Times New Roman"/>
          <w:color w:val="000000" w:themeColor="text1"/>
          <w:sz w:val="28"/>
          <w:szCs w:val="28"/>
        </w:rPr>
        <w:t xml:space="preserve">. </w:t>
      </w:r>
    </w:p>
    <w:p w14:paraId="0AFB3EFE" w14:textId="77777777" w:rsidR="00553013" w:rsidRPr="002C2D0C" w:rsidRDefault="00741E3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4</w:t>
      </w:r>
      <w:r w:rsidR="00E11944" w:rsidRPr="002C2D0C">
        <w:rPr>
          <w:rFonts w:ascii="Times New Roman" w:hAnsi="Times New Roman" w:cs="Times New Roman"/>
          <w:b/>
          <w:color w:val="000000" w:themeColor="text1"/>
          <w:sz w:val="28"/>
          <w:szCs w:val="28"/>
        </w:rPr>
        <w:t xml:space="preserve">. </w:t>
      </w:r>
      <w:r w:rsidRPr="002C2D0C">
        <w:rPr>
          <w:rFonts w:ascii="Times New Roman" w:hAnsi="Times New Roman" w:cs="Times New Roman"/>
          <w:b/>
          <w:color w:val="000000" w:themeColor="text1"/>
          <w:sz w:val="28"/>
          <w:szCs w:val="28"/>
        </w:rPr>
        <w:t>6</w:t>
      </w:r>
      <w:r w:rsidR="00E11944" w:rsidRPr="002C2D0C">
        <w:rPr>
          <w:rFonts w:ascii="Times New Roman" w:hAnsi="Times New Roman" w:cs="Times New Roman"/>
          <w:b/>
          <w:color w:val="000000" w:themeColor="text1"/>
          <w:sz w:val="28"/>
          <w:szCs w:val="28"/>
        </w:rPr>
        <w:t xml:space="preserve">. </w:t>
      </w:r>
      <w:r w:rsidR="00553013" w:rsidRPr="002C2D0C">
        <w:rPr>
          <w:rFonts w:ascii="Times New Roman" w:hAnsi="Times New Roman" w:cs="Times New Roman"/>
          <w:b/>
          <w:color w:val="000000" w:themeColor="text1"/>
          <w:sz w:val="28"/>
          <w:szCs w:val="28"/>
        </w:rPr>
        <w:t>2</w:t>
      </w:r>
      <w:r w:rsidR="00E11944" w:rsidRPr="002C2D0C">
        <w:rPr>
          <w:rFonts w:ascii="Times New Roman" w:hAnsi="Times New Roman" w:cs="Times New Roman"/>
          <w:b/>
          <w:color w:val="000000" w:themeColor="text1"/>
          <w:sz w:val="28"/>
          <w:szCs w:val="28"/>
        </w:rPr>
        <w:t xml:space="preserve">. </w:t>
      </w:r>
      <w:r w:rsidR="00553013" w:rsidRPr="002C2D0C">
        <w:rPr>
          <w:rFonts w:ascii="Times New Roman" w:hAnsi="Times New Roman" w:cs="Times New Roman"/>
          <w:b/>
          <w:color w:val="000000" w:themeColor="text1"/>
          <w:sz w:val="28"/>
          <w:szCs w:val="28"/>
        </w:rPr>
        <w:t xml:space="preserve">Tăng cường cơ sở vật chất và thiết bị dạy học, học liệu </w:t>
      </w:r>
    </w:p>
    <w:p w14:paraId="63AC5643" w14:textId="77777777" w:rsidR="00741E37" w:rsidRPr="002C2D0C" w:rsidRDefault="00741E3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a,</w:t>
      </w:r>
      <w:r w:rsidR="00553013" w:rsidRPr="002C2D0C">
        <w:rPr>
          <w:rFonts w:ascii="Times New Roman" w:hAnsi="Times New Roman" w:cs="Times New Roman"/>
          <w:b/>
          <w:bCs/>
          <w:color w:val="000000" w:themeColor="text1"/>
          <w:sz w:val="28"/>
          <w:szCs w:val="28"/>
        </w:rPr>
        <w:t xml:space="preserve"> </w:t>
      </w:r>
      <w:r w:rsidRPr="002C2D0C">
        <w:rPr>
          <w:rFonts w:ascii="Times New Roman" w:hAnsi="Times New Roman" w:cs="Times New Roman"/>
          <w:b/>
          <w:bCs/>
          <w:color w:val="000000" w:themeColor="text1"/>
          <w:sz w:val="28"/>
          <w:szCs w:val="28"/>
        </w:rPr>
        <w:t>Nhiệm vụ</w:t>
      </w:r>
    </w:p>
    <w:p w14:paraId="657626D3" w14:textId="77777777" w:rsidR="00553013"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Bảo đảm các điều kiện về cơ sở vật chất, thiết bị dạy học tối thiểu theo quy định, học liệu để thực hiện hiệu quả nhiệm vụ năm học; đầu tư và tận dụng tối đa cơ sở vật chất của nhà trường để tổ chức dạy học nhiều hơn 06 buổi/tuần, bảo đảm chủ động, linh hoạt thực hiện chương trình</w:t>
      </w:r>
      <w:r w:rsidR="00E11944" w:rsidRPr="002C2D0C">
        <w:rPr>
          <w:rFonts w:ascii="Times New Roman" w:hAnsi="Times New Roman" w:cs="Times New Roman"/>
          <w:color w:val="000000" w:themeColor="text1"/>
          <w:sz w:val="28"/>
          <w:szCs w:val="28"/>
        </w:rPr>
        <w:t xml:space="preserve">. </w:t>
      </w:r>
    </w:p>
    <w:p w14:paraId="00BC485E" w14:textId="77777777" w:rsidR="00553013" w:rsidRPr="002C2D0C" w:rsidRDefault="0006340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w:t>
      </w:r>
      <w:r w:rsidR="00E11944" w:rsidRPr="002C2D0C">
        <w:rPr>
          <w:rFonts w:ascii="Times New Roman" w:hAnsi="Times New Roman" w:cs="Times New Roman"/>
          <w:color w:val="000000" w:themeColor="text1"/>
          <w:sz w:val="28"/>
          <w:szCs w:val="28"/>
        </w:rPr>
        <w:t xml:space="preserve">. </w:t>
      </w:r>
    </w:p>
    <w:p w14:paraId="5230FE36" w14:textId="77777777" w:rsidR="00741E37" w:rsidRPr="002C2D0C" w:rsidRDefault="00741E3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b, Giải pháp</w:t>
      </w:r>
    </w:p>
    <w:p w14:paraId="3C954312" w14:textId="77777777" w:rsidR="005718BD"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Tham mưu với UBND huyện tiếp tục đầu tư cơ sở vật chất, thiết bị dạy học đáp ứng chương trình giáo dục phổ thông 2018</w:t>
      </w:r>
    </w:p>
    <w:p w14:paraId="453AEC98" w14:textId="77777777" w:rsidR="005718BD" w:rsidRPr="002C2D0C" w:rsidRDefault="00C0289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Đẩy mạnh xã hội giáo dục. K</w:t>
      </w:r>
      <w:r w:rsidR="005718BD" w:rsidRPr="002C2D0C">
        <w:rPr>
          <w:rFonts w:ascii="Times New Roman" w:hAnsi="Times New Roman" w:cs="Times New Roman"/>
          <w:color w:val="000000" w:themeColor="text1"/>
          <w:sz w:val="28"/>
          <w:szCs w:val="28"/>
        </w:rPr>
        <w:t xml:space="preserve">huyến </w:t>
      </w:r>
      <w:r w:rsidRPr="002C2D0C">
        <w:rPr>
          <w:rFonts w:ascii="Times New Roman" w:hAnsi="Times New Roman" w:cs="Times New Roman"/>
          <w:color w:val="000000" w:themeColor="text1"/>
          <w:sz w:val="28"/>
          <w:szCs w:val="28"/>
        </w:rPr>
        <w:t>khích CMHS, các tổ chức hội - đoàn thể</w:t>
      </w:r>
      <w:r w:rsidR="005718BD" w:rsidRPr="002C2D0C">
        <w:rPr>
          <w:rFonts w:ascii="Times New Roman" w:hAnsi="Times New Roman" w:cs="Times New Roman"/>
          <w:color w:val="000000" w:themeColor="text1"/>
          <w:sz w:val="28"/>
          <w:szCs w:val="28"/>
        </w:rPr>
        <w:t xml:space="preserve">, các </w:t>
      </w:r>
      <w:r w:rsidRPr="002C2D0C">
        <w:rPr>
          <w:rFonts w:ascii="Times New Roman" w:hAnsi="Times New Roman" w:cs="Times New Roman"/>
          <w:color w:val="000000" w:themeColor="text1"/>
          <w:sz w:val="28"/>
          <w:szCs w:val="28"/>
        </w:rPr>
        <w:t xml:space="preserve">đơn vị, </w:t>
      </w:r>
      <w:r w:rsidR="005718BD" w:rsidRPr="002C2D0C">
        <w:rPr>
          <w:rFonts w:ascii="Times New Roman" w:hAnsi="Times New Roman" w:cs="Times New Roman"/>
          <w:color w:val="000000" w:themeColor="text1"/>
          <w:sz w:val="28"/>
          <w:szCs w:val="28"/>
        </w:rPr>
        <w:t>doan</w:t>
      </w:r>
      <w:r w:rsidRPr="002C2D0C">
        <w:rPr>
          <w:rFonts w:ascii="Times New Roman" w:hAnsi="Times New Roman" w:cs="Times New Roman"/>
          <w:color w:val="000000" w:themeColor="text1"/>
          <w:sz w:val="28"/>
          <w:szCs w:val="28"/>
        </w:rPr>
        <w:t>h nghiệp quan tâm ủng hộ và phối hợp giúp đỡ nhà trường năng cao chất lượng</w:t>
      </w:r>
      <w:r w:rsidR="00E11944" w:rsidRPr="002C2D0C">
        <w:rPr>
          <w:rFonts w:ascii="Times New Roman" w:hAnsi="Times New Roman" w:cs="Times New Roman"/>
          <w:color w:val="000000" w:themeColor="text1"/>
          <w:sz w:val="28"/>
          <w:szCs w:val="28"/>
        </w:rPr>
        <w:t xml:space="preserve">. </w:t>
      </w:r>
    </w:p>
    <w:p w14:paraId="00936202" w14:textId="77777777" w:rsidR="00553013"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553013" w:rsidRPr="002C2D0C">
        <w:rPr>
          <w:rFonts w:ascii="Times New Roman" w:hAnsi="Times New Roman" w:cs="Times New Roman"/>
          <w:color w:val="000000" w:themeColor="text1"/>
          <w:sz w:val="28"/>
          <w:szCs w:val="28"/>
        </w:rPr>
        <w:t xml:space="preserve"> Tiếp tục </w:t>
      </w:r>
      <w:r w:rsidR="00C02893" w:rsidRPr="002C2D0C">
        <w:rPr>
          <w:rFonts w:ascii="Times New Roman" w:hAnsi="Times New Roman" w:cs="Times New Roman"/>
          <w:color w:val="000000" w:themeColor="text1"/>
          <w:sz w:val="28"/>
          <w:szCs w:val="28"/>
        </w:rPr>
        <w:t>thực hiện : “Nhà trường chung tay phát triển- nhà giáo sẻ chia trách nhiệm” phát huy:</w:t>
      </w:r>
      <w:r w:rsidR="00553013" w:rsidRPr="002C2D0C">
        <w:rPr>
          <w:rFonts w:ascii="Times New Roman" w:hAnsi="Times New Roman" w:cs="Times New Roman"/>
          <w:color w:val="000000" w:themeColor="text1"/>
          <w:sz w:val="28"/>
          <w:szCs w:val="28"/>
        </w:rPr>
        <w:t xml:space="preserve"> kho video bài dạy minh họa, kho học liệu điện tử, thiết bị dạy học điện tử; xây dựng tài liệu dạy học điện tử để hỗ trợ giáo viên tổ chức dạy học bảo đảm chất lượng và hiệu quả</w:t>
      </w:r>
      <w:r w:rsidR="00E11944" w:rsidRPr="002C2D0C">
        <w:rPr>
          <w:rFonts w:ascii="Times New Roman" w:hAnsi="Times New Roman" w:cs="Times New Roman"/>
          <w:color w:val="000000" w:themeColor="text1"/>
          <w:sz w:val="28"/>
          <w:szCs w:val="28"/>
        </w:rPr>
        <w:t xml:space="preserve">. </w:t>
      </w:r>
    </w:p>
    <w:p w14:paraId="31239196" w14:textId="5969FEEF" w:rsidR="00553013"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553013" w:rsidRPr="002C2D0C">
        <w:rPr>
          <w:rFonts w:ascii="Times New Roman" w:hAnsi="Times New Roman" w:cs="Times New Roman"/>
          <w:color w:val="000000" w:themeColor="text1"/>
          <w:sz w:val="28"/>
          <w:szCs w:val="28"/>
        </w:rPr>
        <w:t xml:space="preserve"> Tổ chức hiệu quả việc góp ý các sách giáo khoa theo hướng dẫn của Bộ GDĐT</w:t>
      </w:r>
      <w:r w:rsidR="00E11944"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Tham mưu Ủy ban nhân dân huyện phát huy cao nhất vai trò tự chủ về chuyên môn của giáo viên, cơ sở giáo dục trong việc tổ chức lựa chọn sách giáo khoa theo quy định tại Thông tư số 25/2020/TT-BGDĐT ngày 26/8/2020 quy định việc lựa chọn sách giáo khoa trong cơ cở giáo dục phổ thông</w:t>
      </w:r>
      <w:r w:rsidR="00E11944"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Phối hợp với các Nhà xuất bản tập huấn cho giáo viên sử dụng sách giáo khoa và cung ứng sách giáo khoa cho học sinh đầy đủ, kịp thời trước khai giảng năm học mới 202</w:t>
      </w:r>
      <w:r w:rsidR="009959F4">
        <w:rPr>
          <w:rFonts w:ascii="Times New Roman" w:hAnsi="Times New Roman" w:cs="Times New Roman"/>
          <w:color w:val="000000" w:themeColor="text1"/>
          <w:sz w:val="28"/>
          <w:szCs w:val="28"/>
        </w:rPr>
        <w:t>4</w:t>
      </w:r>
      <w:r w:rsidR="00553013" w:rsidRPr="002C2D0C">
        <w:rPr>
          <w:rFonts w:ascii="Times New Roman" w:hAnsi="Times New Roman" w:cs="Times New Roman"/>
          <w:color w:val="000000" w:themeColor="text1"/>
          <w:sz w:val="28"/>
          <w:szCs w:val="28"/>
        </w:rPr>
        <w:t>-202</w:t>
      </w:r>
      <w:r w:rsidR="009959F4">
        <w:rPr>
          <w:rFonts w:ascii="Times New Roman" w:hAnsi="Times New Roman" w:cs="Times New Roman"/>
          <w:color w:val="000000" w:themeColor="text1"/>
          <w:sz w:val="28"/>
          <w:szCs w:val="28"/>
        </w:rPr>
        <w:t>5</w:t>
      </w:r>
      <w:r w:rsidR="00553013" w:rsidRPr="002C2D0C">
        <w:rPr>
          <w:rFonts w:ascii="Times New Roman" w:hAnsi="Times New Roman" w:cs="Times New Roman"/>
          <w:color w:val="000000" w:themeColor="text1"/>
          <w:sz w:val="28"/>
          <w:szCs w:val="28"/>
        </w:rPr>
        <w:t xml:space="preserve"> và chuẩn bị cho các năm học tiếp theo, bảo đảm kịp thời, chất lượng, đúng quy định</w:t>
      </w:r>
      <w:r w:rsidR="00E11944"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 xml:space="preserve">Huy động các nguồn lực hỗ trợ sách giáo khoa cho học sinh thuộc chế độ </w:t>
      </w:r>
      <w:r w:rsidR="00553013" w:rsidRPr="002C2D0C">
        <w:rPr>
          <w:rFonts w:ascii="Times New Roman" w:hAnsi="Times New Roman" w:cs="Times New Roman"/>
          <w:color w:val="000000" w:themeColor="text1"/>
          <w:sz w:val="28"/>
          <w:szCs w:val="28"/>
        </w:rPr>
        <w:lastRenderedPageBreak/>
        <w:t>chính sách, khó khăn ở vùng sâu, vùng dân tộc thiểu số</w:t>
      </w:r>
      <w:r w:rsidR="00E11944" w:rsidRPr="002C2D0C">
        <w:rPr>
          <w:rFonts w:ascii="Times New Roman" w:hAnsi="Times New Roman" w:cs="Times New Roman"/>
          <w:color w:val="000000" w:themeColor="text1"/>
          <w:sz w:val="28"/>
          <w:szCs w:val="28"/>
        </w:rPr>
        <w:t xml:space="preserve">. </w:t>
      </w:r>
    </w:p>
    <w:p w14:paraId="3C94FD70" w14:textId="7C07E3C9" w:rsidR="00553013"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E15580" w:rsidRPr="002C2D0C">
        <w:rPr>
          <w:rFonts w:ascii="Times New Roman" w:hAnsi="Times New Roman" w:cs="Times New Roman"/>
          <w:color w:val="000000" w:themeColor="text1"/>
          <w:sz w:val="28"/>
          <w:szCs w:val="28"/>
        </w:rPr>
        <w:t xml:space="preserve"> Thư viện </w:t>
      </w:r>
      <w:r w:rsidR="009959F4">
        <w:rPr>
          <w:rFonts w:ascii="Times New Roman" w:hAnsi="Times New Roman" w:cs="Times New Roman"/>
          <w:color w:val="000000" w:themeColor="text1"/>
          <w:sz w:val="28"/>
          <w:szCs w:val="28"/>
        </w:rPr>
        <w:t>đạt chuẩn</w:t>
      </w:r>
      <w:r w:rsidR="00E15580" w:rsidRPr="002C2D0C">
        <w:rPr>
          <w:rFonts w:ascii="Times New Roman" w:hAnsi="Times New Roman" w:cs="Times New Roman"/>
          <w:color w:val="000000" w:themeColor="text1"/>
          <w:sz w:val="28"/>
          <w:szCs w:val="28"/>
        </w:rPr>
        <w:t xml:space="preserve"> mức 1</w:t>
      </w:r>
      <w:r w:rsidR="00C02893" w:rsidRPr="002C2D0C">
        <w:rPr>
          <w:rFonts w:ascii="Times New Roman" w:hAnsi="Times New Roman" w:cs="Times New Roman"/>
          <w:color w:val="000000" w:themeColor="text1"/>
          <w:sz w:val="28"/>
          <w:szCs w:val="28"/>
        </w:rPr>
        <w:t xml:space="preserve">. </w:t>
      </w:r>
      <w:r w:rsidR="00553013" w:rsidRPr="002C2D0C">
        <w:rPr>
          <w:rFonts w:ascii="Times New Roman" w:hAnsi="Times New Roman" w:cs="Times New Roman"/>
          <w:color w:val="000000" w:themeColor="text1"/>
          <w:sz w:val="28"/>
          <w:szCs w:val="28"/>
        </w:rPr>
        <w:t xml:space="preserve"> </w:t>
      </w:r>
    </w:p>
    <w:p w14:paraId="3ACB7DC7" w14:textId="77777777" w:rsidR="00C02893"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553013" w:rsidRPr="002C2D0C">
        <w:rPr>
          <w:rFonts w:ascii="Times New Roman" w:hAnsi="Times New Roman" w:cs="Times New Roman"/>
          <w:color w:val="000000" w:themeColor="text1"/>
          <w:sz w:val="28"/>
          <w:szCs w:val="28"/>
        </w:rPr>
        <w:t xml:space="preserve"> Tiếp tục chú trọng xây dựng mô hình trường học </w:t>
      </w:r>
      <w:r w:rsidR="00C02893" w:rsidRPr="002C2D0C">
        <w:rPr>
          <w:rFonts w:ascii="Times New Roman" w:hAnsi="Times New Roman" w:cs="Times New Roman"/>
          <w:color w:val="000000" w:themeColor="text1"/>
          <w:sz w:val="28"/>
          <w:szCs w:val="28"/>
        </w:rPr>
        <w:t xml:space="preserve">hạnh phúc, </w:t>
      </w:r>
      <w:r w:rsidR="00553013" w:rsidRPr="002C2D0C">
        <w:rPr>
          <w:rFonts w:ascii="Times New Roman" w:hAnsi="Times New Roman" w:cs="Times New Roman"/>
          <w:color w:val="000000" w:themeColor="text1"/>
          <w:sz w:val="28"/>
          <w:szCs w:val="28"/>
        </w:rPr>
        <w:t>sáng – xanh – s</w:t>
      </w:r>
      <w:r w:rsidR="00C02893" w:rsidRPr="002C2D0C">
        <w:rPr>
          <w:rFonts w:ascii="Times New Roman" w:hAnsi="Times New Roman" w:cs="Times New Roman"/>
          <w:color w:val="000000" w:themeColor="text1"/>
          <w:sz w:val="28"/>
          <w:szCs w:val="28"/>
        </w:rPr>
        <w:t xml:space="preserve">ạch – đẹp. </w:t>
      </w:r>
    </w:p>
    <w:p w14:paraId="2BA51369" w14:textId="77777777" w:rsidR="00553013" w:rsidRPr="002C2D0C" w:rsidRDefault="0055301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4</w:t>
      </w:r>
      <w:r w:rsidR="00E11944" w:rsidRPr="002C2D0C">
        <w:rPr>
          <w:rFonts w:ascii="Times New Roman" w:hAnsi="Times New Roman" w:cs="Times New Roman"/>
          <w:b/>
          <w:color w:val="000000" w:themeColor="text1"/>
          <w:sz w:val="28"/>
          <w:szCs w:val="28"/>
        </w:rPr>
        <w:t>.</w:t>
      </w:r>
      <w:r w:rsidRPr="002C2D0C">
        <w:rPr>
          <w:rFonts w:ascii="Times New Roman" w:hAnsi="Times New Roman" w:cs="Times New Roman"/>
          <w:b/>
          <w:color w:val="000000" w:themeColor="text1"/>
          <w:sz w:val="28"/>
          <w:szCs w:val="28"/>
        </w:rPr>
        <w:t>7</w:t>
      </w: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b/>
          <w:color w:val="000000" w:themeColor="text1"/>
          <w:sz w:val="28"/>
          <w:szCs w:val="28"/>
        </w:rPr>
        <w:t xml:space="preserve">Tiếp tục các biện pháp phòng, chống dịch bệnh trong trường học </w:t>
      </w:r>
    </w:p>
    <w:p w14:paraId="76E66DFF" w14:textId="77777777" w:rsidR="00E134A2" w:rsidRPr="002C2D0C" w:rsidRDefault="00E134A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a, Nhiệm vụ</w:t>
      </w:r>
    </w:p>
    <w:p w14:paraId="0116BB17" w14:textId="77777777" w:rsidR="00553013" w:rsidRPr="002C2D0C" w:rsidRDefault="005718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w:t>
      </w:r>
      <w:r w:rsidR="00553013" w:rsidRPr="002C2D0C">
        <w:rPr>
          <w:rFonts w:ascii="Times New Roman" w:hAnsi="Times New Roman" w:cs="Times New Roman"/>
          <w:color w:val="000000" w:themeColor="text1"/>
          <w:sz w:val="28"/>
          <w:szCs w:val="28"/>
        </w:rPr>
        <w:t>riển khai thực hiện hiệu quả các biện pháp phòng chống dịch bệnh cho học sinh, nhân viên, giáo viên, cán bộ quản lí trong trường học</w:t>
      </w:r>
      <w:r w:rsidR="00E11944" w:rsidRPr="002C2D0C">
        <w:rPr>
          <w:rFonts w:ascii="Times New Roman" w:hAnsi="Times New Roman" w:cs="Times New Roman"/>
          <w:color w:val="000000" w:themeColor="text1"/>
          <w:sz w:val="28"/>
          <w:szCs w:val="28"/>
        </w:rPr>
        <w:t xml:space="preserve">. </w:t>
      </w:r>
    </w:p>
    <w:p w14:paraId="601400C0" w14:textId="77777777" w:rsidR="00793EC5" w:rsidRPr="002C2D0C" w:rsidRDefault="00793EC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i/>
          <w:color w:val="000000" w:themeColor="text1"/>
          <w:sz w:val="28"/>
          <w:szCs w:val="28"/>
        </w:rPr>
      </w:pPr>
      <w:r w:rsidRPr="002C2D0C">
        <w:rPr>
          <w:rFonts w:ascii="Times New Roman" w:hAnsi="Times New Roman" w:cs="Times New Roman"/>
          <w:b/>
          <w:bCs/>
          <w:i/>
          <w:color w:val="000000" w:themeColor="text1"/>
          <w:spacing w:val="-6"/>
          <w:sz w:val="28"/>
          <w:szCs w:val="28"/>
        </w:rPr>
        <w:t>b, Giải pháp thực hiện</w:t>
      </w:r>
      <w:r w:rsidR="00E11944" w:rsidRPr="002C2D0C">
        <w:rPr>
          <w:rFonts w:ascii="Times New Roman" w:hAnsi="Times New Roman" w:cs="Times New Roman"/>
          <w:i/>
          <w:color w:val="000000" w:themeColor="text1"/>
          <w:spacing w:val="-6"/>
          <w:sz w:val="28"/>
          <w:szCs w:val="28"/>
        </w:rPr>
        <w:t xml:space="preserve">. </w:t>
      </w:r>
    </w:p>
    <w:p w14:paraId="7A6DA3B5" w14:textId="77777777" w:rsidR="00793EC5" w:rsidRPr="002C2D0C" w:rsidRDefault="00793EC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Phối hợp chặt chẽ với ngành Y tế tại địa phương để hướng dẫn, chỉ đạo các cơ sở giáo dục triển khai thực hiện hiệu quả các biện pháp phòng chống dịch bệnh cho học sinh, nhân viên, giáo viên, cán bộ quản lí trong trường học</w:t>
      </w:r>
      <w:r w:rsidR="00E11944" w:rsidRPr="002C2D0C">
        <w:rPr>
          <w:rFonts w:ascii="Times New Roman" w:hAnsi="Times New Roman" w:cs="Times New Roman"/>
          <w:color w:val="000000" w:themeColor="text1"/>
          <w:sz w:val="28"/>
          <w:szCs w:val="28"/>
        </w:rPr>
        <w:t xml:space="preserve">. </w:t>
      </w:r>
    </w:p>
    <w:p w14:paraId="5B2E59E1" w14:textId="77777777" w:rsidR="00793EC5" w:rsidRPr="002C2D0C" w:rsidRDefault="00793EC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Bảo đảm cơ sở vật chất, trang thiết bị y tế, vệ sinh môi trường trong trường học và các phương án bảo đảm sức khỏe cho học sinh, nhân viên, giáo viên, cán bộ quản lý; rà soát, bổ sung kịp thời các vật dụng cần thiết theo quy định để bảo đảm an toàn cho học sinh khi học tập tại trường</w:t>
      </w:r>
      <w:r w:rsidR="00E11944" w:rsidRPr="002C2D0C">
        <w:rPr>
          <w:rFonts w:ascii="Times New Roman" w:hAnsi="Times New Roman" w:cs="Times New Roman"/>
          <w:color w:val="000000" w:themeColor="text1"/>
          <w:sz w:val="28"/>
          <w:szCs w:val="28"/>
        </w:rPr>
        <w:t xml:space="preserve">. </w:t>
      </w:r>
    </w:p>
    <w:p w14:paraId="1C3AE1C9" w14:textId="77777777" w:rsidR="007C3DFC" w:rsidRPr="002C2D0C" w:rsidRDefault="00793EC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Kịp thời phát hiện các trường hợp mắc bệnh truyền nhiễm trong trường học để thực hiện phương án xử lý theo quy định</w:t>
      </w:r>
      <w:r w:rsidR="00E11944" w:rsidRPr="002C2D0C">
        <w:rPr>
          <w:rFonts w:ascii="Times New Roman" w:hAnsi="Times New Roman" w:cs="Times New Roman"/>
          <w:color w:val="000000" w:themeColor="text1"/>
          <w:sz w:val="28"/>
          <w:szCs w:val="28"/>
        </w:rPr>
        <w:t xml:space="preserve">. </w:t>
      </w:r>
    </w:p>
    <w:p w14:paraId="19F495B8" w14:textId="77777777" w:rsidR="00844351" w:rsidRPr="002C2D0C" w:rsidRDefault="0084435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4.8. Dạy học ngoại ngữ</w:t>
      </w:r>
    </w:p>
    <w:p w14:paraId="57206213" w14:textId="77777777" w:rsidR="007C3DFC" w:rsidRPr="002C2D0C" w:rsidRDefault="00D12EE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color w:val="000000" w:themeColor="text1"/>
          <w:spacing w:val="-6"/>
          <w:sz w:val="28"/>
          <w:szCs w:val="28"/>
          <w:lang w:val="vi-VN"/>
        </w:rPr>
        <w:t>a</w:t>
      </w:r>
      <w:r w:rsidR="00E11944" w:rsidRPr="002C2D0C">
        <w:rPr>
          <w:rFonts w:ascii="Times New Roman" w:hAnsi="Times New Roman" w:cs="Times New Roman"/>
          <w:b/>
          <w:bCs/>
          <w:i/>
          <w:color w:val="000000" w:themeColor="text1"/>
          <w:spacing w:val="-6"/>
          <w:sz w:val="28"/>
          <w:szCs w:val="28"/>
        </w:rPr>
        <w:t xml:space="preserve">. </w:t>
      </w:r>
      <w:r w:rsidRPr="002C2D0C">
        <w:rPr>
          <w:rFonts w:ascii="Times New Roman" w:hAnsi="Times New Roman" w:cs="Times New Roman"/>
          <w:b/>
          <w:bCs/>
          <w:i/>
          <w:color w:val="000000" w:themeColor="text1"/>
          <w:spacing w:val="-6"/>
          <w:sz w:val="28"/>
          <w:szCs w:val="28"/>
          <w:lang w:val="vi-VN"/>
        </w:rPr>
        <w:t>Nhiệm vụ</w:t>
      </w:r>
    </w:p>
    <w:p w14:paraId="105F4F84" w14:textId="2AFABCB0" w:rsidR="007C3DFC"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w:t>
      </w:r>
      <w:r w:rsidR="00E134A2" w:rsidRPr="002C2D0C">
        <w:rPr>
          <w:rFonts w:ascii="Times New Roman" w:hAnsi="Times New Roman" w:cs="Times New Roman"/>
          <w:color w:val="000000" w:themeColor="text1"/>
          <w:sz w:val="28"/>
          <w:szCs w:val="28"/>
        </w:rPr>
        <w:t xml:space="preserve">Triển </w:t>
      </w:r>
      <w:r w:rsidRPr="002C2D0C">
        <w:rPr>
          <w:rFonts w:ascii="Times New Roman" w:hAnsi="Times New Roman" w:cs="Times New Roman"/>
          <w:color w:val="000000" w:themeColor="text1"/>
          <w:sz w:val="28"/>
          <w:szCs w:val="28"/>
          <w:lang w:val="vi-VN"/>
        </w:rPr>
        <w:t>khai đổi mới kiểm tra đánh giá theo định hướng phát triển năng lực HS theo Công văn số 5333/BGDĐT-GDTrH ngày 29/9/2014</w:t>
      </w:r>
      <w:r w:rsidR="00703C23">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lang w:val="vi-VN"/>
        </w:rPr>
        <w:t xml:space="preserve"> </w:t>
      </w:r>
    </w:p>
    <w:p w14:paraId="337A41E9" w14:textId="6D35BA34" w:rsidR="007C3DFC"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Giáo viên dạy tiếng Anh lớp 9 theo chương trình SGK </w:t>
      </w:r>
      <w:r w:rsidR="00703C23">
        <w:rPr>
          <w:rFonts w:ascii="Times New Roman" w:hAnsi="Times New Roman" w:cs="Times New Roman"/>
          <w:color w:val="000000" w:themeColor="text1"/>
          <w:sz w:val="28"/>
          <w:szCs w:val="28"/>
        </w:rPr>
        <w:t xml:space="preserve">2018 </w:t>
      </w:r>
      <w:r w:rsidRPr="002C2D0C">
        <w:rPr>
          <w:rFonts w:ascii="Times New Roman" w:hAnsi="Times New Roman" w:cs="Times New Roman"/>
          <w:color w:val="000000" w:themeColor="text1"/>
          <w:sz w:val="28"/>
          <w:szCs w:val="28"/>
          <w:lang w:val="vi-VN"/>
        </w:rPr>
        <w:t xml:space="preserve"> phải bổ sung kiến thức từ vựng của SGK mới cho HS</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Tăng cường ứng dụng CNTT trong dạy và học Tiếng Anh</w:t>
      </w:r>
      <w:r w:rsidR="00E11944" w:rsidRPr="002C2D0C">
        <w:rPr>
          <w:rFonts w:ascii="Times New Roman" w:hAnsi="Times New Roman" w:cs="Times New Roman"/>
          <w:color w:val="000000" w:themeColor="text1"/>
          <w:sz w:val="28"/>
          <w:szCs w:val="28"/>
          <w:lang w:val="vi-VN"/>
        </w:rPr>
        <w:t xml:space="preserve">. </w:t>
      </w:r>
    </w:p>
    <w:p w14:paraId="743F6201" w14:textId="77777777" w:rsidR="007C3DFC" w:rsidRPr="002C2D0C" w:rsidRDefault="00957DAF"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lang w:val="vi-VN"/>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3E9FC2D0" w14:textId="77777777" w:rsidR="00587414"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shd w:val="clear" w:color="auto" w:fill="FFFFFF"/>
        </w:rPr>
      </w:pP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Tăng cường việc tự bồi dưỡng của giáo viên để nâng cao trình độ chuyên môn nhằm đáp ứng yêu cầu giảng dạy theo Đề án dạy học ngoại ngữ trong hệ thống giáo dục quốc dân cũng như chuẩn nghề nghiệp giáo viên tiếng Anh theo khung tham chiếu năng lực ngoại ngữ chung châu Âu</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shd w:val="clear" w:color="auto" w:fill="FFFFFF"/>
        </w:rPr>
        <w:t>Giáo viên phải tích cực, chủ động học tập, bồi dưỡng nâng cao trình độ chuyên môn, trình độ về ngoại ngữ</w:t>
      </w:r>
    </w:p>
    <w:p w14:paraId="1201888C" w14:textId="77777777" w:rsidR="00587414"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 xml:space="preserve">Tăng cường chỉ đạo hoạt động dạy </w:t>
      </w:r>
      <w:r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lang w:val="vi-VN"/>
        </w:rPr>
        <w:t xml:space="preserve"> học</w:t>
      </w: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tổ chức tốt nội dung sinh hoạt chuyên môn</w:t>
      </w:r>
      <w:r w:rsidRPr="002C2D0C">
        <w:rPr>
          <w:rFonts w:ascii="Times New Roman" w:hAnsi="Times New Roman" w:cs="Times New Roman"/>
          <w:color w:val="000000" w:themeColor="text1"/>
          <w:sz w:val="28"/>
          <w:szCs w:val="28"/>
        </w:rPr>
        <w:t xml:space="preserve"> theo hướng nghiên cứu bài học</w:t>
      </w:r>
      <w:r w:rsidRPr="002C2D0C">
        <w:rPr>
          <w:rFonts w:ascii="Times New Roman" w:hAnsi="Times New Roman" w:cs="Times New Roman"/>
          <w:color w:val="000000" w:themeColor="text1"/>
          <w:sz w:val="28"/>
          <w:szCs w:val="28"/>
          <w:lang w:val="vi-VN"/>
        </w:rPr>
        <w:t xml:space="preserve"> và các hoạt động chuyên môn, thao giảng rút kinh nghiệm</w:t>
      </w:r>
      <w:r w:rsidR="00E11944" w:rsidRPr="002C2D0C">
        <w:rPr>
          <w:rFonts w:ascii="Times New Roman" w:hAnsi="Times New Roman" w:cs="Times New Roman"/>
          <w:color w:val="000000" w:themeColor="text1"/>
          <w:sz w:val="28"/>
          <w:szCs w:val="28"/>
          <w:lang w:val="vi-VN"/>
        </w:rPr>
        <w:t xml:space="preserve">. </w:t>
      </w:r>
    </w:p>
    <w:p w14:paraId="5FE0144F" w14:textId="77777777" w:rsidR="00136F83"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Tổ chức một cách chặt chẽ, khoa học việc thi học sinh giỏi Tiếng Anh làm cơ sở cho tuyển chọn, bồi dưỡng học sinh giỏi dự thi cấp Huyện</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Mặt khác, nhà trường quan tâm tổ chức các hình thức hoạt động ngoại khoa như: Câu lạc bộ Ngoại ngữ, đố vui, kể chuyện bằng tiếng Anh</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Qua đó, vừa tạo điều kiện cho học sinh có cơ hội giao tiếp vừa gây hứng thú học Ngoại ngữ cho các em</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 xml:space="preserve">Đồng thời, </w:t>
      </w:r>
      <w:r w:rsidRPr="002C2D0C">
        <w:rPr>
          <w:rFonts w:ascii="Times New Roman" w:hAnsi="Times New Roman" w:cs="Times New Roman"/>
          <w:color w:val="000000" w:themeColor="text1"/>
          <w:sz w:val="28"/>
          <w:szCs w:val="28"/>
          <w:lang w:val="vi-VN"/>
        </w:rPr>
        <w:lastRenderedPageBreak/>
        <w:t>tăng cường củng cố ngữ pháp cho học sinh qua các giờ phụ đạo</w:t>
      </w:r>
      <w:r w:rsidR="00E11944" w:rsidRPr="002C2D0C">
        <w:rPr>
          <w:rFonts w:ascii="Times New Roman" w:hAnsi="Times New Roman" w:cs="Times New Roman"/>
          <w:color w:val="000000" w:themeColor="text1"/>
          <w:sz w:val="28"/>
          <w:szCs w:val="28"/>
          <w:lang w:val="vi-VN"/>
        </w:rPr>
        <w:t xml:space="preserve">. </w:t>
      </w:r>
    </w:p>
    <w:p w14:paraId="32781668" w14:textId="77777777" w:rsidR="00A94808" w:rsidRPr="002C2D0C" w:rsidRDefault="00DF18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Tiếp tục trang bị thiết bị dạy học môn ngoại ngữ theo hướng hiện đại</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Đầu tư xây dựng phòng học bộ môn ngoại ngữ, tăng cường sử dụng CNTT và các phần mềm Dạy- Học Tiếng Anh đáp ứng yêu cầu giảng dạy trong tình hình mới</w:t>
      </w:r>
      <w:r w:rsidR="00E11944" w:rsidRPr="002C2D0C">
        <w:rPr>
          <w:rFonts w:ascii="Times New Roman" w:hAnsi="Times New Roman" w:cs="Times New Roman"/>
          <w:color w:val="000000" w:themeColor="text1"/>
          <w:sz w:val="28"/>
          <w:szCs w:val="28"/>
          <w:lang w:val="vi-VN"/>
        </w:rPr>
        <w:t xml:space="preserve">. </w:t>
      </w:r>
    </w:p>
    <w:p w14:paraId="44006959" w14:textId="77777777" w:rsidR="002B1A9A" w:rsidRPr="002C2D0C" w:rsidRDefault="00166D2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Khối</w:t>
      </w:r>
      <w:r w:rsidR="004B4951" w:rsidRPr="002C2D0C">
        <w:rPr>
          <w:rFonts w:ascii="Times New Roman" w:hAnsi="Times New Roman" w:cs="Times New Roman"/>
          <w:color w:val="000000" w:themeColor="text1"/>
          <w:sz w:val="28"/>
          <w:szCs w:val="28"/>
        </w:rPr>
        <w:t xml:space="preserve"> </w:t>
      </w:r>
      <w:r w:rsidR="004B4951" w:rsidRPr="002C2D0C">
        <w:rPr>
          <w:rFonts w:ascii="Times New Roman" w:hAnsi="Times New Roman" w:cs="Times New Roman"/>
          <w:color w:val="000000" w:themeColor="text1"/>
          <w:sz w:val="28"/>
          <w:szCs w:val="28"/>
          <w:lang w:val="vi-VN"/>
        </w:rPr>
        <w:t>9:</w:t>
      </w:r>
      <w:r w:rsidR="00217739" w:rsidRPr="002C2D0C">
        <w:rPr>
          <w:rFonts w:ascii="Times New Roman" w:hAnsi="Times New Roman" w:cs="Times New Roman"/>
          <w:color w:val="000000" w:themeColor="text1"/>
          <w:sz w:val="28"/>
          <w:szCs w:val="28"/>
          <w:lang w:val="vi-VN"/>
        </w:rPr>
        <w:t xml:space="preserve"> </w:t>
      </w:r>
      <w:r w:rsidR="004B4951" w:rsidRPr="002C2D0C">
        <w:rPr>
          <w:rFonts w:ascii="Times New Roman" w:hAnsi="Times New Roman" w:cs="Times New Roman"/>
          <w:color w:val="000000" w:themeColor="text1"/>
          <w:sz w:val="28"/>
          <w:szCs w:val="28"/>
          <w:lang w:val="vi-VN"/>
        </w:rPr>
        <w:t xml:space="preserve">tăng cường </w:t>
      </w:r>
      <w:r w:rsidR="004B4951" w:rsidRPr="002C2D0C">
        <w:rPr>
          <w:rFonts w:ascii="Times New Roman" w:hAnsi="Times New Roman" w:cs="Times New Roman"/>
          <w:color w:val="000000" w:themeColor="text1"/>
          <w:sz w:val="28"/>
          <w:szCs w:val="28"/>
        </w:rPr>
        <w:t xml:space="preserve">cho học sinh </w:t>
      </w:r>
      <w:r w:rsidR="004B4951" w:rsidRPr="002C2D0C">
        <w:rPr>
          <w:rFonts w:ascii="Times New Roman" w:hAnsi="Times New Roman" w:cs="Times New Roman"/>
          <w:color w:val="000000" w:themeColor="text1"/>
          <w:sz w:val="28"/>
          <w:szCs w:val="28"/>
          <w:lang w:val="vi-VN"/>
        </w:rPr>
        <w:t>làm bài tập trên hệ thông Stady</w:t>
      </w:r>
    </w:p>
    <w:p w14:paraId="6E79F4E7" w14:textId="3B05A0B4" w:rsidR="005157B1" w:rsidRPr="00793C70" w:rsidRDefault="00935C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sz w:val="28"/>
          <w:szCs w:val="28"/>
        </w:rPr>
      </w:pPr>
      <w:r w:rsidRPr="002C2D0C">
        <w:rPr>
          <w:rFonts w:ascii="Times New Roman" w:hAnsi="Times New Roman" w:cs="Times New Roman"/>
          <w:b/>
          <w:color w:val="000000" w:themeColor="text1"/>
          <w:sz w:val="28"/>
          <w:szCs w:val="28"/>
        </w:rPr>
        <w:t>4</w:t>
      </w:r>
      <w:r w:rsidR="00E11944" w:rsidRPr="002C2D0C">
        <w:rPr>
          <w:rFonts w:ascii="Times New Roman" w:hAnsi="Times New Roman" w:cs="Times New Roman"/>
          <w:b/>
          <w:color w:val="000000" w:themeColor="text1"/>
          <w:sz w:val="28"/>
          <w:szCs w:val="28"/>
          <w:lang w:val="vi-VN"/>
        </w:rPr>
        <w:t>.</w:t>
      </w:r>
      <w:r w:rsidR="00703C23">
        <w:rPr>
          <w:rFonts w:ascii="Times New Roman" w:hAnsi="Times New Roman" w:cs="Times New Roman"/>
          <w:b/>
          <w:color w:val="000000" w:themeColor="text1"/>
          <w:sz w:val="28"/>
          <w:szCs w:val="28"/>
        </w:rPr>
        <w:t>9</w:t>
      </w:r>
      <w:r w:rsidR="00E11944" w:rsidRPr="00793C70">
        <w:rPr>
          <w:rFonts w:ascii="Times New Roman" w:hAnsi="Times New Roman" w:cs="Times New Roman"/>
          <w:b/>
          <w:sz w:val="28"/>
          <w:szCs w:val="28"/>
          <w:lang w:val="vi-VN"/>
        </w:rPr>
        <w:t xml:space="preserve">. </w:t>
      </w:r>
      <w:r w:rsidR="00707AB6" w:rsidRPr="00793C70">
        <w:rPr>
          <w:rFonts w:ascii="Times New Roman" w:hAnsi="Times New Roman" w:cs="Times New Roman"/>
          <w:b/>
          <w:sz w:val="28"/>
          <w:szCs w:val="28"/>
        </w:rPr>
        <w:t xml:space="preserve">Hoạt động </w:t>
      </w:r>
      <w:r w:rsidR="006E5C78">
        <w:rPr>
          <w:rFonts w:ascii="Times New Roman" w:hAnsi="Times New Roman" w:cs="Times New Roman"/>
          <w:b/>
          <w:sz w:val="28"/>
          <w:szCs w:val="28"/>
        </w:rPr>
        <w:t>Dạy thêm, học thêm</w:t>
      </w:r>
    </w:p>
    <w:p w14:paraId="57B53588" w14:textId="77777777" w:rsidR="001B1176" w:rsidRPr="002C2D0C" w:rsidRDefault="00D12EE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lang w:val="vi-VN"/>
        </w:rPr>
      </w:pPr>
      <w:r w:rsidRPr="002C2D0C">
        <w:rPr>
          <w:rFonts w:ascii="Times New Roman" w:hAnsi="Times New Roman" w:cs="Times New Roman"/>
          <w:b/>
          <w:bCs/>
          <w:i/>
          <w:color w:val="000000" w:themeColor="text1"/>
          <w:spacing w:val="-6"/>
          <w:sz w:val="28"/>
          <w:szCs w:val="28"/>
          <w:lang w:val="vi-VN"/>
        </w:rPr>
        <w:t>a</w:t>
      </w:r>
      <w:r w:rsidR="00E11944" w:rsidRPr="002C2D0C">
        <w:rPr>
          <w:rFonts w:ascii="Times New Roman" w:hAnsi="Times New Roman" w:cs="Times New Roman"/>
          <w:b/>
          <w:bCs/>
          <w:i/>
          <w:color w:val="000000" w:themeColor="text1"/>
          <w:spacing w:val="-6"/>
          <w:sz w:val="28"/>
          <w:szCs w:val="28"/>
        </w:rPr>
        <w:t xml:space="preserve">. </w:t>
      </w:r>
      <w:r w:rsidRPr="002C2D0C">
        <w:rPr>
          <w:rFonts w:ascii="Times New Roman" w:hAnsi="Times New Roman" w:cs="Times New Roman"/>
          <w:b/>
          <w:bCs/>
          <w:i/>
          <w:color w:val="000000" w:themeColor="text1"/>
          <w:spacing w:val="-6"/>
          <w:sz w:val="28"/>
          <w:szCs w:val="28"/>
          <w:lang w:val="vi-VN"/>
        </w:rPr>
        <w:t>Nhiệm vụ</w:t>
      </w:r>
    </w:p>
    <w:p w14:paraId="5DD386BC" w14:textId="22F0D802" w:rsidR="005157B1"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Thực hiện đúng các văn bản hướng dẫn của cấp trên về dạy thêm- học thêm</w:t>
      </w:r>
      <w:r w:rsidR="00E11944" w:rsidRPr="002C2D0C">
        <w:rPr>
          <w:rFonts w:ascii="Times New Roman" w:hAnsi="Times New Roman" w:cs="Times New Roman"/>
          <w:color w:val="000000" w:themeColor="text1"/>
          <w:sz w:val="28"/>
          <w:szCs w:val="28"/>
          <w:lang w:val="vi-VN"/>
        </w:rPr>
        <w:t xml:space="preserve">. </w:t>
      </w:r>
      <w:r w:rsidR="00AE3B36" w:rsidRPr="002C2D0C">
        <w:rPr>
          <w:rFonts w:ascii="Times New Roman" w:hAnsi="Times New Roman" w:cs="Times New Roman"/>
          <w:color w:val="000000" w:themeColor="text1"/>
          <w:sz w:val="28"/>
          <w:szCs w:val="28"/>
          <w:lang w:val="it-IT"/>
        </w:rPr>
        <w:t>Thực hiện theo Thông tư 17/2012/TT- BGD ĐT ngày 16/5/2012 của Bộ trưởng Bộ Giáo dục và đào tạo về việc ban hành Quy định về dạy thêm, học thêm: Quyết định số 2499/QĐ- BGD ĐT ngày 26/8/2019 của Bộ Giáo dục và đào tạo về việc công bố hết hiệu lực các điều 6,8,9,11,12,13,14 của Thông tư 17/2012/TT- BGD ĐT ngày 16/5/2012 của Bộ trưởng Bộ Giáo dục và Đào tạo ban hành quy định về dạy thêm</w:t>
      </w:r>
      <w:r w:rsidR="00E11944" w:rsidRPr="002C2D0C">
        <w:rPr>
          <w:rFonts w:ascii="Times New Roman" w:hAnsi="Times New Roman" w:cs="Times New Roman"/>
          <w:color w:val="000000" w:themeColor="text1"/>
          <w:sz w:val="28"/>
          <w:szCs w:val="28"/>
          <w:lang w:val="it-IT"/>
        </w:rPr>
        <w:t xml:space="preserve">. </w:t>
      </w:r>
      <w:r w:rsidR="00AE3B36" w:rsidRPr="002C2D0C">
        <w:rPr>
          <w:rFonts w:ascii="Times New Roman" w:hAnsi="Times New Roman" w:cs="Times New Roman"/>
          <w:color w:val="000000" w:themeColor="text1"/>
          <w:sz w:val="28"/>
          <w:szCs w:val="28"/>
          <w:lang w:val="it-IT"/>
        </w:rPr>
        <w:t>Học thêm</w:t>
      </w:r>
      <w:r w:rsidR="00E11944" w:rsidRPr="002C2D0C">
        <w:rPr>
          <w:rFonts w:ascii="Times New Roman" w:hAnsi="Times New Roman" w:cs="Times New Roman"/>
          <w:color w:val="000000" w:themeColor="text1"/>
          <w:sz w:val="28"/>
          <w:szCs w:val="28"/>
          <w:lang w:val="it-IT"/>
        </w:rPr>
        <w:t xml:space="preserve">. </w:t>
      </w:r>
      <w:r w:rsidR="00AE3B36" w:rsidRPr="002C2D0C">
        <w:rPr>
          <w:rFonts w:ascii="Times New Roman" w:hAnsi="Times New Roman" w:cs="Times New Roman"/>
          <w:color w:val="000000" w:themeColor="text1"/>
          <w:sz w:val="28"/>
          <w:szCs w:val="28"/>
          <w:lang w:val="it-IT"/>
        </w:rPr>
        <w:t>Quyết định số 22/2013/QĐ</w:t>
      </w:r>
      <w:r w:rsidR="006F5B36" w:rsidRPr="002C2D0C">
        <w:rPr>
          <w:rFonts w:ascii="Times New Roman" w:hAnsi="Times New Roman" w:cs="Times New Roman"/>
          <w:color w:val="000000" w:themeColor="text1"/>
          <w:sz w:val="28"/>
          <w:szCs w:val="28"/>
          <w:lang w:val="it-IT"/>
        </w:rPr>
        <w:t xml:space="preserve"> </w:t>
      </w:r>
      <w:r w:rsidR="00AE3B36" w:rsidRPr="002C2D0C">
        <w:rPr>
          <w:rFonts w:ascii="Times New Roman" w:hAnsi="Times New Roman" w:cs="Times New Roman"/>
          <w:color w:val="000000" w:themeColor="text1"/>
          <w:sz w:val="28"/>
          <w:szCs w:val="28"/>
          <w:lang w:val="it-IT"/>
        </w:rPr>
        <w:t>- UBND ngày 25/6/2013 của UBND thành phố Hà Nội</w:t>
      </w:r>
      <w:r w:rsidR="00E11944" w:rsidRPr="002C2D0C">
        <w:rPr>
          <w:rFonts w:ascii="Times New Roman" w:hAnsi="Times New Roman" w:cs="Times New Roman"/>
          <w:color w:val="000000" w:themeColor="text1"/>
          <w:sz w:val="28"/>
          <w:szCs w:val="28"/>
          <w:lang w:val="it-IT"/>
        </w:rPr>
        <w:t xml:space="preserve">. </w:t>
      </w:r>
      <w:r w:rsidR="00E15580" w:rsidRPr="002C2D0C">
        <w:rPr>
          <w:rFonts w:ascii="Times New Roman" w:hAnsi="Times New Roman" w:cs="Times New Roman"/>
          <w:color w:val="000000" w:themeColor="text1"/>
          <w:sz w:val="28"/>
          <w:szCs w:val="28"/>
          <w:lang w:val="it-IT"/>
        </w:rPr>
        <w:t>Hướng dẫn 5898/HD-SGD&amp;ĐT ngày 17 tháng 7 năm 2013</w:t>
      </w:r>
      <w:r w:rsidR="001B1176" w:rsidRPr="002C2D0C">
        <w:rPr>
          <w:rFonts w:ascii="Times New Roman" w:hAnsi="Times New Roman" w:cs="Times New Roman"/>
          <w:color w:val="000000" w:themeColor="text1"/>
          <w:sz w:val="28"/>
          <w:szCs w:val="28"/>
          <w:lang w:val="it-IT"/>
        </w:rPr>
        <w:t xml:space="preserve"> của SGDĐT Hà Nội về</w:t>
      </w:r>
      <w:bookmarkStart w:id="6" w:name="loai_1"/>
      <w:r w:rsidR="001B1176" w:rsidRPr="002C2D0C">
        <w:rPr>
          <w:rFonts w:ascii="Times New Roman" w:hAnsi="Times New Roman" w:cs="Times New Roman"/>
          <w:color w:val="000000" w:themeColor="text1"/>
          <w:sz w:val="28"/>
          <w:szCs w:val="28"/>
          <w:lang w:val="it-IT"/>
        </w:rPr>
        <w:t xml:space="preserve"> </w:t>
      </w:r>
      <w:bookmarkEnd w:id="6"/>
      <w:r w:rsidR="001B1176" w:rsidRPr="002C2D0C">
        <w:rPr>
          <w:rFonts w:ascii="Times New Roman" w:hAnsi="Times New Roman" w:cs="Times New Roman"/>
          <w:color w:val="000000" w:themeColor="text1"/>
          <w:sz w:val="28"/>
          <w:szCs w:val="28"/>
          <w:lang w:val="it-IT"/>
        </w:rPr>
        <w:t>hướng dẫn</w:t>
      </w:r>
      <w:bookmarkStart w:id="7" w:name="loai_1_name"/>
      <w:r w:rsidR="001B1176" w:rsidRPr="002C2D0C">
        <w:rPr>
          <w:rFonts w:ascii="Times New Roman" w:hAnsi="Times New Roman" w:cs="Times New Roman"/>
          <w:color w:val="000000" w:themeColor="text1"/>
          <w:sz w:val="28"/>
          <w:szCs w:val="28"/>
          <w:lang w:val="it-IT"/>
        </w:rPr>
        <w:t xml:space="preserve"> thực hiện qui định về dạy thêm, học thêm trên  địa bàn thành phố Hà Nội</w:t>
      </w:r>
      <w:bookmarkEnd w:id="7"/>
      <w:r w:rsidR="00A83C61">
        <w:rPr>
          <w:rFonts w:ascii="Times New Roman" w:hAnsi="Times New Roman" w:cs="Times New Roman"/>
          <w:color w:val="000000" w:themeColor="text1"/>
          <w:sz w:val="28"/>
          <w:szCs w:val="28"/>
          <w:lang w:val="it-IT"/>
        </w:rPr>
        <w:t>; Nghị quyết số: 03</w:t>
      </w:r>
      <w:r w:rsidR="004477C9">
        <w:rPr>
          <w:rFonts w:ascii="Times New Roman" w:hAnsi="Times New Roman" w:cs="Times New Roman"/>
          <w:color w:val="000000" w:themeColor="text1"/>
          <w:sz w:val="28"/>
          <w:szCs w:val="28"/>
          <w:lang w:val="it-IT"/>
        </w:rPr>
        <w:t>/NQ-HĐND ngày 29/3/2024 của Hội đồng nhân dân thành phố</w:t>
      </w:r>
      <w:r w:rsidR="00AF2258">
        <w:rPr>
          <w:rFonts w:ascii="Times New Roman" w:hAnsi="Times New Roman" w:cs="Times New Roman"/>
          <w:color w:val="000000" w:themeColor="text1"/>
          <w:sz w:val="28"/>
          <w:szCs w:val="28"/>
          <w:lang w:val="it-IT"/>
        </w:rPr>
        <w:t xml:space="preserve"> Hà Nội</w:t>
      </w:r>
      <w:r w:rsidR="006E5C78">
        <w:rPr>
          <w:rFonts w:ascii="Times New Roman" w:hAnsi="Times New Roman" w:cs="Times New Roman"/>
          <w:color w:val="000000" w:themeColor="text1"/>
          <w:sz w:val="28"/>
          <w:szCs w:val="28"/>
          <w:lang w:val="it-IT"/>
        </w:rPr>
        <w:t xml:space="preserve"> về việc </w:t>
      </w:r>
      <w:r w:rsidR="00997C64">
        <w:rPr>
          <w:rFonts w:ascii="Times New Roman" w:hAnsi="Times New Roman" w:cs="Times New Roman"/>
          <w:color w:val="000000" w:themeColor="text1"/>
          <w:sz w:val="28"/>
          <w:szCs w:val="28"/>
          <w:lang w:val="it-IT"/>
        </w:rPr>
        <w:t xml:space="preserve">quy định danh mục các khoản thu và mức thu, cơ ché quản lý thu chi đối với các dịch vụ hỗ trợ hoạt động giáo dục ...Quyết định số 57/2024/QĐ-UBND ngày 10/9/2024 của UBND TP Hà Nội vè viẹc bãi bổ Quyét định số 51/2013/QĐ-UBND ngày 22/11/2013 của UBND TP Hà Nội ban hành qui định về thu, sử dụng các khoản thu khác trong các cơ sở giáo dục PT công lập tren địa bàn TP Hà Nội; </w:t>
      </w:r>
    </w:p>
    <w:p w14:paraId="16E4BC75" w14:textId="77777777" w:rsidR="00746F46" w:rsidRPr="002C2D0C" w:rsidRDefault="005157B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lang w:val="vi-VN"/>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601E8608" w14:textId="3EC0833F" w:rsidR="00746F46" w:rsidRPr="002C2D0C" w:rsidRDefault="00746F46"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Tổ chức họp CMHS, phổ biến các quy định về </w:t>
      </w:r>
      <w:r w:rsidR="00793C70" w:rsidRPr="00793C70">
        <w:rPr>
          <w:rFonts w:ascii="Times New Roman" w:hAnsi="Times New Roman" w:cs="Times New Roman"/>
          <w:bCs/>
          <w:sz w:val="28"/>
          <w:szCs w:val="28"/>
        </w:rPr>
        <w:t xml:space="preserve">Hoạt động </w:t>
      </w:r>
      <w:r w:rsidR="006E5C78">
        <w:rPr>
          <w:rFonts w:ascii="Times New Roman" w:hAnsi="Times New Roman" w:cs="Times New Roman"/>
          <w:bCs/>
          <w:sz w:val="28"/>
          <w:szCs w:val="28"/>
        </w:rPr>
        <w:t>Dạy thêm, học thêm</w:t>
      </w:r>
      <w:r w:rsidRPr="002C2D0C">
        <w:rPr>
          <w:rFonts w:ascii="Times New Roman" w:hAnsi="Times New Roman" w:cs="Times New Roman"/>
          <w:color w:val="000000" w:themeColor="text1"/>
          <w:sz w:val="28"/>
          <w:szCs w:val="28"/>
        </w:rPr>
        <w:t>, CMHS đăng kí trên tinh thần hoàn toàn tự  nguyện.</w:t>
      </w:r>
    </w:p>
    <w:p w14:paraId="0E08BD39" w14:textId="6374B5BE" w:rsidR="00746F46" w:rsidRPr="002C2D0C" w:rsidRDefault="00746F46"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Xây dựng KH </w:t>
      </w:r>
      <w:r w:rsidR="00793C70" w:rsidRPr="00793C70">
        <w:rPr>
          <w:rFonts w:ascii="Times New Roman" w:hAnsi="Times New Roman" w:cs="Times New Roman"/>
          <w:bCs/>
          <w:sz w:val="28"/>
          <w:szCs w:val="28"/>
        </w:rPr>
        <w:t xml:space="preserve">Hoạt động </w:t>
      </w:r>
      <w:r w:rsidR="006E5C78">
        <w:rPr>
          <w:rFonts w:ascii="Times New Roman" w:hAnsi="Times New Roman" w:cs="Times New Roman"/>
          <w:bCs/>
          <w:sz w:val="28"/>
          <w:szCs w:val="28"/>
        </w:rPr>
        <w:t>Dạy thêm, học thêm</w:t>
      </w:r>
      <w:r w:rsidRPr="002C2D0C">
        <w:rPr>
          <w:rFonts w:ascii="Times New Roman" w:hAnsi="Times New Roman" w:cs="Times New Roman"/>
          <w:color w:val="000000" w:themeColor="text1"/>
          <w:sz w:val="28"/>
          <w:szCs w:val="28"/>
        </w:rPr>
        <w:t xml:space="preserve"> báo cáo Phòng GD&amp;ĐT phê duyệt.</w:t>
      </w:r>
    </w:p>
    <w:p w14:paraId="1322D63C" w14:textId="67E1C878" w:rsidR="00746F46" w:rsidRPr="002C2D0C" w:rsidRDefault="00746F46"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Tổ chức </w:t>
      </w:r>
      <w:r w:rsidR="00793C70" w:rsidRPr="00793C70">
        <w:rPr>
          <w:rFonts w:ascii="Times New Roman" w:hAnsi="Times New Roman" w:cs="Times New Roman"/>
          <w:bCs/>
          <w:sz w:val="28"/>
          <w:szCs w:val="28"/>
        </w:rPr>
        <w:t xml:space="preserve">Hoạt động </w:t>
      </w:r>
      <w:r w:rsidR="006E5C78">
        <w:rPr>
          <w:rFonts w:ascii="Times New Roman" w:hAnsi="Times New Roman" w:cs="Times New Roman"/>
          <w:bCs/>
          <w:sz w:val="28"/>
          <w:szCs w:val="28"/>
        </w:rPr>
        <w:t>Dạy thêm, học thêm</w:t>
      </w:r>
      <w:r w:rsidR="00793C70"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theo lịch, quản lý hoạt động </w:t>
      </w:r>
      <w:r w:rsidR="00793C70">
        <w:rPr>
          <w:rFonts w:ascii="Times New Roman" w:hAnsi="Times New Roman" w:cs="Times New Roman"/>
          <w:color w:val="000000" w:themeColor="text1"/>
          <w:sz w:val="28"/>
          <w:szCs w:val="28"/>
        </w:rPr>
        <w:t>này</w:t>
      </w:r>
      <w:r w:rsidRPr="002C2D0C">
        <w:rPr>
          <w:rFonts w:ascii="Times New Roman" w:hAnsi="Times New Roman" w:cs="Times New Roman"/>
          <w:color w:val="000000" w:themeColor="text1"/>
          <w:sz w:val="28"/>
          <w:szCs w:val="28"/>
        </w:rPr>
        <w:t xml:space="preserve"> đúng quy định, đảm bảo hiệu quả giáo dục.</w:t>
      </w:r>
    </w:p>
    <w:p w14:paraId="3A817006" w14:textId="77777777" w:rsidR="00D26E9E" w:rsidRPr="002C2D0C" w:rsidRDefault="00935C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lang w:val="it-IT"/>
        </w:rPr>
        <w:t>4</w:t>
      </w:r>
      <w:r w:rsidR="005712CD" w:rsidRPr="002C2D0C">
        <w:rPr>
          <w:rFonts w:ascii="Times New Roman" w:hAnsi="Times New Roman" w:cs="Times New Roman"/>
          <w:b/>
          <w:color w:val="000000" w:themeColor="text1"/>
          <w:sz w:val="28"/>
          <w:szCs w:val="28"/>
          <w:lang w:val="it-IT"/>
        </w:rPr>
        <w:t>.</w:t>
      </w:r>
      <w:r w:rsidR="007C3DFC" w:rsidRPr="002C2D0C">
        <w:rPr>
          <w:rFonts w:ascii="Times New Roman" w:hAnsi="Times New Roman" w:cs="Times New Roman"/>
          <w:b/>
          <w:color w:val="000000" w:themeColor="text1"/>
          <w:sz w:val="28"/>
          <w:szCs w:val="28"/>
        </w:rPr>
        <w:t>11</w:t>
      </w:r>
      <w:r w:rsidR="00E11944" w:rsidRPr="002C2D0C">
        <w:rPr>
          <w:rFonts w:ascii="Times New Roman" w:hAnsi="Times New Roman" w:cs="Times New Roman"/>
          <w:b/>
          <w:color w:val="000000" w:themeColor="text1"/>
          <w:sz w:val="28"/>
          <w:szCs w:val="28"/>
          <w:lang w:val="it-IT"/>
        </w:rPr>
        <w:t xml:space="preserve">. </w:t>
      </w:r>
      <w:r w:rsidR="00F20C20" w:rsidRPr="002C2D0C">
        <w:rPr>
          <w:rFonts w:ascii="Times New Roman" w:hAnsi="Times New Roman" w:cs="Times New Roman"/>
          <w:b/>
          <w:color w:val="000000" w:themeColor="text1"/>
          <w:sz w:val="28"/>
          <w:szCs w:val="28"/>
          <w:lang w:val="it-IT"/>
        </w:rPr>
        <w:t>Tham gia c</w:t>
      </w:r>
      <w:r w:rsidR="005F0B21" w:rsidRPr="002C2D0C">
        <w:rPr>
          <w:rFonts w:ascii="Times New Roman" w:hAnsi="Times New Roman" w:cs="Times New Roman"/>
          <w:b/>
          <w:color w:val="000000" w:themeColor="text1"/>
          <w:sz w:val="28"/>
          <w:szCs w:val="28"/>
          <w:lang w:val="it-IT"/>
        </w:rPr>
        <w:t>ác cuộc thi</w:t>
      </w:r>
    </w:p>
    <w:p w14:paraId="12B36F2E" w14:textId="77777777" w:rsidR="00D26E9E" w:rsidRPr="002C2D0C" w:rsidRDefault="00934D0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a,</w:t>
      </w:r>
      <w:r w:rsidR="00D12EE7" w:rsidRPr="002C2D0C">
        <w:rPr>
          <w:rFonts w:ascii="Times New Roman" w:hAnsi="Times New Roman" w:cs="Times New Roman"/>
          <w:b/>
          <w:bCs/>
          <w:i/>
          <w:color w:val="000000" w:themeColor="text1"/>
          <w:spacing w:val="-6"/>
          <w:sz w:val="28"/>
          <w:szCs w:val="28"/>
          <w:lang w:val="vi-VN"/>
        </w:rPr>
        <w:t xml:space="preserve"> Nhiệm vụ</w:t>
      </w:r>
    </w:p>
    <w:p w14:paraId="08BCEAF7" w14:textId="77777777" w:rsidR="00D26E9E" w:rsidRPr="002C2D0C" w:rsidRDefault="00C80B3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w:t>
      </w:r>
      <w:r w:rsidR="00447723" w:rsidRPr="002C2D0C">
        <w:rPr>
          <w:rFonts w:ascii="Times New Roman" w:hAnsi="Times New Roman" w:cs="Times New Roman"/>
          <w:color w:val="000000" w:themeColor="text1"/>
          <w:sz w:val="28"/>
          <w:szCs w:val="28"/>
        </w:rPr>
        <w:t xml:space="preserve"> </w:t>
      </w:r>
      <w:r w:rsidR="00737FF0" w:rsidRPr="002C2D0C">
        <w:rPr>
          <w:rFonts w:ascii="Times New Roman" w:hAnsi="Times New Roman" w:cs="Times New Roman"/>
          <w:color w:val="000000" w:themeColor="text1"/>
          <w:sz w:val="28"/>
          <w:szCs w:val="28"/>
          <w:lang w:val="vi-VN"/>
        </w:rPr>
        <w:t>Tổ chức tốt cuộc thi cấp Trường, tham gia các cuộc thi cấp Huyện, cấp Thành phố hiệu quả</w:t>
      </w:r>
      <w:r w:rsidR="00E11944" w:rsidRPr="002C2D0C">
        <w:rPr>
          <w:rFonts w:ascii="Times New Roman" w:hAnsi="Times New Roman" w:cs="Times New Roman"/>
          <w:color w:val="000000" w:themeColor="text1"/>
          <w:sz w:val="28"/>
          <w:szCs w:val="28"/>
          <w:lang w:val="vi-VN"/>
        </w:rPr>
        <w:t xml:space="preserve">. </w:t>
      </w:r>
    </w:p>
    <w:p w14:paraId="528EC27F" w14:textId="51D41A83" w:rsidR="00D26E9E" w:rsidRPr="00AF2258" w:rsidRDefault="0021160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sz w:val="28"/>
          <w:szCs w:val="28"/>
        </w:rPr>
      </w:pPr>
      <w:r w:rsidRPr="002C2D0C">
        <w:rPr>
          <w:rFonts w:ascii="Times New Roman" w:hAnsi="Times New Roman" w:cs="Times New Roman"/>
          <w:color w:val="000000" w:themeColor="text1"/>
          <w:sz w:val="28"/>
          <w:szCs w:val="28"/>
        </w:rPr>
        <w:t>- Thi Giáo viên dạy giỏi cấp Huyện</w:t>
      </w:r>
      <w:r w:rsidRPr="00AF2258">
        <w:rPr>
          <w:rFonts w:ascii="Times New Roman" w:hAnsi="Times New Roman" w:cs="Times New Roman"/>
          <w:sz w:val="28"/>
          <w:szCs w:val="28"/>
        </w:rPr>
        <w:t xml:space="preserve">: </w:t>
      </w:r>
      <w:r w:rsidR="00AF2258" w:rsidRPr="00AF2258">
        <w:rPr>
          <w:rFonts w:ascii="Times New Roman" w:hAnsi="Times New Roman" w:cs="Times New Roman"/>
          <w:sz w:val="28"/>
          <w:szCs w:val="28"/>
        </w:rPr>
        <w:t>KHTN (Vật lý)</w:t>
      </w:r>
      <w:r w:rsidRPr="00AF2258">
        <w:rPr>
          <w:rFonts w:ascii="Times New Roman" w:hAnsi="Times New Roman" w:cs="Times New Roman"/>
          <w:sz w:val="28"/>
          <w:szCs w:val="28"/>
        </w:rPr>
        <w:t xml:space="preserve">, </w:t>
      </w:r>
      <w:r w:rsidR="00AF2258" w:rsidRPr="00AF2258">
        <w:rPr>
          <w:rFonts w:ascii="Times New Roman" w:hAnsi="Times New Roman" w:cs="Times New Roman"/>
          <w:sz w:val="28"/>
          <w:szCs w:val="28"/>
        </w:rPr>
        <w:t>Ngoại ngữ, Hoạt động giáo dục trải nghiệm hướng nghiệp</w:t>
      </w:r>
      <w:r w:rsidRPr="00AF2258">
        <w:rPr>
          <w:rFonts w:ascii="Times New Roman" w:hAnsi="Times New Roman" w:cs="Times New Roman"/>
          <w:sz w:val="28"/>
          <w:szCs w:val="28"/>
        </w:rPr>
        <w:t xml:space="preserve">. </w:t>
      </w:r>
    </w:p>
    <w:p w14:paraId="49C867E4" w14:textId="41192C85"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Thi HSG lớp 9 các</w:t>
      </w:r>
      <w:r w:rsidR="00D40B71"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môn văn hóa</w:t>
      </w:r>
      <w:r w:rsidR="00AF2258">
        <w:rPr>
          <w:rFonts w:ascii="Times New Roman" w:hAnsi="Times New Roman" w:cs="Times New Roman"/>
          <w:color w:val="000000" w:themeColor="text1"/>
          <w:sz w:val="28"/>
          <w:szCs w:val="28"/>
        </w:rPr>
        <w:t>.</w:t>
      </w:r>
      <w:r w:rsidR="00E11944" w:rsidRPr="002C2D0C">
        <w:rPr>
          <w:rFonts w:ascii="Times New Roman" w:hAnsi="Times New Roman" w:cs="Times New Roman"/>
          <w:color w:val="000000" w:themeColor="text1"/>
          <w:sz w:val="28"/>
          <w:szCs w:val="28"/>
          <w:lang w:val="vi-VN"/>
        </w:rPr>
        <w:t xml:space="preserve"> </w:t>
      </w:r>
    </w:p>
    <w:p w14:paraId="284662EE"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Thi KHKT dành cho HS trung học</w:t>
      </w:r>
      <w:r w:rsidR="00E11944" w:rsidRPr="002C2D0C">
        <w:rPr>
          <w:rFonts w:ascii="Times New Roman" w:hAnsi="Times New Roman" w:cs="Times New Roman"/>
          <w:color w:val="000000" w:themeColor="text1"/>
          <w:sz w:val="28"/>
          <w:szCs w:val="28"/>
          <w:lang w:val="vi-VN"/>
        </w:rPr>
        <w:t xml:space="preserve">. </w:t>
      </w:r>
    </w:p>
    <w:p w14:paraId="2F4E1AC8" w14:textId="55A10228" w:rsidR="00D26E9E" w:rsidRPr="002C2D0C" w:rsidRDefault="0044772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5079F7" w:rsidRPr="002C2D0C">
        <w:rPr>
          <w:rFonts w:ascii="Times New Roman" w:hAnsi="Times New Roman" w:cs="Times New Roman"/>
          <w:color w:val="000000" w:themeColor="text1"/>
          <w:sz w:val="28"/>
          <w:szCs w:val="28"/>
        </w:rPr>
        <w:t xml:space="preserve">Thi Olympic lớp </w:t>
      </w:r>
      <w:r w:rsidR="00D40B71" w:rsidRPr="002C2D0C">
        <w:rPr>
          <w:rFonts w:ascii="Times New Roman" w:hAnsi="Times New Roman" w:cs="Times New Roman"/>
          <w:color w:val="000000" w:themeColor="text1"/>
          <w:sz w:val="28"/>
          <w:szCs w:val="28"/>
        </w:rPr>
        <w:t xml:space="preserve">6,7, </w:t>
      </w:r>
      <w:r w:rsidR="005079F7" w:rsidRPr="002C2D0C">
        <w:rPr>
          <w:rFonts w:ascii="Times New Roman" w:hAnsi="Times New Roman" w:cs="Times New Roman"/>
          <w:color w:val="000000" w:themeColor="text1"/>
          <w:sz w:val="28"/>
          <w:szCs w:val="28"/>
        </w:rPr>
        <w:t>8 vào tháng 3/202</w:t>
      </w:r>
      <w:r w:rsidR="00703C23">
        <w:rPr>
          <w:rFonts w:ascii="Times New Roman" w:hAnsi="Times New Roman" w:cs="Times New Roman"/>
          <w:color w:val="000000" w:themeColor="text1"/>
          <w:sz w:val="28"/>
          <w:szCs w:val="28"/>
        </w:rPr>
        <w:t>5</w:t>
      </w:r>
      <w:r w:rsidR="005079F7" w:rsidRPr="002C2D0C">
        <w:rPr>
          <w:rFonts w:ascii="Times New Roman" w:hAnsi="Times New Roman" w:cs="Times New Roman"/>
          <w:color w:val="000000" w:themeColor="text1"/>
          <w:sz w:val="28"/>
          <w:szCs w:val="28"/>
        </w:rPr>
        <w:t xml:space="preserve">  (5 môn: Ngữ văn, Toán, Tiếng </w:t>
      </w:r>
      <w:r w:rsidR="005079F7" w:rsidRPr="002C2D0C">
        <w:rPr>
          <w:rFonts w:ascii="Times New Roman" w:hAnsi="Times New Roman" w:cs="Times New Roman"/>
          <w:color w:val="000000" w:themeColor="text1"/>
          <w:sz w:val="28"/>
          <w:szCs w:val="28"/>
        </w:rPr>
        <w:lastRenderedPageBreak/>
        <w:t>Anh, Khoa học tự nhiên,</w:t>
      </w:r>
      <w:r w:rsidR="00D40B71" w:rsidRPr="002C2D0C">
        <w:rPr>
          <w:rFonts w:ascii="Times New Roman" w:hAnsi="Times New Roman" w:cs="Times New Roman"/>
          <w:color w:val="000000" w:themeColor="text1"/>
          <w:sz w:val="28"/>
          <w:szCs w:val="28"/>
        </w:rPr>
        <w:t xml:space="preserve"> </w:t>
      </w:r>
      <w:r w:rsidR="005079F7" w:rsidRPr="002C2D0C">
        <w:rPr>
          <w:rFonts w:ascii="Times New Roman" w:hAnsi="Times New Roman" w:cs="Times New Roman"/>
          <w:color w:val="000000" w:themeColor="text1"/>
          <w:sz w:val="28"/>
          <w:szCs w:val="28"/>
        </w:rPr>
        <w:t xml:space="preserve">Lịch sử và Địa lý) </w:t>
      </w:r>
    </w:p>
    <w:p w14:paraId="626627B9" w14:textId="77777777" w:rsidR="00D26E9E" w:rsidRPr="002C2D0C" w:rsidRDefault="00C80B3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Tham gia thi Đấu trường Toán học</w:t>
      </w:r>
    </w:p>
    <w:p w14:paraId="040EBF79" w14:textId="77777777" w:rsidR="00D26E9E" w:rsidRPr="002C2D0C" w:rsidRDefault="005079F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Thi</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HSG lớp 9 dự thi HSG cấp TP các môn văn hóa, các môn khoa học</w:t>
      </w:r>
      <w:r w:rsidR="00E11944" w:rsidRPr="002C2D0C">
        <w:rPr>
          <w:rFonts w:ascii="Times New Roman" w:hAnsi="Times New Roman" w:cs="Times New Roman"/>
          <w:color w:val="000000" w:themeColor="text1"/>
          <w:sz w:val="28"/>
          <w:szCs w:val="28"/>
        </w:rPr>
        <w:t xml:space="preserve">. </w:t>
      </w:r>
    </w:p>
    <w:p w14:paraId="44D44193" w14:textId="77777777" w:rsidR="00D26E9E" w:rsidRPr="002C2D0C" w:rsidRDefault="005079F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lang w:val="vi-VN"/>
        </w:rPr>
        <w:t xml:space="preserve"> Thi tìm hiểu An toàn giao thông thủ đô;</w:t>
      </w:r>
    </w:p>
    <w:p w14:paraId="1DE47C39" w14:textId="77777777" w:rsidR="00D26E9E" w:rsidRPr="002C2D0C" w:rsidRDefault="005079F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lang w:val="vi-VN"/>
        </w:rPr>
        <w:t xml:space="preserve"> Tìm hiểu Luật bảo vệ môi trường;</w:t>
      </w:r>
    </w:p>
    <w:p w14:paraId="617E45AF"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Các cuộc thi qua mạng internet: tham gia theo chỉ dạo của Phòng GD-ĐT</w:t>
      </w:r>
      <w:r w:rsidR="00D40B71" w:rsidRPr="002C2D0C">
        <w:rPr>
          <w:rFonts w:ascii="Times New Roman" w:hAnsi="Times New Roman" w:cs="Times New Roman"/>
          <w:color w:val="000000" w:themeColor="text1"/>
          <w:sz w:val="28"/>
          <w:szCs w:val="28"/>
        </w:rPr>
        <w:t xml:space="preserve"> và các phòng ban</w:t>
      </w:r>
    </w:p>
    <w:p w14:paraId="44444681" w14:textId="77777777" w:rsidR="00D26E9E" w:rsidRPr="002C2D0C" w:rsidRDefault="00C80B3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D40B71" w:rsidRPr="002C2D0C">
        <w:rPr>
          <w:rFonts w:ascii="Times New Roman" w:hAnsi="Times New Roman" w:cs="Times New Roman"/>
          <w:color w:val="000000" w:themeColor="text1"/>
          <w:sz w:val="28"/>
          <w:szCs w:val="28"/>
        </w:rPr>
        <w:t>H</w:t>
      </w:r>
      <w:r w:rsidR="006552FF" w:rsidRPr="002C2D0C">
        <w:rPr>
          <w:rFonts w:ascii="Times New Roman" w:hAnsi="Times New Roman" w:cs="Times New Roman"/>
          <w:color w:val="000000" w:themeColor="text1"/>
          <w:sz w:val="28"/>
          <w:szCs w:val="28"/>
        </w:rPr>
        <w:t xml:space="preserve">ướng dẫn </w:t>
      </w:r>
      <w:r w:rsidR="00D40B71" w:rsidRPr="002C2D0C">
        <w:rPr>
          <w:rFonts w:ascii="Times New Roman" w:hAnsi="Times New Roman" w:cs="Times New Roman"/>
          <w:color w:val="000000" w:themeColor="text1"/>
          <w:sz w:val="28"/>
          <w:szCs w:val="28"/>
        </w:rPr>
        <w:t>ôn tập cho học sinh</w:t>
      </w:r>
      <w:r w:rsidR="006552FF" w:rsidRPr="002C2D0C">
        <w:rPr>
          <w:rFonts w:ascii="Times New Roman" w:hAnsi="Times New Roman" w:cs="Times New Roman"/>
          <w:color w:val="000000" w:themeColor="text1"/>
          <w:sz w:val="28"/>
          <w:szCs w:val="28"/>
        </w:rPr>
        <w:t xml:space="preserve"> tham gia các cuộc thi quốc gia, quốc tế… như Violympic, IOE, IMO </w:t>
      </w:r>
      <w:r w:rsidR="0082629D" w:rsidRPr="002C2D0C">
        <w:rPr>
          <w:rFonts w:ascii="Times New Roman" w:hAnsi="Times New Roman" w:cs="Times New Roman"/>
          <w:color w:val="000000" w:themeColor="text1"/>
          <w:sz w:val="28"/>
          <w:szCs w:val="28"/>
        </w:rPr>
        <w:t>theo hình thức tự nguyện.</w:t>
      </w:r>
    </w:p>
    <w:p w14:paraId="0A51AD57" w14:textId="77777777" w:rsidR="00D26E9E" w:rsidRPr="002C2D0C" w:rsidRDefault="00934D0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7A739A59" w14:textId="77777777" w:rsidR="00D26E9E" w:rsidRPr="002C2D0C" w:rsidRDefault="005F0B2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i/>
          <w:color w:val="000000" w:themeColor="text1"/>
          <w:sz w:val="28"/>
          <w:szCs w:val="28"/>
          <w:lang w:val="vi-VN"/>
        </w:rPr>
        <w:t>* Đối với các c</w:t>
      </w:r>
      <w:r w:rsidRPr="002C2D0C">
        <w:rPr>
          <w:rFonts w:ascii="Times New Roman" w:hAnsi="Times New Roman" w:cs="Times New Roman"/>
          <w:i/>
          <w:color w:val="000000" w:themeColor="text1"/>
          <w:sz w:val="28"/>
          <w:szCs w:val="28"/>
          <w:lang w:val="it-IT"/>
        </w:rPr>
        <w:t>uộc thi của giáo viên</w:t>
      </w:r>
      <w:r w:rsidRPr="002C2D0C">
        <w:rPr>
          <w:rFonts w:ascii="Times New Roman" w:hAnsi="Times New Roman" w:cs="Times New Roman"/>
          <w:i/>
          <w:color w:val="000000" w:themeColor="text1"/>
          <w:sz w:val="28"/>
          <w:szCs w:val="28"/>
          <w:lang w:val="vi-VN"/>
        </w:rPr>
        <w:t>:</w:t>
      </w:r>
    </w:p>
    <w:p w14:paraId="57810002" w14:textId="5454D4A8" w:rsidR="00AF2258" w:rsidRPr="00AF2258" w:rsidRDefault="00737FF0" w:rsidP="00AF2258">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sz w:val="28"/>
          <w:szCs w:val="28"/>
        </w:rPr>
      </w:pPr>
      <w:r w:rsidRPr="002C2D0C">
        <w:rPr>
          <w:rFonts w:ascii="Times New Roman" w:hAnsi="Times New Roman" w:cs="Times New Roman"/>
          <w:color w:val="000000" w:themeColor="text1"/>
          <w:sz w:val="28"/>
          <w:szCs w:val="28"/>
          <w:lang w:val="vi-VN"/>
        </w:rPr>
        <w:t>- Ban Giám hiệu</w:t>
      </w:r>
      <w:r w:rsidRPr="002C2D0C">
        <w:rPr>
          <w:rFonts w:ascii="Times New Roman" w:hAnsi="Times New Roman" w:cs="Times New Roman"/>
          <w:color w:val="000000" w:themeColor="text1"/>
          <w:sz w:val="28"/>
          <w:szCs w:val="28"/>
          <w:lang w:val="it-IT"/>
        </w:rPr>
        <w:t>:</w:t>
      </w:r>
      <w:r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it-IT"/>
        </w:rPr>
        <w:t>Xây dựng và triển khai</w:t>
      </w:r>
      <w:r w:rsidRPr="002C2D0C">
        <w:rPr>
          <w:rFonts w:ascii="Times New Roman" w:hAnsi="Times New Roman" w:cs="Times New Roman"/>
          <w:color w:val="000000" w:themeColor="text1"/>
          <w:sz w:val="28"/>
          <w:szCs w:val="28"/>
          <w:lang w:val="vi-VN"/>
        </w:rPr>
        <w:t xml:space="preserve"> </w:t>
      </w:r>
      <w:r w:rsidR="00217739" w:rsidRPr="002C2D0C">
        <w:rPr>
          <w:rFonts w:ascii="Times New Roman" w:hAnsi="Times New Roman" w:cs="Times New Roman"/>
          <w:color w:val="000000" w:themeColor="text1"/>
          <w:sz w:val="28"/>
          <w:szCs w:val="28"/>
          <w:lang w:val="vi-VN"/>
        </w:rPr>
        <w:t>Kế hoạch</w:t>
      </w:r>
      <w:r w:rsidRPr="002C2D0C">
        <w:rPr>
          <w:rFonts w:ascii="Times New Roman" w:hAnsi="Times New Roman" w:cs="Times New Roman"/>
          <w:color w:val="000000" w:themeColor="text1"/>
          <w:sz w:val="28"/>
          <w:szCs w:val="28"/>
          <w:lang w:val="vi-VN"/>
        </w:rPr>
        <w:t xml:space="preserve"> tổ chức thi giáo viên dạy giỏi </w:t>
      </w:r>
      <w:r w:rsidR="00D40B71" w:rsidRPr="002C2D0C">
        <w:rPr>
          <w:rFonts w:ascii="Times New Roman" w:hAnsi="Times New Roman" w:cs="Times New Roman"/>
          <w:color w:val="000000" w:themeColor="text1"/>
          <w:sz w:val="28"/>
          <w:szCs w:val="28"/>
          <w:lang w:val="it-IT"/>
        </w:rPr>
        <w:t>cấp trường để lựa chọn GV thi cấp Huyện các môn thi:</w:t>
      </w:r>
      <w:r w:rsidR="00AF2258" w:rsidRPr="00AF2258">
        <w:rPr>
          <w:rFonts w:ascii="Times New Roman" w:hAnsi="Times New Roman" w:cs="Times New Roman"/>
          <w:sz w:val="28"/>
          <w:szCs w:val="28"/>
        </w:rPr>
        <w:t xml:space="preserve"> KHTN (Vật lý), Ngoại ngữ, Hoạt động giáo dục trải nghiệm hướng nghiệp. </w:t>
      </w:r>
    </w:p>
    <w:p w14:paraId="40BB7835"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 xml:space="preserve">- Tổ chuyên môn: </w:t>
      </w:r>
      <w:r w:rsidR="00D40B71" w:rsidRPr="002C2D0C">
        <w:rPr>
          <w:rFonts w:ascii="Times New Roman" w:hAnsi="Times New Roman" w:cs="Times New Roman"/>
          <w:color w:val="000000" w:themeColor="text1"/>
          <w:sz w:val="28"/>
          <w:szCs w:val="28"/>
          <w:lang w:val="it-IT"/>
        </w:rPr>
        <w:t>Tổ KHXH xây dựng KH và tổ chức bồi dưỡng GV tham gia thi cấp Huyện.</w:t>
      </w:r>
      <w:r w:rsidR="00E11944" w:rsidRPr="002C2D0C">
        <w:rPr>
          <w:rFonts w:ascii="Times New Roman" w:hAnsi="Times New Roman" w:cs="Times New Roman"/>
          <w:color w:val="000000" w:themeColor="text1"/>
          <w:sz w:val="28"/>
          <w:szCs w:val="28"/>
          <w:lang w:val="it-IT"/>
        </w:rPr>
        <w:t xml:space="preserve"> </w:t>
      </w:r>
    </w:p>
    <w:p w14:paraId="72FF4D70"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 xml:space="preserve">- Công đoàn: Phát động cuộc thi trong 100% GV dạy </w:t>
      </w:r>
      <w:r w:rsidR="00D40B71" w:rsidRPr="002C2D0C">
        <w:rPr>
          <w:rFonts w:ascii="Times New Roman" w:hAnsi="Times New Roman" w:cs="Times New Roman"/>
          <w:color w:val="000000" w:themeColor="text1"/>
          <w:sz w:val="28"/>
          <w:szCs w:val="28"/>
          <w:lang w:val="it-IT"/>
        </w:rPr>
        <w:t xml:space="preserve">các </w:t>
      </w:r>
      <w:r w:rsidRPr="002C2D0C">
        <w:rPr>
          <w:rFonts w:ascii="Times New Roman" w:hAnsi="Times New Roman" w:cs="Times New Roman"/>
          <w:color w:val="000000" w:themeColor="text1"/>
          <w:sz w:val="28"/>
          <w:szCs w:val="28"/>
          <w:lang w:val="it-IT"/>
        </w:rPr>
        <w:t xml:space="preserve">môn </w:t>
      </w:r>
      <w:r w:rsidR="00D40B71" w:rsidRPr="002C2D0C">
        <w:rPr>
          <w:rFonts w:ascii="Times New Roman" w:hAnsi="Times New Roman" w:cs="Times New Roman"/>
          <w:color w:val="000000" w:themeColor="text1"/>
          <w:sz w:val="28"/>
          <w:szCs w:val="28"/>
          <w:lang w:val="it-IT"/>
        </w:rPr>
        <w:t>có thi GVG tham gia thi cấp trường đồng thời huy động hỗ trợ GV thi cấp Huyện</w:t>
      </w:r>
      <w:r w:rsidR="00E11944" w:rsidRPr="002C2D0C">
        <w:rPr>
          <w:rFonts w:ascii="Times New Roman" w:hAnsi="Times New Roman" w:cs="Times New Roman"/>
          <w:color w:val="000000" w:themeColor="text1"/>
          <w:sz w:val="28"/>
          <w:szCs w:val="28"/>
          <w:lang w:val="it-IT"/>
        </w:rPr>
        <w:t xml:space="preserve">. </w:t>
      </w:r>
    </w:p>
    <w:p w14:paraId="474AA6C4" w14:textId="77777777" w:rsidR="00D26E9E" w:rsidRPr="002C2D0C" w:rsidRDefault="00D26E9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737FF0" w:rsidRPr="002C2D0C">
        <w:rPr>
          <w:rFonts w:ascii="Times New Roman" w:hAnsi="Times New Roman" w:cs="Times New Roman"/>
          <w:color w:val="000000" w:themeColor="text1"/>
          <w:sz w:val="28"/>
          <w:szCs w:val="28"/>
          <w:lang w:val="it-IT"/>
        </w:rPr>
        <w:t xml:space="preserve">Giáo viên: Nêu cao </w:t>
      </w:r>
      <w:r w:rsidR="00737FF0" w:rsidRPr="002C2D0C">
        <w:rPr>
          <w:rFonts w:ascii="Times New Roman" w:hAnsi="Times New Roman" w:cs="Times New Roman"/>
          <w:color w:val="000000" w:themeColor="text1"/>
          <w:sz w:val="28"/>
          <w:szCs w:val="28"/>
          <w:lang w:val="vi-VN"/>
        </w:rPr>
        <w:t xml:space="preserve">tinh thần quyết tâm và ý thức trách nhiệm </w:t>
      </w:r>
      <w:r w:rsidR="00737FF0" w:rsidRPr="002C2D0C">
        <w:rPr>
          <w:rFonts w:ascii="Times New Roman" w:hAnsi="Times New Roman" w:cs="Times New Roman"/>
          <w:color w:val="000000" w:themeColor="text1"/>
          <w:sz w:val="28"/>
          <w:szCs w:val="28"/>
          <w:lang w:val="it-IT"/>
        </w:rPr>
        <w:t>đối với chuyên môn đặc biệt đối với bộ môn dự thi</w:t>
      </w:r>
      <w:r w:rsidR="00E11944" w:rsidRPr="002C2D0C">
        <w:rPr>
          <w:rFonts w:ascii="Times New Roman" w:hAnsi="Times New Roman" w:cs="Times New Roman"/>
          <w:color w:val="000000" w:themeColor="text1"/>
          <w:sz w:val="28"/>
          <w:szCs w:val="28"/>
          <w:lang w:val="it-IT"/>
        </w:rPr>
        <w:t xml:space="preserve">. </w:t>
      </w:r>
    </w:p>
    <w:p w14:paraId="15EC8865" w14:textId="77777777" w:rsidR="00D26E9E" w:rsidRPr="002C2D0C" w:rsidRDefault="005F0B2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i/>
          <w:color w:val="000000" w:themeColor="text1"/>
          <w:sz w:val="28"/>
          <w:szCs w:val="28"/>
          <w:lang w:val="vi-VN"/>
        </w:rPr>
        <w:t>* Đối với các cuộc thi của học sinh:</w:t>
      </w:r>
    </w:p>
    <w:p w14:paraId="2E394057"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Ban Giám hiệu: </w:t>
      </w:r>
      <w:r w:rsidRPr="002C2D0C">
        <w:rPr>
          <w:rFonts w:ascii="Times New Roman" w:eastAsia="Calibri" w:hAnsi="Times New Roman" w:cs="Times New Roman"/>
          <w:color w:val="000000" w:themeColor="text1"/>
          <w:sz w:val="28"/>
          <w:szCs w:val="28"/>
          <w:lang w:val="nl-NL"/>
        </w:rPr>
        <w:t xml:space="preserve">Xây dựng </w:t>
      </w:r>
      <w:r w:rsidR="00217739" w:rsidRPr="002C2D0C">
        <w:rPr>
          <w:rFonts w:ascii="Times New Roman" w:eastAsia="Calibri" w:hAnsi="Times New Roman" w:cs="Times New Roman"/>
          <w:color w:val="000000" w:themeColor="text1"/>
          <w:sz w:val="28"/>
          <w:szCs w:val="28"/>
          <w:lang w:val="nl-NL"/>
        </w:rPr>
        <w:t>Kế hoạch</w:t>
      </w:r>
      <w:r w:rsidRPr="002C2D0C">
        <w:rPr>
          <w:rFonts w:ascii="Times New Roman" w:eastAsia="Calibri" w:hAnsi="Times New Roman" w:cs="Times New Roman"/>
          <w:color w:val="000000" w:themeColor="text1"/>
          <w:sz w:val="28"/>
          <w:szCs w:val="28"/>
          <w:lang w:val="nl-NL"/>
        </w:rPr>
        <w:t xml:space="preserve"> chỉ đạo và lựa chọn, phân công các GV giàu kinh nghiệm trực tiếp giảng dạy đội tuyển học sinh giỏi các bộ môn văn hóa, khoa học kĩ thuật</w:t>
      </w:r>
      <w:r w:rsidR="00E11944" w:rsidRPr="002C2D0C">
        <w:rPr>
          <w:rFonts w:ascii="Times New Roman" w:eastAsia="Calibri" w:hAnsi="Times New Roman" w:cs="Times New Roman"/>
          <w:color w:val="000000" w:themeColor="text1"/>
          <w:sz w:val="28"/>
          <w:szCs w:val="28"/>
          <w:lang w:val="nl-NL"/>
        </w:rPr>
        <w:t xml:space="preserve">. </w:t>
      </w:r>
      <w:r w:rsidRPr="002C2D0C">
        <w:rPr>
          <w:rFonts w:ascii="Times New Roman" w:eastAsia="Calibri" w:hAnsi="Times New Roman" w:cs="Times New Roman"/>
          <w:color w:val="000000" w:themeColor="text1"/>
          <w:sz w:val="28"/>
          <w:szCs w:val="28"/>
          <w:lang w:val="nl-NL"/>
        </w:rPr>
        <w:t>Quan tâm kịp thời (chế độ, phân công nhiệm vụ) đối với GV được phân công dạy đội tuyển, CLB</w:t>
      </w:r>
      <w:r w:rsidR="00E11944" w:rsidRPr="002C2D0C">
        <w:rPr>
          <w:rFonts w:ascii="Times New Roman" w:eastAsia="Calibri" w:hAnsi="Times New Roman" w:cs="Times New Roman"/>
          <w:color w:val="000000" w:themeColor="text1"/>
          <w:sz w:val="28"/>
          <w:szCs w:val="28"/>
          <w:lang w:val="nl-NL"/>
        </w:rPr>
        <w:t xml:space="preserve">. </w:t>
      </w:r>
    </w:p>
    <w:p w14:paraId="6566258A"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Tổ chuyên môn: Thành lập các đội tuyển HSG, CLB các môn học và lên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nl-NL"/>
        </w:rPr>
        <w:t xml:space="preserve"> bồi dưỡng</w:t>
      </w:r>
      <w:r w:rsidR="00E11944" w:rsidRPr="002C2D0C">
        <w:rPr>
          <w:rFonts w:ascii="Times New Roman" w:hAnsi="Times New Roman" w:cs="Times New Roman"/>
          <w:color w:val="000000" w:themeColor="text1"/>
          <w:sz w:val="28"/>
          <w:szCs w:val="28"/>
          <w:lang w:val="nl-NL"/>
        </w:rPr>
        <w:t xml:space="preserve">. </w:t>
      </w:r>
      <w:r w:rsidR="00D40B71" w:rsidRPr="002C2D0C">
        <w:rPr>
          <w:rFonts w:ascii="Times New Roman" w:hAnsi="Times New Roman" w:cs="Times New Roman"/>
          <w:color w:val="000000" w:themeColor="text1"/>
          <w:sz w:val="28"/>
          <w:szCs w:val="28"/>
          <w:lang w:val="it-IT"/>
        </w:rPr>
        <w:t>Tổ chức xây dựng kế hoạch ôn HSG, Olympic các môn của tổ;</w:t>
      </w:r>
    </w:p>
    <w:p w14:paraId="1ABB1A78" w14:textId="77777777"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vi-VN"/>
        </w:rPr>
        <w:t xml:space="preserve">- </w:t>
      </w:r>
      <w:r w:rsidRPr="002C2D0C">
        <w:rPr>
          <w:rFonts w:ascii="Times New Roman" w:eastAsia="Calibri" w:hAnsi="Times New Roman" w:cs="Times New Roman"/>
          <w:color w:val="000000" w:themeColor="text1"/>
          <w:sz w:val="28"/>
          <w:szCs w:val="28"/>
          <w:lang w:val="nl-NL"/>
        </w:rPr>
        <w:t>K</w:t>
      </w:r>
      <w:r w:rsidRPr="002C2D0C">
        <w:rPr>
          <w:rFonts w:ascii="Times New Roman" w:eastAsia="Calibri" w:hAnsi="Times New Roman" w:cs="Times New Roman"/>
          <w:color w:val="000000" w:themeColor="text1"/>
          <w:sz w:val="28"/>
          <w:szCs w:val="28"/>
          <w:lang w:val="vi-VN"/>
        </w:rPr>
        <w:t xml:space="preserve">huyến khích HS tham gia </w:t>
      </w:r>
      <w:r w:rsidRPr="002C2D0C">
        <w:rPr>
          <w:rFonts w:ascii="Times New Roman" w:eastAsia="Calibri" w:hAnsi="Times New Roman" w:cs="Times New Roman"/>
          <w:color w:val="000000" w:themeColor="text1"/>
          <w:sz w:val="28"/>
          <w:szCs w:val="28"/>
          <w:lang w:val="nl-NL"/>
        </w:rPr>
        <w:t>các cuộc thi trên tinh thần tự nguyện</w:t>
      </w:r>
      <w:r w:rsidR="00E11944" w:rsidRPr="002C2D0C">
        <w:rPr>
          <w:rFonts w:ascii="Times New Roman" w:eastAsia="Calibri" w:hAnsi="Times New Roman" w:cs="Times New Roman"/>
          <w:color w:val="000000" w:themeColor="text1"/>
          <w:sz w:val="28"/>
          <w:szCs w:val="28"/>
          <w:lang w:val="vi-VN"/>
        </w:rPr>
        <w:t xml:space="preserve">. </w:t>
      </w:r>
    </w:p>
    <w:p w14:paraId="16F32053" w14:textId="2AF77C20"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nl-NL"/>
        </w:rPr>
        <w:t>- Thành lập đội tuyển HSG lớp 9 từ tuần 1 tháng 9/202</w:t>
      </w:r>
      <w:r w:rsidR="002147D3">
        <w:rPr>
          <w:rFonts w:ascii="Times New Roman" w:eastAsia="Calibri" w:hAnsi="Times New Roman" w:cs="Times New Roman"/>
          <w:color w:val="000000" w:themeColor="text1"/>
          <w:sz w:val="28"/>
          <w:szCs w:val="28"/>
          <w:lang w:val="nl-NL"/>
        </w:rPr>
        <w:t>4</w:t>
      </w:r>
      <w:r w:rsidRPr="002C2D0C">
        <w:rPr>
          <w:rFonts w:ascii="Times New Roman" w:eastAsia="Calibri" w:hAnsi="Times New Roman" w:cs="Times New Roman"/>
          <w:color w:val="000000" w:themeColor="text1"/>
          <w:sz w:val="28"/>
          <w:szCs w:val="28"/>
          <w:lang w:val="nl-NL"/>
        </w:rPr>
        <w:t>, tổ chức ôn tập; tuyển chọn đội tuyển chính thức vào tuần 6</w:t>
      </w:r>
      <w:r w:rsidR="00D40B71" w:rsidRPr="002C2D0C">
        <w:rPr>
          <w:rFonts w:ascii="Times New Roman" w:eastAsia="Calibri" w:hAnsi="Times New Roman" w:cs="Times New Roman"/>
          <w:color w:val="000000" w:themeColor="text1"/>
          <w:sz w:val="28"/>
          <w:szCs w:val="28"/>
          <w:lang w:val="nl-NL"/>
        </w:rPr>
        <w:t xml:space="preserve"> ( giữa</w:t>
      </w:r>
      <w:r w:rsidRPr="002C2D0C">
        <w:rPr>
          <w:rFonts w:ascii="Times New Roman" w:eastAsia="Calibri" w:hAnsi="Times New Roman" w:cs="Times New Roman"/>
          <w:color w:val="000000" w:themeColor="text1"/>
          <w:sz w:val="28"/>
          <w:szCs w:val="28"/>
          <w:lang w:val="nl-NL"/>
        </w:rPr>
        <w:t xml:space="preserve"> tháng 10</w:t>
      </w:r>
      <w:r w:rsidR="00D40B71" w:rsidRPr="002C2D0C">
        <w:rPr>
          <w:rFonts w:ascii="Times New Roman" w:eastAsia="Calibri" w:hAnsi="Times New Roman" w:cs="Times New Roman"/>
          <w:color w:val="000000" w:themeColor="text1"/>
          <w:sz w:val="28"/>
          <w:szCs w:val="28"/>
          <w:lang w:val="nl-NL"/>
        </w:rPr>
        <w:t>)</w:t>
      </w:r>
      <w:r w:rsidRPr="002C2D0C">
        <w:rPr>
          <w:rFonts w:ascii="Times New Roman" w:eastAsia="Calibri" w:hAnsi="Times New Roman" w:cs="Times New Roman"/>
          <w:color w:val="000000" w:themeColor="text1"/>
          <w:sz w:val="28"/>
          <w:szCs w:val="28"/>
          <w:lang w:val="nl-NL"/>
        </w:rPr>
        <w:t xml:space="preserve"> để chuẩn bị dự thi cấp Huyện</w:t>
      </w:r>
      <w:r w:rsidR="00E11944" w:rsidRPr="002C2D0C">
        <w:rPr>
          <w:rFonts w:ascii="Times New Roman" w:eastAsia="Calibri" w:hAnsi="Times New Roman" w:cs="Times New Roman"/>
          <w:color w:val="000000" w:themeColor="text1"/>
          <w:sz w:val="28"/>
          <w:szCs w:val="28"/>
          <w:lang w:val="nl-NL"/>
        </w:rPr>
        <w:t xml:space="preserve">. </w:t>
      </w:r>
    </w:p>
    <w:p w14:paraId="082BC282" w14:textId="05329BCC" w:rsidR="00D26E9E" w:rsidRPr="002C2D0C" w:rsidRDefault="00737FF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nl-NL"/>
        </w:rPr>
        <w:t>- Tổ chức</w:t>
      </w:r>
      <w:r w:rsidR="00DF546F" w:rsidRPr="002C2D0C">
        <w:rPr>
          <w:rFonts w:ascii="Times New Roman" w:eastAsia="Calibri" w:hAnsi="Times New Roman" w:cs="Times New Roman"/>
          <w:color w:val="000000" w:themeColor="text1"/>
          <w:sz w:val="28"/>
          <w:szCs w:val="28"/>
          <w:lang w:val="nl-NL"/>
        </w:rPr>
        <w:t xml:space="preserve"> thành lập</w:t>
      </w:r>
      <w:r w:rsidRPr="002C2D0C">
        <w:rPr>
          <w:rFonts w:ascii="Times New Roman" w:eastAsia="Calibri" w:hAnsi="Times New Roman" w:cs="Times New Roman"/>
          <w:color w:val="000000" w:themeColor="text1"/>
          <w:sz w:val="28"/>
          <w:szCs w:val="28"/>
          <w:lang w:val="nl-NL"/>
        </w:rPr>
        <w:t xml:space="preserve"> </w:t>
      </w:r>
      <w:r w:rsidR="00D40B71" w:rsidRPr="002C2D0C">
        <w:rPr>
          <w:rFonts w:ascii="Times New Roman" w:eastAsia="Calibri" w:hAnsi="Times New Roman" w:cs="Times New Roman"/>
          <w:color w:val="000000" w:themeColor="text1"/>
          <w:sz w:val="28"/>
          <w:szCs w:val="28"/>
          <w:lang w:val="nl-NL"/>
        </w:rPr>
        <w:t>đội tuyển Olympic</w:t>
      </w:r>
      <w:r w:rsidRPr="002C2D0C">
        <w:rPr>
          <w:rFonts w:ascii="Times New Roman" w:eastAsia="Calibri" w:hAnsi="Times New Roman" w:cs="Times New Roman"/>
          <w:color w:val="000000" w:themeColor="text1"/>
          <w:sz w:val="28"/>
          <w:szCs w:val="28"/>
          <w:lang w:val="nl-NL"/>
        </w:rPr>
        <w:t xml:space="preserve"> </w:t>
      </w:r>
      <w:r w:rsidR="00DF546F" w:rsidRPr="002C2D0C">
        <w:rPr>
          <w:rFonts w:ascii="Times New Roman" w:hAnsi="Times New Roman" w:cs="Times New Roman"/>
          <w:color w:val="000000" w:themeColor="text1"/>
          <w:sz w:val="28"/>
          <w:szCs w:val="28"/>
          <w:lang w:val="nl-NL"/>
        </w:rPr>
        <w:t xml:space="preserve">các </w:t>
      </w:r>
      <w:r w:rsidRPr="002C2D0C">
        <w:rPr>
          <w:rFonts w:ascii="Times New Roman" w:hAnsi="Times New Roman" w:cs="Times New Roman"/>
          <w:color w:val="000000" w:themeColor="text1"/>
          <w:sz w:val="28"/>
          <w:szCs w:val="28"/>
          <w:lang w:val="nl-NL"/>
        </w:rPr>
        <w:t>lớp 6,7,8</w:t>
      </w:r>
      <w:r w:rsidR="00DF546F" w:rsidRPr="002C2D0C">
        <w:rPr>
          <w:rFonts w:ascii="Times New Roman" w:eastAsia="Calibri" w:hAnsi="Times New Roman" w:cs="Times New Roman"/>
          <w:color w:val="000000" w:themeColor="text1"/>
          <w:sz w:val="28"/>
          <w:szCs w:val="28"/>
          <w:lang w:val="nl-NL"/>
        </w:rPr>
        <w:t xml:space="preserve"> (</w:t>
      </w:r>
      <w:r w:rsidR="00D40B71" w:rsidRPr="002C2D0C">
        <w:rPr>
          <w:rFonts w:ascii="Times New Roman" w:eastAsia="Calibri" w:hAnsi="Times New Roman" w:cs="Times New Roman"/>
          <w:color w:val="000000" w:themeColor="text1"/>
          <w:sz w:val="28"/>
          <w:szCs w:val="28"/>
          <w:lang w:val="nl-NL"/>
        </w:rPr>
        <w:t>cuối</w:t>
      </w:r>
      <w:r w:rsidR="00DF546F" w:rsidRPr="002C2D0C">
        <w:rPr>
          <w:rFonts w:ascii="Times New Roman" w:eastAsia="Calibri" w:hAnsi="Times New Roman" w:cs="Times New Roman"/>
          <w:color w:val="000000" w:themeColor="text1"/>
          <w:sz w:val="28"/>
          <w:szCs w:val="28"/>
          <w:lang w:val="nl-NL"/>
        </w:rPr>
        <w:t xml:space="preserve"> tháng 10</w:t>
      </w:r>
      <w:r w:rsidR="00D40B71" w:rsidRPr="002C2D0C">
        <w:rPr>
          <w:rFonts w:ascii="Times New Roman" w:eastAsia="Calibri" w:hAnsi="Times New Roman" w:cs="Times New Roman"/>
          <w:color w:val="000000" w:themeColor="text1"/>
          <w:sz w:val="28"/>
          <w:szCs w:val="28"/>
          <w:lang w:val="nl-NL"/>
        </w:rPr>
        <w:t>)</w:t>
      </w:r>
      <w:r w:rsidR="00DF546F" w:rsidRPr="002C2D0C">
        <w:rPr>
          <w:rFonts w:ascii="Times New Roman" w:eastAsia="Calibri" w:hAnsi="Times New Roman" w:cs="Times New Roman"/>
          <w:color w:val="000000" w:themeColor="text1"/>
          <w:sz w:val="28"/>
          <w:szCs w:val="28"/>
          <w:lang w:val="nl-NL"/>
        </w:rPr>
        <w:t>. T</w:t>
      </w:r>
      <w:r w:rsidRPr="002C2D0C">
        <w:rPr>
          <w:rFonts w:ascii="Times New Roman" w:eastAsia="Calibri" w:hAnsi="Times New Roman" w:cs="Times New Roman"/>
          <w:color w:val="000000" w:themeColor="text1"/>
          <w:sz w:val="28"/>
          <w:szCs w:val="28"/>
          <w:lang w:val="nl-NL"/>
        </w:rPr>
        <w:t xml:space="preserve">ổ chức ôn tập; tuyển chọn đội tuyển chính thức </w:t>
      </w:r>
      <w:r w:rsidR="00DF546F" w:rsidRPr="002C2D0C">
        <w:rPr>
          <w:rFonts w:ascii="Times New Roman" w:eastAsia="Calibri" w:hAnsi="Times New Roman" w:cs="Times New Roman"/>
          <w:color w:val="000000" w:themeColor="text1"/>
          <w:sz w:val="28"/>
          <w:szCs w:val="28"/>
          <w:lang w:val="nl-NL"/>
        </w:rPr>
        <w:t>từ Tháng 01/202</w:t>
      </w:r>
      <w:r w:rsidR="002147D3">
        <w:rPr>
          <w:rFonts w:ascii="Times New Roman" w:eastAsia="Calibri" w:hAnsi="Times New Roman" w:cs="Times New Roman"/>
          <w:color w:val="000000" w:themeColor="text1"/>
          <w:sz w:val="28"/>
          <w:szCs w:val="28"/>
          <w:lang w:val="nl-NL"/>
        </w:rPr>
        <w:t>5</w:t>
      </w:r>
      <w:r w:rsidR="00DF546F" w:rsidRPr="002C2D0C">
        <w:rPr>
          <w:rFonts w:ascii="Times New Roman" w:eastAsia="Calibri" w:hAnsi="Times New Roman" w:cs="Times New Roman"/>
          <w:color w:val="000000" w:themeColor="text1"/>
          <w:sz w:val="28"/>
          <w:szCs w:val="28"/>
          <w:lang w:val="nl-NL"/>
        </w:rPr>
        <w:t xml:space="preserve"> </w:t>
      </w:r>
      <w:r w:rsidRPr="002C2D0C">
        <w:rPr>
          <w:rFonts w:ascii="Times New Roman" w:eastAsia="Calibri" w:hAnsi="Times New Roman" w:cs="Times New Roman"/>
          <w:color w:val="000000" w:themeColor="text1"/>
          <w:sz w:val="28"/>
          <w:szCs w:val="28"/>
          <w:lang w:val="nl-NL"/>
        </w:rPr>
        <w:t>để dự thi cấp Huyện</w:t>
      </w:r>
      <w:r w:rsidR="00E11944" w:rsidRPr="002C2D0C">
        <w:rPr>
          <w:rFonts w:ascii="Times New Roman" w:eastAsia="Calibri" w:hAnsi="Times New Roman" w:cs="Times New Roman"/>
          <w:color w:val="000000" w:themeColor="text1"/>
          <w:sz w:val="28"/>
          <w:szCs w:val="28"/>
          <w:lang w:val="nl-NL"/>
        </w:rPr>
        <w:t xml:space="preserve">. </w:t>
      </w:r>
    </w:p>
    <w:p w14:paraId="11D1AB1A" w14:textId="77777777" w:rsidR="00D26E9E" w:rsidRPr="002C2D0C" w:rsidRDefault="00935C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b/>
          <w:color w:val="000000" w:themeColor="text1"/>
          <w:sz w:val="28"/>
          <w:szCs w:val="28"/>
          <w:lang w:val="nl-NL"/>
        </w:rPr>
        <w:t>4</w:t>
      </w:r>
      <w:r w:rsidR="007E6467" w:rsidRPr="002C2D0C">
        <w:rPr>
          <w:rFonts w:ascii="Times New Roman" w:eastAsia="Calibri" w:hAnsi="Times New Roman" w:cs="Times New Roman"/>
          <w:b/>
          <w:color w:val="000000" w:themeColor="text1"/>
          <w:sz w:val="28"/>
          <w:szCs w:val="28"/>
          <w:lang w:val="nl-NL"/>
        </w:rPr>
        <w:t>.</w:t>
      </w:r>
      <w:r w:rsidR="00D12EE7" w:rsidRPr="002C2D0C">
        <w:rPr>
          <w:rFonts w:ascii="Times New Roman" w:eastAsia="Calibri" w:hAnsi="Times New Roman" w:cs="Times New Roman"/>
          <w:b/>
          <w:color w:val="000000" w:themeColor="text1"/>
          <w:sz w:val="28"/>
          <w:szCs w:val="28"/>
          <w:lang w:val="vi-VN"/>
        </w:rPr>
        <w:t>1</w:t>
      </w:r>
      <w:r w:rsidR="007C3DFC" w:rsidRPr="002C2D0C">
        <w:rPr>
          <w:rFonts w:ascii="Times New Roman" w:eastAsia="Calibri" w:hAnsi="Times New Roman" w:cs="Times New Roman"/>
          <w:b/>
          <w:color w:val="000000" w:themeColor="text1"/>
          <w:sz w:val="28"/>
          <w:szCs w:val="28"/>
        </w:rPr>
        <w:t>2</w:t>
      </w:r>
      <w:r w:rsidR="00E11944" w:rsidRPr="002C2D0C">
        <w:rPr>
          <w:rFonts w:ascii="Times New Roman" w:eastAsia="Calibri" w:hAnsi="Times New Roman" w:cs="Times New Roman"/>
          <w:b/>
          <w:color w:val="000000" w:themeColor="text1"/>
          <w:sz w:val="28"/>
          <w:szCs w:val="28"/>
          <w:lang w:val="nl-NL"/>
        </w:rPr>
        <w:t xml:space="preserve">. </w:t>
      </w:r>
      <w:r w:rsidR="005F0B21" w:rsidRPr="002C2D0C">
        <w:rPr>
          <w:rFonts w:ascii="Times New Roman" w:eastAsia="Calibri" w:hAnsi="Times New Roman" w:cs="Times New Roman"/>
          <w:b/>
          <w:color w:val="000000" w:themeColor="text1"/>
          <w:sz w:val="28"/>
          <w:szCs w:val="28"/>
          <w:lang w:val="nl-NL"/>
        </w:rPr>
        <w:t>Hoạt động giáo dục ngoài giờ lên lớp</w:t>
      </w:r>
      <w:r w:rsidR="00616F15" w:rsidRPr="002C2D0C">
        <w:rPr>
          <w:rFonts w:ascii="Times New Roman" w:eastAsia="Calibri" w:hAnsi="Times New Roman" w:cs="Times New Roman"/>
          <w:b/>
          <w:color w:val="000000" w:themeColor="text1"/>
          <w:sz w:val="28"/>
          <w:szCs w:val="28"/>
          <w:lang w:val="nl-NL"/>
        </w:rPr>
        <w:t>.</w:t>
      </w:r>
    </w:p>
    <w:p w14:paraId="339DCEED" w14:textId="77777777" w:rsidR="00D26E9E" w:rsidRPr="002C2D0C" w:rsidRDefault="00934D0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a,</w:t>
      </w:r>
      <w:r w:rsidR="00D12EE7" w:rsidRPr="002C2D0C">
        <w:rPr>
          <w:rFonts w:ascii="Times New Roman" w:hAnsi="Times New Roman" w:cs="Times New Roman"/>
          <w:b/>
          <w:bCs/>
          <w:i/>
          <w:color w:val="000000" w:themeColor="text1"/>
          <w:spacing w:val="-6"/>
          <w:sz w:val="28"/>
          <w:szCs w:val="28"/>
          <w:lang w:val="vi-VN"/>
        </w:rPr>
        <w:t xml:space="preserve"> Nhiệm vụ</w:t>
      </w:r>
    </w:p>
    <w:p w14:paraId="481822B4"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pacing w:val="-2"/>
          <w:sz w:val="28"/>
          <w:szCs w:val="28"/>
          <w:lang w:val="nl-NL"/>
        </w:rPr>
        <w:t xml:space="preserve">- </w:t>
      </w:r>
      <w:r w:rsidRPr="002C2D0C">
        <w:rPr>
          <w:rFonts w:ascii="Times New Roman" w:eastAsia="Calibri" w:hAnsi="Times New Roman" w:cs="Times New Roman"/>
          <w:color w:val="000000" w:themeColor="text1"/>
          <w:spacing w:val="-2"/>
          <w:sz w:val="28"/>
          <w:szCs w:val="28"/>
          <w:lang w:val="vi-VN"/>
        </w:rPr>
        <w:t>Tổ chức tốt hoạt độ</w:t>
      </w:r>
      <w:r w:rsidR="00624C9C" w:rsidRPr="002C2D0C">
        <w:rPr>
          <w:rFonts w:ascii="Times New Roman" w:eastAsia="Calibri" w:hAnsi="Times New Roman" w:cs="Times New Roman"/>
          <w:color w:val="000000" w:themeColor="text1"/>
          <w:spacing w:val="-2"/>
          <w:sz w:val="28"/>
          <w:szCs w:val="28"/>
          <w:lang w:val="vi-VN"/>
        </w:rPr>
        <w:t>ng sau tựu trường</w:t>
      </w:r>
      <w:r w:rsidRPr="002C2D0C">
        <w:rPr>
          <w:rFonts w:ascii="Times New Roman" w:eastAsia="Calibri" w:hAnsi="Times New Roman" w:cs="Times New Roman"/>
          <w:color w:val="000000" w:themeColor="text1"/>
          <w:spacing w:val="-2"/>
          <w:sz w:val="28"/>
          <w:szCs w:val="28"/>
          <w:lang w:val="vi-VN"/>
        </w:rPr>
        <w:t xml:space="preserve"> </w:t>
      </w:r>
      <w:r w:rsidR="00624C9C" w:rsidRPr="002C2D0C">
        <w:rPr>
          <w:rFonts w:ascii="Times New Roman" w:eastAsia="Calibri" w:hAnsi="Times New Roman" w:cs="Times New Roman"/>
          <w:color w:val="000000" w:themeColor="text1"/>
          <w:spacing w:val="-2"/>
          <w:sz w:val="28"/>
          <w:szCs w:val="28"/>
        </w:rPr>
        <w:t xml:space="preserve">để </w:t>
      </w:r>
      <w:r w:rsidRPr="002C2D0C">
        <w:rPr>
          <w:rFonts w:ascii="Times New Roman" w:eastAsia="Calibri" w:hAnsi="Times New Roman" w:cs="Times New Roman"/>
          <w:color w:val="000000" w:themeColor="text1"/>
          <w:spacing w:val="-2"/>
          <w:sz w:val="28"/>
          <w:szCs w:val="28"/>
          <w:lang w:val="vi-VN"/>
        </w:rPr>
        <w:t>các lớp đầu cấp làm quen với điều kiện học tập, sinh hoạt và tiếp cận PPDH và giáo dục trong nhà trường; tìm hiểu truyền thống nhà trường, truyền thống địa phương</w:t>
      </w:r>
      <w:r w:rsidR="00E11944" w:rsidRPr="002C2D0C">
        <w:rPr>
          <w:rFonts w:ascii="Times New Roman" w:eastAsia="Calibri" w:hAnsi="Times New Roman" w:cs="Times New Roman"/>
          <w:color w:val="000000" w:themeColor="text1"/>
          <w:spacing w:val="-2"/>
          <w:sz w:val="28"/>
          <w:szCs w:val="28"/>
          <w:lang w:val="vi-VN"/>
        </w:rPr>
        <w:t xml:space="preserve">. </w:t>
      </w:r>
    </w:p>
    <w:p w14:paraId="60F82D9A"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pacing w:val="-2"/>
          <w:sz w:val="28"/>
          <w:szCs w:val="28"/>
          <w:lang w:val="nl-NL"/>
        </w:rPr>
        <w:t xml:space="preserve">- </w:t>
      </w:r>
      <w:r w:rsidRPr="002C2D0C">
        <w:rPr>
          <w:rFonts w:ascii="Times New Roman" w:eastAsia="Calibri" w:hAnsi="Times New Roman" w:cs="Times New Roman"/>
          <w:color w:val="000000" w:themeColor="text1"/>
          <w:spacing w:val="-2"/>
          <w:sz w:val="28"/>
          <w:szCs w:val="28"/>
          <w:lang w:val="vi-VN"/>
        </w:rPr>
        <w:t>T</w:t>
      </w:r>
      <w:r w:rsidRPr="002C2D0C">
        <w:rPr>
          <w:rFonts w:ascii="Times New Roman" w:eastAsia="Calibri" w:hAnsi="Times New Roman" w:cs="Times New Roman"/>
          <w:color w:val="000000" w:themeColor="text1"/>
          <w:spacing w:val="-2"/>
          <w:sz w:val="28"/>
          <w:szCs w:val="28"/>
          <w:lang w:val="nl-NL"/>
        </w:rPr>
        <w:t>ổ chức t</w:t>
      </w:r>
      <w:r w:rsidRPr="002C2D0C">
        <w:rPr>
          <w:rFonts w:ascii="Times New Roman" w:eastAsia="Calibri" w:hAnsi="Times New Roman" w:cs="Times New Roman"/>
          <w:color w:val="000000" w:themeColor="text1"/>
          <w:spacing w:val="-2"/>
          <w:sz w:val="28"/>
          <w:szCs w:val="28"/>
          <w:lang w:val="vi-VN"/>
        </w:rPr>
        <w:t>uyên truyền về mục đích, ý nghĩa của Ngày khai giảng, Lễ tri ân, Lễ</w:t>
      </w:r>
      <w:r w:rsidR="00624C9C" w:rsidRPr="002C2D0C">
        <w:rPr>
          <w:rFonts w:ascii="Times New Roman" w:eastAsia="Calibri" w:hAnsi="Times New Roman" w:cs="Times New Roman"/>
          <w:color w:val="000000" w:themeColor="text1"/>
          <w:spacing w:val="-2"/>
          <w:sz w:val="28"/>
          <w:szCs w:val="28"/>
          <w:lang w:val="vi-VN"/>
        </w:rPr>
        <w:t xml:space="preserve"> </w:t>
      </w:r>
      <w:r w:rsidR="00624C9C" w:rsidRPr="002C2D0C">
        <w:rPr>
          <w:rFonts w:ascii="Times New Roman" w:eastAsia="Calibri" w:hAnsi="Times New Roman" w:cs="Times New Roman"/>
          <w:color w:val="000000" w:themeColor="text1"/>
          <w:spacing w:val="-2"/>
          <w:sz w:val="28"/>
          <w:szCs w:val="28"/>
        </w:rPr>
        <w:lastRenderedPageBreak/>
        <w:t>C</w:t>
      </w:r>
      <w:r w:rsidRPr="002C2D0C">
        <w:rPr>
          <w:rFonts w:ascii="Times New Roman" w:eastAsia="Calibri" w:hAnsi="Times New Roman" w:cs="Times New Roman"/>
          <w:color w:val="000000" w:themeColor="text1"/>
          <w:spacing w:val="-2"/>
          <w:sz w:val="28"/>
          <w:szCs w:val="28"/>
          <w:lang w:val="vi-VN"/>
        </w:rPr>
        <w:t>hào cờ Tổ quốc</w:t>
      </w:r>
      <w:r w:rsidR="00E11944" w:rsidRPr="002C2D0C">
        <w:rPr>
          <w:rFonts w:ascii="Times New Roman" w:eastAsia="Calibri" w:hAnsi="Times New Roman" w:cs="Times New Roman"/>
          <w:color w:val="000000" w:themeColor="text1"/>
          <w:spacing w:val="-2"/>
          <w:sz w:val="28"/>
          <w:szCs w:val="28"/>
          <w:lang w:val="vi-VN"/>
        </w:rPr>
        <w:t xml:space="preserve">. </w:t>
      </w:r>
    </w:p>
    <w:p w14:paraId="2BFA6176"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Tổ chức kỷ niệm các ngày lễ lớn trong năm</w:t>
      </w:r>
      <w:r w:rsidR="00217739"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nl-NL"/>
        </w:rPr>
        <w:t>(20/11,</w:t>
      </w:r>
      <w:r w:rsidR="00624C9C"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22/12,</w:t>
      </w:r>
      <w:r w:rsidR="00624C9C"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26/3,</w:t>
      </w:r>
      <w:r w:rsidR="00624C9C"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nl-NL"/>
        </w:rPr>
        <w:t>19/5), tổ chức sơ kết học kỳ I và tổng kết năm học, xếp loại đánh giá thi đua chính xác, khách quan</w:t>
      </w:r>
      <w:r w:rsidR="00E11944" w:rsidRPr="002C2D0C">
        <w:rPr>
          <w:rFonts w:ascii="Times New Roman" w:hAnsi="Times New Roman" w:cs="Times New Roman"/>
          <w:color w:val="000000" w:themeColor="text1"/>
          <w:sz w:val="28"/>
          <w:szCs w:val="28"/>
          <w:lang w:val="nl-NL"/>
        </w:rPr>
        <w:t xml:space="preserve">. </w:t>
      </w:r>
    </w:p>
    <w:p w14:paraId="3F79B0A7" w14:textId="77777777" w:rsidR="00D26E9E" w:rsidRPr="002C2D0C" w:rsidRDefault="00934D0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3A7AC6C4"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da-DK"/>
        </w:rPr>
        <w:t>Nâng cao hiệu quả công tác giáo dục tư tưởng chính trị, đạo đức, lối sống cho CBQL, GV, NV và HS</w:t>
      </w:r>
      <w:r w:rsidR="00E11944" w:rsidRPr="002C2D0C">
        <w:rPr>
          <w:rFonts w:ascii="Times New Roman" w:hAnsi="Times New Roman" w:cs="Times New Roman"/>
          <w:color w:val="000000" w:themeColor="text1"/>
          <w:sz w:val="28"/>
          <w:szCs w:val="28"/>
          <w:lang w:val="vi-VN"/>
        </w:rPr>
        <w:t xml:space="preserve">. </w:t>
      </w:r>
    </w:p>
    <w:p w14:paraId="13282DB7"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pacing w:val="-2"/>
          <w:sz w:val="28"/>
          <w:szCs w:val="28"/>
          <w:lang w:val="vi-VN"/>
        </w:rPr>
        <w:t>- Hướng dẫn HS hát Quốc ca đúng nhạc và lời để hát tại các buổi Lễ</w:t>
      </w:r>
      <w:r w:rsidR="00624C9C" w:rsidRPr="002C2D0C">
        <w:rPr>
          <w:rFonts w:ascii="Times New Roman" w:eastAsia="Calibri" w:hAnsi="Times New Roman" w:cs="Times New Roman"/>
          <w:color w:val="000000" w:themeColor="text1"/>
          <w:spacing w:val="-2"/>
          <w:sz w:val="28"/>
          <w:szCs w:val="28"/>
          <w:lang w:val="vi-VN"/>
        </w:rPr>
        <w:t xml:space="preserve"> </w:t>
      </w:r>
      <w:r w:rsidR="00624C9C" w:rsidRPr="002C2D0C">
        <w:rPr>
          <w:rFonts w:ascii="Times New Roman" w:eastAsia="Calibri" w:hAnsi="Times New Roman" w:cs="Times New Roman"/>
          <w:color w:val="000000" w:themeColor="text1"/>
          <w:spacing w:val="-2"/>
          <w:sz w:val="28"/>
          <w:szCs w:val="28"/>
        </w:rPr>
        <w:t>C</w:t>
      </w:r>
      <w:r w:rsidRPr="002C2D0C">
        <w:rPr>
          <w:rFonts w:ascii="Times New Roman" w:eastAsia="Calibri" w:hAnsi="Times New Roman" w:cs="Times New Roman"/>
          <w:color w:val="000000" w:themeColor="text1"/>
          <w:spacing w:val="-2"/>
          <w:sz w:val="28"/>
          <w:szCs w:val="28"/>
          <w:lang w:val="vi-VN"/>
        </w:rPr>
        <w:t xml:space="preserve">hào cờ đầu tuần theo đúng nghi thức </w:t>
      </w:r>
      <w:r w:rsidRPr="002C2D0C">
        <w:rPr>
          <w:rFonts w:ascii="Times New Roman" w:eastAsia="Calibri" w:hAnsi="Times New Roman" w:cs="Times New Roman"/>
          <w:color w:val="000000" w:themeColor="text1"/>
          <w:spacing w:val="-2"/>
          <w:sz w:val="28"/>
          <w:szCs w:val="28"/>
          <w:lang w:val="nl-NL"/>
        </w:rPr>
        <w:t>trong CBGV và HS</w:t>
      </w:r>
      <w:r w:rsidR="00E11944" w:rsidRPr="002C2D0C">
        <w:rPr>
          <w:rFonts w:ascii="Times New Roman" w:eastAsia="Calibri" w:hAnsi="Times New Roman" w:cs="Times New Roman"/>
          <w:color w:val="000000" w:themeColor="text1"/>
          <w:spacing w:val="-2"/>
          <w:sz w:val="28"/>
          <w:szCs w:val="28"/>
          <w:lang w:val="vi-VN"/>
        </w:rPr>
        <w:t xml:space="preserve">. </w:t>
      </w:r>
    </w:p>
    <w:p w14:paraId="076E7729"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it-IT"/>
        </w:rPr>
        <w:t>-</w:t>
      </w:r>
      <w:r w:rsidRPr="002C2D0C">
        <w:rPr>
          <w:rFonts w:ascii="Times New Roman" w:eastAsia="Calibri" w:hAnsi="Times New Roman" w:cs="Times New Roman"/>
          <w:color w:val="000000" w:themeColor="text1"/>
          <w:spacing w:val="-4"/>
          <w:sz w:val="28"/>
          <w:szCs w:val="28"/>
          <w:lang w:val="it-IT"/>
        </w:rPr>
        <w:t xml:space="preserve">Tổ chức các hoạt động lao động công ích trong GV và HS làm cho </w:t>
      </w:r>
      <w:r w:rsidRPr="002C2D0C">
        <w:rPr>
          <w:rFonts w:ascii="Times New Roman" w:eastAsia="Calibri" w:hAnsi="Times New Roman" w:cs="Times New Roman"/>
          <w:color w:val="000000" w:themeColor="text1"/>
          <w:spacing w:val="-4"/>
          <w:sz w:val="28"/>
          <w:szCs w:val="28"/>
          <w:lang w:val="vi-VN"/>
        </w:rPr>
        <w:t xml:space="preserve">môi </w:t>
      </w:r>
      <w:r w:rsidRPr="002C2D0C">
        <w:rPr>
          <w:rFonts w:ascii="Times New Roman" w:eastAsia="Calibri" w:hAnsi="Times New Roman" w:cs="Times New Roman"/>
          <w:color w:val="000000" w:themeColor="text1"/>
          <w:spacing w:val="-4"/>
          <w:sz w:val="28"/>
          <w:szCs w:val="28"/>
          <w:lang w:val="it-IT"/>
        </w:rPr>
        <w:t>trường "Sáng-Xanh - Sạch - Đẹp"</w:t>
      </w:r>
      <w:r w:rsidRPr="002C2D0C">
        <w:rPr>
          <w:rFonts w:ascii="Times New Roman" w:eastAsia="Calibri" w:hAnsi="Times New Roman" w:cs="Times New Roman"/>
          <w:color w:val="000000" w:themeColor="text1"/>
          <w:spacing w:val="-4"/>
          <w:sz w:val="28"/>
          <w:szCs w:val="28"/>
          <w:lang w:val="vi-VN"/>
        </w:rPr>
        <w:t xml:space="preserve"> góp phần </w:t>
      </w:r>
      <w:r w:rsidRPr="002C2D0C">
        <w:rPr>
          <w:rFonts w:ascii="Times New Roman" w:eastAsia="Calibri" w:hAnsi="Times New Roman" w:cs="Times New Roman"/>
          <w:color w:val="000000" w:themeColor="text1"/>
          <w:spacing w:val="-4"/>
          <w:sz w:val="28"/>
          <w:szCs w:val="28"/>
          <w:lang w:val="it-IT"/>
        </w:rPr>
        <w:t>xây dựng “</w:t>
      </w:r>
      <w:r w:rsidRPr="002C2D0C">
        <w:rPr>
          <w:rFonts w:ascii="Times New Roman" w:eastAsia="Calibri" w:hAnsi="Times New Roman" w:cs="Times New Roman"/>
          <w:i/>
          <w:iCs/>
          <w:color w:val="000000" w:themeColor="text1"/>
          <w:spacing w:val="-4"/>
          <w:sz w:val="28"/>
          <w:szCs w:val="28"/>
          <w:lang w:val="it-IT"/>
        </w:rPr>
        <w:t xml:space="preserve">Trường học thân thiện, học sinh tích cực”; </w:t>
      </w:r>
    </w:p>
    <w:p w14:paraId="33DE23C8" w14:textId="77777777"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iCs/>
          <w:color w:val="000000" w:themeColor="text1"/>
          <w:spacing w:val="-4"/>
          <w:sz w:val="28"/>
          <w:szCs w:val="28"/>
          <w:lang w:val="it-IT"/>
        </w:rPr>
        <w:t>- T</w:t>
      </w:r>
      <w:r w:rsidRPr="002C2D0C">
        <w:rPr>
          <w:rFonts w:ascii="Times New Roman" w:eastAsia="Calibri" w:hAnsi="Times New Roman" w:cs="Times New Roman"/>
          <w:bCs/>
          <w:color w:val="000000" w:themeColor="text1"/>
          <w:sz w:val="28"/>
          <w:szCs w:val="28"/>
          <w:lang w:val="vi-VN"/>
        </w:rPr>
        <w:t>ổ chức cho HS tham quan, học tập trải nghiệm sáng tạo tại</w:t>
      </w:r>
      <w:r w:rsidR="00217739" w:rsidRPr="002C2D0C">
        <w:rPr>
          <w:rFonts w:ascii="Times New Roman" w:eastAsia="Calibri" w:hAnsi="Times New Roman" w:cs="Times New Roman"/>
          <w:bCs/>
          <w:color w:val="000000" w:themeColor="text1"/>
          <w:sz w:val="28"/>
          <w:szCs w:val="28"/>
          <w:lang w:val="vi-VN"/>
        </w:rPr>
        <w:t xml:space="preserve"> </w:t>
      </w:r>
      <w:r w:rsidRPr="002C2D0C">
        <w:rPr>
          <w:rFonts w:ascii="Times New Roman" w:eastAsia="Calibri" w:hAnsi="Times New Roman" w:cs="Times New Roman"/>
          <w:bCs/>
          <w:color w:val="000000" w:themeColor="text1"/>
          <w:sz w:val="28"/>
          <w:szCs w:val="28"/>
          <w:lang w:val="it-IT"/>
        </w:rPr>
        <w:t>di tích lịch sử văn hóa trong Thành phố</w:t>
      </w:r>
      <w:r w:rsidR="00E5001B" w:rsidRPr="002C2D0C">
        <w:rPr>
          <w:rFonts w:ascii="Times New Roman" w:eastAsia="Calibri" w:hAnsi="Times New Roman" w:cs="Times New Roman"/>
          <w:bCs/>
          <w:color w:val="000000" w:themeColor="text1"/>
          <w:sz w:val="28"/>
          <w:szCs w:val="28"/>
          <w:lang w:val="it-IT"/>
        </w:rPr>
        <w:t xml:space="preserve"> vào cuối HKI</w:t>
      </w:r>
      <w:r w:rsidRPr="002C2D0C">
        <w:rPr>
          <w:rFonts w:ascii="Times New Roman" w:eastAsia="Calibri" w:hAnsi="Times New Roman" w:cs="Times New Roman"/>
          <w:bCs/>
          <w:color w:val="000000" w:themeColor="text1"/>
          <w:sz w:val="28"/>
          <w:szCs w:val="28"/>
          <w:lang w:val="it-IT"/>
        </w:rPr>
        <w:t xml:space="preserve">, </w:t>
      </w:r>
      <w:r w:rsidRPr="002C2D0C">
        <w:rPr>
          <w:rFonts w:ascii="Times New Roman" w:eastAsia="Calibri" w:hAnsi="Times New Roman" w:cs="Times New Roman"/>
          <w:bCs/>
          <w:color w:val="000000" w:themeColor="text1"/>
          <w:sz w:val="28"/>
          <w:szCs w:val="28"/>
          <w:lang w:val="vi-VN"/>
        </w:rPr>
        <w:t>kinh phí từ nguồn xã hội hóa</w:t>
      </w:r>
      <w:r w:rsidRPr="002C2D0C">
        <w:rPr>
          <w:rFonts w:ascii="Times New Roman" w:eastAsia="Calibri" w:hAnsi="Times New Roman" w:cs="Times New Roman"/>
          <w:bCs/>
          <w:color w:val="000000" w:themeColor="text1"/>
          <w:sz w:val="28"/>
          <w:szCs w:val="28"/>
          <w:lang w:val="it-IT"/>
        </w:rPr>
        <w:t xml:space="preserve"> trên tinh thần đăng kí tự nguyện của HS và CMHS</w:t>
      </w:r>
      <w:r w:rsidR="00E11944" w:rsidRPr="002C2D0C">
        <w:rPr>
          <w:rFonts w:ascii="Times New Roman" w:eastAsia="Calibri" w:hAnsi="Times New Roman" w:cs="Times New Roman"/>
          <w:bCs/>
          <w:color w:val="000000" w:themeColor="text1"/>
          <w:sz w:val="28"/>
          <w:szCs w:val="28"/>
          <w:lang w:val="it-IT"/>
        </w:rPr>
        <w:t xml:space="preserve">. </w:t>
      </w:r>
    </w:p>
    <w:p w14:paraId="6C0F78DC" w14:textId="05F10EB3"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bCs/>
          <w:color w:val="000000" w:themeColor="text1"/>
          <w:sz w:val="28"/>
          <w:szCs w:val="28"/>
          <w:lang w:val="vi-VN"/>
        </w:rPr>
        <w:t>-</w:t>
      </w:r>
      <w:r w:rsidRPr="002C2D0C">
        <w:rPr>
          <w:rFonts w:ascii="Times New Roman" w:eastAsia="Calibri" w:hAnsi="Times New Roman" w:cs="Times New Roman"/>
          <w:bCs/>
          <w:color w:val="000000" w:themeColor="text1"/>
          <w:sz w:val="28"/>
          <w:szCs w:val="28"/>
          <w:lang w:val="nl-NL"/>
        </w:rPr>
        <w:t xml:space="preserve"> </w:t>
      </w:r>
      <w:r w:rsidRPr="002C2D0C">
        <w:rPr>
          <w:rFonts w:ascii="Times New Roman" w:eastAsia="Calibri" w:hAnsi="Times New Roman" w:cs="Times New Roman"/>
          <w:color w:val="000000" w:themeColor="text1"/>
          <w:sz w:val="28"/>
          <w:szCs w:val="28"/>
          <w:lang w:val="nl-NL"/>
        </w:rPr>
        <w:t>Đổi mới các hoạt động giáo dục đạo đức</w:t>
      </w:r>
      <w:r w:rsidR="002147D3">
        <w:rPr>
          <w:rFonts w:ascii="Times New Roman" w:eastAsia="Calibri" w:hAnsi="Times New Roman" w:cs="Times New Roman"/>
          <w:color w:val="000000" w:themeColor="text1"/>
          <w:sz w:val="28"/>
          <w:szCs w:val="28"/>
          <w:lang w:val="nl-NL"/>
        </w:rPr>
        <w:t>.</w:t>
      </w:r>
    </w:p>
    <w:p w14:paraId="289C7B85" w14:textId="3F0461B6" w:rsidR="00D26E9E"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color w:val="000000" w:themeColor="text1"/>
          <w:sz w:val="28"/>
          <w:szCs w:val="28"/>
          <w:lang w:val="nl-NL"/>
        </w:rPr>
        <w:t xml:space="preserve">- Phân công giáo viên phụ trách và thực hiện tốt chương trình với môn </w:t>
      </w:r>
      <w:r w:rsidR="002147D3">
        <w:rPr>
          <w:rFonts w:ascii="Times New Roman" w:hAnsi="Times New Roman" w:cs="Times New Roman"/>
          <w:bCs/>
          <w:color w:val="000000" w:themeColor="text1"/>
          <w:sz w:val="28"/>
          <w:szCs w:val="28"/>
          <w:lang w:val="nl-NL"/>
        </w:rPr>
        <w:t xml:space="preserve">HĐ GD Trải nghiệm </w:t>
      </w:r>
      <w:r w:rsidRPr="002C2D0C">
        <w:rPr>
          <w:rFonts w:ascii="Times New Roman" w:hAnsi="Times New Roman" w:cs="Times New Roman"/>
          <w:bCs/>
          <w:color w:val="000000" w:themeColor="text1"/>
          <w:sz w:val="28"/>
          <w:szCs w:val="28"/>
          <w:lang w:val="nl-NL"/>
        </w:rPr>
        <w:t>hướng nghiệp và môn GDCD</w:t>
      </w:r>
      <w:r w:rsidR="002147D3">
        <w:rPr>
          <w:rFonts w:ascii="Times New Roman" w:hAnsi="Times New Roman" w:cs="Times New Roman"/>
          <w:bCs/>
          <w:color w:val="000000" w:themeColor="text1"/>
          <w:sz w:val="28"/>
          <w:szCs w:val="28"/>
          <w:lang w:val="nl-NL"/>
        </w:rPr>
        <w:t xml:space="preserve">. </w:t>
      </w:r>
      <w:r w:rsidR="00BD31D0" w:rsidRPr="002C2D0C">
        <w:rPr>
          <w:rFonts w:ascii="Times New Roman" w:hAnsi="Times New Roman" w:cs="Times New Roman"/>
          <w:bCs/>
          <w:color w:val="000000" w:themeColor="text1"/>
          <w:sz w:val="28"/>
          <w:szCs w:val="28"/>
          <w:lang w:val="nl-NL"/>
        </w:rPr>
        <w:t xml:space="preserve"> </w:t>
      </w:r>
    </w:p>
    <w:p w14:paraId="163B70DD" w14:textId="77777777" w:rsidR="00D26E9E" w:rsidRPr="002C2D0C" w:rsidRDefault="00935C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lang w:val="it-IT"/>
        </w:rPr>
        <w:t>4</w:t>
      </w:r>
      <w:r w:rsidR="00E11944" w:rsidRPr="002C2D0C">
        <w:rPr>
          <w:rFonts w:ascii="Times New Roman" w:hAnsi="Times New Roman" w:cs="Times New Roman"/>
          <w:b/>
          <w:color w:val="000000" w:themeColor="text1"/>
          <w:sz w:val="28"/>
          <w:szCs w:val="28"/>
          <w:lang w:val="it-IT"/>
        </w:rPr>
        <w:t>.</w:t>
      </w:r>
      <w:r w:rsidR="00255B43" w:rsidRPr="002C2D0C">
        <w:rPr>
          <w:rFonts w:ascii="Times New Roman" w:hAnsi="Times New Roman" w:cs="Times New Roman"/>
          <w:b/>
          <w:color w:val="000000" w:themeColor="text1"/>
          <w:sz w:val="28"/>
          <w:szCs w:val="28"/>
          <w:lang w:val="it-IT"/>
        </w:rPr>
        <w:t>1</w:t>
      </w:r>
      <w:r w:rsidR="007C3DFC" w:rsidRPr="002C2D0C">
        <w:rPr>
          <w:rFonts w:ascii="Times New Roman" w:hAnsi="Times New Roman" w:cs="Times New Roman"/>
          <w:b/>
          <w:color w:val="000000" w:themeColor="text1"/>
          <w:sz w:val="28"/>
          <w:szCs w:val="28"/>
        </w:rPr>
        <w:t>3</w:t>
      </w:r>
      <w:r w:rsidR="00E11944" w:rsidRPr="002C2D0C">
        <w:rPr>
          <w:rFonts w:ascii="Times New Roman" w:hAnsi="Times New Roman" w:cs="Times New Roman"/>
          <w:b/>
          <w:color w:val="000000" w:themeColor="text1"/>
          <w:sz w:val="28"/>
          <w:szCs w:val="28"/>
          <w:lang w:val="it-IT"/>
        </w:rPr>
        <w:t xml:space="preserve">. </w:t>
      </w:r>
      <w:r w:rsidR="005F0B21" w:rsidRPr="002C2D0C">
        <w:rPr>
          <w:rFonts w:ascii="Times New Roman" w:hAnsi="Times New Roman" w:cs="Times New Roman"/>
          <w:b/>
          <w:color w:val="000000" w:themeColor="text1"/>
          <w:spacing w:val="-2"/>
          <w:sz w:val="28"/>
          <w:szCs w:val="28"/>
          <w:lang w:val="it-IT"/>
        </w:rPr>
        <w:t>C</w:t>
      </w:r>
      <w:r w:rsidR="005F0B21" w:rsidRPr="002C2D0C">
        <w:rPr>
          <w:rFonts w:ascii="Times New Roman" w:hAnsi="Times New Roman" w:cs="Times New Roman"/>
          <w:b/>
          <w:color w:val="000000" w:themeColor="text1"/>
          <w:spacing w:val="-2"/>
          <w:sz w:val="28"/>
          <w:szCs w:val="28"/>
          <w:lang w:val="vi-VN"/>
        </w:rPr>
        <w:t xml:space="preserve">ông tác </w:t>
      </w:r>
      <w:r w:rsidRPr="002C2D0C">
        <w:rPr>
          <w:rFonts w:ascii="Times New Roman" w:hAnsi="Times New Roman" w:cs="Times New Roman"/>
          <w:b/>
          <w:color w:val="000000" w:themeColor="text1"/>
          <w:spacing w:val="-2"/>
          <w:sz w:val="28"/>
          <w:szCs w:val="28"/>
        </w:rPr>
        <w:t>a</w:t>
      </w:r>
      <w:r w:rsidR="005F0B21" w:rsidRPr="002C2D0C">
        <w:rPr>
          <w:rFonts w:ascii="Times New Roman" w:hAnsi="Times New Roman" w:cs="Times New Roman"/>
          <w:b/>
          <w:color w:val="000000" w:themeColor="text1"/>
          <w:spacing w:val="-2"/>
          <w:sz w:val="28"/>
          <w:szCs w:val="28"/>
          <w:lang w:val="vi-VN"/>
        </w:rPr>
        <w:t xml:space="preserve">n ninh </w:t>
      </w:r>
      <w:r w:rsidR="005F0B21" w:rsidRPr="002C2D0C">
        <w:rPr>
          <w:rFonts w:ascii="Times New Roman" w:hAnsi="Times New Roman" w:cs="Times New Roman"/>
          <w:b/>
          <w:color w:val="000000" w:themeColor="text1"/>
          <w:spacing w:val="-2"/>
          <w:sz w:val="28"/>
          <w:szCs w:val="28"/>
          <w:lang w:val="it-IT"/>
        </w:rPr>
        <w:t>trật tự</w:t>
      </w:r>
      <w:r w:rsidRPr="002C2D0C">
        <w:rPr>
          <w:rFonts w:ascii="Times New Roman" w:hAnsi="Times New Roman" w:cs="Times New Roman"/>
          <w:b/>
          <w:color w:val="000000" w:themeColor="text1"/>
          <w:spacing w:val="-2"/>
          <w:sz w:val="28"/>
          <w:szCs w:val="28"/>
          <w:lang w:val="it-IT"/>
        </w:rPr>
        <w:t>, an toàn</w:t>
      </w:r>
      <w:r w:rsidR="005F0B21" w:rsidRPr="002C2D0C">
        <w:rPr>
          <w:rFonts w:ascii="Times New Roman" w:hAnsi="Times New Roman" w:cs="Times New Roman"/>
          <w:b/>
          <w:color w:val="000000" w:themeColor="text1"/>
          <w:spacing w:val="-2"/>
          <w:sz w:val="28"/>
          <w:szCs w:val="28"/>
          <w:lang w:val="it-IT"/>
        </w:rPr>
        <w:t xml:space="preserve"> </w:t>
      </w:r>
      <w:r w:rsidR="005F0B21" w:rsidRPr="002C2D0C">
        <w:rPr>
          <w:rFonts w:ascii="Times New Roman" w:hAnsi="Times New Roman" w:cs="Times New Roman"/>
          <w:b/>
          <w:color w:val="000000" w:themeColor="text1"/>
          <w:spacing w:val="-2"/>
          <w:sz w:val="28"/>
          <w:szCs w:val="28"/>
          <w:lang w:val="vi-VN"/>
        </w:rPr>
        <w:t>trường học</w:t>
      </w:r>
      <w:r w:rsidR="00616F15" w:rsidRPr="002C2D0C">
        <w:rPr>
          <w:rFonts w:ascii="Times New Roman" w:hAnsi="Times New Roman" w:cs="Times New Roman"/>
          <w:b/>
          <w:color w:val="000000" w:themeColor="text1"/>
          <w:spacing w:val="-2"/>
          <w:sz w:val="28"/>
          <w:szCs w:val="28"/>
        </w:rPr>
        <w:t>.</w:t>
      </w:r>
    </w:p>
    <w:p w14:paraId="01659612" w14:textId="77777777" w:rsidR="00D26E9E" w:rsidRPr="002C2D0C" w:rsidRDefault="006A1088"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a,</w:t>
      </w:r>
      <w:r w:rsidR="00D12EE7" w:rsidRPr="002C2D0C">
        <w:rPr>
          <w:rFonts w:ascii="Times New Roman" w:hAnsi="Times New Roman" w:cs="Times New Roman"/>
          <w:b/>
          <w:bCs/>
          <w:i/>
          <w:color w:val="000000" w:themeColor="text1"/>
          <w:spacing w:val="-6"/>
          <w:sz w:val="28"/>
          <w:szCs w:val="28"/>
          <w:lang w:val="vi-VN"/>
        </w:rPr>
        <w:t xml:space="preserve"> Nhiệm vụ</w:t>
      </w:r>
    </w:p>
    <w:p w14:paraId="313AE477" w14:textId="77777777" w:rsidR="00D26E9E" w:rsidRPr="002C2D0C" w:rsidRDefault="00C136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pacing w:val="-4"/>
          <w:sz w:val="28"/>
          <w:szCs w:val="28"/>
        </w:rPr>
        <w:t>-</w:t>
      </w:r>
      <w:r w:rsidR="00B02166" w:rsidRPr="002C2D0C">
        <w:rPr>
          <w:rFonts w:ascii="Times New Roman" w:hAnsi="Times New Roman" w:cs="Times New Roman"/>
          <w:color w:val="000000" w:themeColor="text1"/>
          <w:spacing w:val="-4"/>
          <w:sz w:val="28"/>
          <w:szCs w:val="28"/>
        </w:rPr>
        <w:t xml:space="preserve"> Thực hiện nghiêm </w:t>
      </w:r>
      <w:r w:rsidR="007E6467" w:rsidRPr="002C2D0C">
        <w:rPr>
          <w:rFonts w:ascii="Times New Roman" w:hAnsi="Times New Roman" w:cs="Times New Roman"/>
          <w:color w:val="000000" w:themeColor="text1"/>
          <w:spacing w:val="-4"/>
          <w:sz w:val="28"/>
          <w:szCs w:val="28"/>
        </w:rPr>
        <w:t>các quy định</w:t>
      </w:r>
      <w:r w:rsidR="00B02166" w:rsidRPr="002C2D0C">
        <w:rPr>
          <w:rFonts w:ascii="Times New Roman" w:hAnsi="Times New Roman" w:cs="Times New Roman"/>
          <w:color w:val="000000" w:themeColor="text1"/>
          <w:spacing w:val="-4"/>
          <w:sz w:val="28"/>
          <w:szCs w:val="28"/>
        </w:rPr>
        <w:t xml:space="preserve"> về phòng chống dịch</w:t>
      </w:r>
      <w:r w:rsidR="00E11944" w:rsidRPr="002C2D0C">
        <w:rPr>
          <w:rFonts w:ascii="Times New Roman" w:hAnsi="Times New Roman" w:cs="Times New Roman"/>
          <w:color w:val="000000" w:themeColor="text1"/>
          <w:spacing w:val="-4"/>
          <w:sz w:val="28"/>
          <w:szCs w:val="28"/>
        </w:rPr>
        <w:t xml:space="preserve">. </w:t>
      </w:r>
      <w:r w:rsidR="00546ED9" w:rsidRPr="002C2D0C">
        <w:rPr>
          <w:rFonts w:ascii="Times New Roman" w:hAnsi="Times New Roman" w:cs="Times New Roman"/>
          <w:color w:val="000000" w:themeColor="text1"/>
          <w:spacing w:val="-4"/>
          <w:sz w:val="28"/>
          <w:szCs w:val="28"/>
        </w:rPr>
        <w:t xml:space="preserve">Trường học luôn </w:t>
      </w:r>
      <w:r w:rsidR="007E6467" w:rsidRPr="002C2D0C">
        <w:rPr>
          <w:rFonts w:ascii="Times New Roman" w:hAnsi="Times New Roman" w:cs="Times New Roman"/>
          <w:color w:val="000000" w:themeColor="text1"/>
          <w:spacing w:val="-4"/>
          <w:sz w:val="28"/>
          <w:szCs w:val="28"/>
        </w:rPr>
        <w:t>a</w:t>
      </w:r>
      <w:r w:rsidR="00546ED9" w:rsidRPr="002C2D0C">
        <w:rPr>
          <w:rFonts w:ascii="Times New Roman" w:hAnsi="Times New Roman" w:cs="Times New Roman"/>
          <w:color w:val="000000" w:themeColor="text1"/>
          <w:spacing w:val="-4"/>
          <w:sz w:val="28"/>
          <w:szCs w:val="28"/>
        </w:rPr>
        <w:t>n toàn</w:t>
      </w:r>
      <w:r w:rsidR="00E11944" w:rsidRPr="002C2D0C">
        <w:rPr>
          <w:rFonts w:ascii="Times New Roman" w:hAnsi="Times New Roman" w:cs="Times New Roman"/>
          <w:color w:val="000000" w:themeColor="text1"/>
          <w:spacing w:val="-4"/>
          <w:sz w:val="28"/>
          <w:szCs w:val="28"/>
        </w:rPr>
        <w:t xml:space="preserve">. </w:t>
      </w:r>
    </w:p>
    <w:p w14:paraId="3B5B7E5A" w14:textId="77777777" w:rsidR="00D26E9E" w:rsidRPr="002C2D0C" w:rsidRDefault="00C136C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B02166" w:rsidRPr="002C2D0C">
        <w:rPr>
          <w:rFonts w:ascii="Times New Roman" w:hAnsi="Times New Roman" w:cs="Times New Roman"/>
          <w:color w:val="000000" w:themeColor="text1"/>
          <w:sz w:val="28"/>
          <w:szCs w:val="28"/>
        </w:rPr>
        <w:t xml:space="preserve"> Tập trung hoàn thành chỉ tiêu BHYT học sinh đạt 100% nhằm đảm bảo phương án an toàn về sức khỏe cho 100% học sinh nhất là trong bối cảnh toàn cầu phải chống chọi với </w:t>
      </w:r>
      <w:r w:rsidR="00546ED9" w:rsidRPr="002C2D0C">
        <w:rPr>
          <w:rFonts w:ascii="Times New Roman" w:hAnsi="Times New Roman" w:cs="Times New Roman"/>
          <w:color w:val="000000" w:themeColor="text1"/>
          <w:sz w:val="28"/>
          <w:szCs w:val="28"/>
        </w:rPr>
        <w:t>dịch</w:t>
      </w:r>
    </w:p>
    <w:p w14:paraId="400B0EDC" w14:textId="77777777" w:rsidR="00D26E9E" w:rsidRPr="002C2D0C" w:rsidRDefault="00546ED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0345ED16" w14:textId="77777777" w:rsidR="007E6467" w:rsidRPr="002C2D0C" w:rsidRDefault="007E646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Xây dựng quy chế phối hợp giữa nhà trường với các lực lượng an ninh, công an xã trong công tác đảm bảo an toàn trường học.</w:t>
      </w:r>
    </w:p>
    <w:p w14:paraId="2CA50C55" w14:textId="77777777" w:rsidR="007E6467" w:rsidRPr="002C2D0C" w:rsidRDefault="00546ED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phòng chống thiên tai, phòng chống cháy nổ, đảm bảo an ninh, an toàn trường học, phòng chống tai nạn thương tích, đảm bảo cơ sở vật chất trường học</w:t>
      </w:r>
    </w:p>
    <w:p w14:paraId="52D6DA38" w14:textId="77777777" w:rsidR="003972C2" w:rsidRPr="002C2D0C" w:rsidRDefault="00546ED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da-DK"/>
        </w:rPr>
        <w:t>- Phòng, chống tai nạn thương tích và bạo lực học đường</w:t>
      </w:r>
      <w:r w:rsidR="00E11944" w:rsidRPr="002C2D0C">
        <w:rPr>
          <w:rFonts w:ascii="Times New Roman" w:hAnsi="Times New Roman" w:cs="Times New Roman"/>
          <w:color w:val="000000" w:themeColor="text1"/>
          <w:sz w:val="28"/>
          <w:szCs w:val="28"/>
          <w:lang w:val="da-DK"/>
        </w:rPr>
        <w:t xml:space="preserve">. </w:t>
      </w:r>
    </w:p>
    <w:p w14:paraId="177E6FD0" w14:textId="77777777" w:rsidR="003972C2" w:rsidRPr="002C2D0C" w:rsidRDefault="00546ED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da-DK"/>
        </w:rPr>
        <w:t>- Đảm bảo vệ sinh an toàn thực phẩm đối với nước uống cho học sinh trong nhà trường</w:t>
      </w:r>
      <w:r w:rsidR="00E11944" w:rsidRPr="002C2D0C">
        <w:rPr>
          <w:rFonts w:ascii="Times New Roman" w:hAnsi="Times New Roman" w:cs="Times New Roman"/>
          <w:color w:val="000000" w:themeColor="text1"/>
          <w:sz w:val="28"/>
          <w:szCs w:val="28"/>
          <w:lang w:val="da-DK"/>
        </w:rPr>
        <w:t xml:space="preserve">. </w:t>
      </w:r>
    </w:p>
    <w:p w14:paraId="68942D64" w14:textId="77777777" w:rsidR="003972C2"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it-IT"/>
        </w:rPr>
        <w:t xml:space="preserve">- </w:t>
      </w:r>
      <w:r w:rsidR="007E6467" w:rsidRPr="002C2D0C">
        <w:rPr>
          <w:rFonts w:ascii="Times New Roman" w:eastAsia="Calibri" w:hAnsi="Times New Roman" w:cs="Times New Roman"/>
          <w:color w:val="000000" w:themeColor="text1"/>
          <w:sz w:val="28"/>
          <w:szCs w:val="28"/>
          <w:lang w:val="it-IT"/>
        </w:rPr>
        <w:t>T</w:t>
      </w:r>
      <w:r w:rsidRPr="002C2D0C">
        <w:rPr>
          <w:rFonts w:ascii="Times New Roman" w:eastAsia="Calibri" w:hAnsi="Times New Roman" w:cs="Times New Roman"/>
          <w:color w:val="000000" w:themeColor="text1"/>
          <w:sz w:val="28"/>
          <w:szCs w:val="28"/>
          <w:lang w:val="it-IT"/>
        </w:rPr>
        <w:t>uyên truyền, giáo dục đạo đức</w:t>
      </w:r>
      <w:r w:rsidR="007E6467" w:rsidRPr="002C2D0C">
        <w:rPr>
          <w:rFonts w:ascii="Times New Roman" w:eastAsia="Calibri" w:hAnsi="Times New Roman" w:cs="Times New Roman"/>
          <w:color w:val="000000" w:themeColor="text1"/>
          <w:sz w:val="28"/>
          <w:szCs w:val="28"/>
          <w:lang w:val="it-IT"/>
        </w:rPr>
        <w:t>,</w:t>
      </w:r>
      <w:r w:rsidRPr="002C2D0C">
        <w:rPr>
          <w:rFonts w:ascii="Times New Roman" w:eastAsia="Calibri" w:hAnsi="Times New Roman" w:cs="Times New Roman"/>
          <w:color w:val="000000" w:themeColor="text1"/>
          <w:sz w:val="28"/>
          <w:szCs w:val="28"/>
          <w:lang w:val="it-IT"/>
        </w:rPr>
        <w:t xml:space="preserve"> pháp luật cho CB, GV, NV và HS toàn trường</w:t>
      </w:r>
      <w:r w:rsidR="00E11944" w:rsidRPr="002C2D0C">
        <w:rPr>
          <w:rFonts w:ascii="Times New Roman" w:eastAsia="Calibri" w:hAnsi="Times New Roman" w:cs="Times New Roman"/>
          <w:color w:val="000000" w:themeColor="text1"/>
          <w:sz w:val="28"/>
          <w:szCs w:val="28"/>
          <w:lang w:val="it-IT"/>
        </w:rPr>
        <w:t xml:space="preserve">. </w:t>
      </w:r>
      <w:r w:rsidRPr="002C2D0C">
        <w:rPr>
          <w:rFonts w:ascii="Times New Roman" w:eastAsia="Calibri" w:hAnsi="Times New Roman" w:cs="Times New Roman"/>
          <w:color w:val="000000" w:themeColor="text1"/>
          <w:sz w:val="28"/>
          <w:szCs w:val="28"/>
          <w:lang w:val="vi-VN"/>
        </w:rPr>
        <w:t>Thực hiện việc ký cam kết với chính quyền địa phương, Công an xã, CMHS và HS trong việc thực hiện ATGT và phòng chống các tệ nạn XH</w:t>
      </w:r>
      <w:r w:rsidR="00E11944" w:rsidRPr="002C2D0C">
        <w:rPr>
          <w:rFonts w:ascii="Times New Roman" w:eastAsia="Calibri" w:hAnsi="Times New Roman" w:cs="Times New Roman"/>
          <w:color w:val="000000" w:themeColor="text1"/>
          <w:sz w:val="28"/>
          <w:szCs w:val="28"/>
          <w:lang w:val="vi-VN"/>
        </w:rPr>
        <w:t xml:space="preserve">. </w:t>
      </w:r>
    </w:p>
    <w:p w14:paraId="179E4353" w14:textId="77777777" w:rsidR="003972C2"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vi-VN"/>
        </w:rPr>
        <w:t>- Phối hợp với trung tâm y tế huyện, trạm y tế phường tổ chức khám sức khỏe, tuyên truyền và thực hiện phòng chống dịch bệnh cho HS</w:t>
      </w:r>
      <w:r w:rsidR="00E11944" w:rsidRPr="002C2D0C">
        <w:rPr>
          <w:rFonts w:ascii="Times New Roman" w:eastAsia="Calibri" w:hAnsi="Times New Roman" w:cs="Times New Roman"/>
          <w:color w:val="000000" w:themeColor="text1"/>
          <w:sz w:val="28"/>
          <w:szCs w:val="28"/>
          <w:lang w:val="vi-VN"/>
        </w:rPr>
        <w:t xml:space="preserve">. </w:t>
      </w:r>
    </w:p>
    <w:p w14:paraId="2D899381" w14:textId="77777777" w:rsidR="003972C2"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 xml:space="preserve">- Phối hợp với chính quyền địa phương, công an xã và các lực lượng xã hội </w:t>
      </w:r>
      <w:r w:rsidRPr="002C2D0C">
        <w:rPr>
          <w:rFonts w:ascii="Times New Roman" w:eastAsia="Calibri" w:hAnsi="Times New Roman" w:cs="Times New Roman"/>
          <w:color w:val="000000" w:themeColor="text1"/>
          <w:sz w:val="28"/>
          <w:szCs w:val="28"/>
          <w:lang w:val="da-DK"/>
        </w:rPr>
        <w:lastRenderedPageBreak/>
        <w:t>để đảm bảo công tác an ninh trường học, trật tự an toàn giao thông trước cổng trường</w:t>
      </w:r>
      <w:r w:rsidR="00E11944" w:rsidRPr="002C2D0C">
        <w:rPr>
          <w:rFonts w:ascii="Times New Roman" w:eastAsia="Calibri" w:hAnsi="Times New Roman" w:cs="Times New Roman"/>
          <w:color w:val="000000" w:themeColor="text1"/>
          <w:sz w:val="28"/>
          <w:szCs w:val="28"/>
          <w:lang w:val="da-DK"/>
        </w:rPr>
        <w:t xml:space="preserve">. </w:t>
      </w:r>
    </w:p>
    <w:p w14:paraId="11EC993A" w14:textId="77777777" w:rsidR="003972C2"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eastAsia="Calibri" w:hAnsi="Times New Roman" w:cs="Times New Roman"/>
          <w:color w:val="000000" w:themeColor="text1"/>
          <w:sz w:val="28"/>
          <w:szCs w:val="28"/>
          <w:lang w:val="da-DK"/>
        </w:rPr>
      </w:pPr>
      <w:r w:rsidRPr="002C2D0C">
        <w:rPr>
          <w:rFonts w:ascii="Times New Roman" w:eastAsia="Calibri" w:hAnsi="Times New Roman" w:cs="Times New Roman"/>
          <w:color w:val="000000" w:themeColor="text1"/>
          <w:sz w:val="28"/>
          <w:szCs w:val="28"/>
          <w:lang w:val="da-DK"/>
        </w:rPr>
        <w:t>- Đối với công tác phòng cháy, chữa cháy:</w:t>
      </w:r>
    </w:p>
    <w:p w14:paraId="3CBF05FC" w14:textId="77777777" w:rsidR="007E6467" w:rsidRPr="002C2D0C" w:rsidRDefault="007E646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da-DK"/>
        </w:rPr>
        <w:t xml:space="preserve">+ Tuyên truyền và thực hiện tốt công tác phòng cháy, chữa cháy. </w:t>
      </w:r>
    </w:p>
    <w:p w14:paraId="07556C11" w14:textId="77777777" w:rsidR="003972C2"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 Thành lập đội phòng cháy, chữa cháy của nhà trường;</w:t>
      </w:r>
    </w:p>
    <w:p w14:paraId="731F81A5" w14:textId="77777777" w:rsidR="00824736"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+Tham gia đầy đủ các đợt tập huấn về công tác PCCC do các cơ quan chức năng tổ chức;</w:t>
      </w:r>
    </w:p>
    <w:p w14:paraId="1ABD7CFF" w14:textId="77777777" w:rsidR="00824736"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 Phối hợp vớ</w:t>
      </w:r>
      <w:r w:rsidR="00BD31D0" w:rsidRPr="002C2D0C">
        <w:rPr>
          <w:rFonts w:ascii="Times New Roman" w:eastAsia="Calibri" w:hAnsi="Times New Roman" w:cs="Times New Roman"/>
          <w:color w:val="000000" w:themeColor="text1"/>
          <w:sz w:val="28"/>
          <w:szCs w:val="28"/>
          <w:lang w:val="da-DK"/>
        </w:rPr>
        <w:t>i cơ quan Cảnh sát</w:t>
      </w:r>
      <w:r w:rsidRPr="002C2D0C">
        <w:rPr>
          <w:rFonts w:ascii="Times New Roman" w:eastAsia="Calibri" w:hAnsi="Times New Roman" w:cs="Times New Roman"/>
          <w:color w:val="000000" w:themeColor="text1"/>
          <w:sz w:val="28"/>
          <w:szCs w:val="28"/>
          <w:lang w:val="da-DK"/>
        </w:rPr>
        <w:t xml:space="preserve"> PCCC tổ chức tập huấn các kỹ năng thực hành, sử dụng trang thiết bị PCCC mà nhà trường mới được trang bị cho nhóm bảo vệ và đội phòng cháy chữa cháy của nhà trường;</w:t>
      </w:r>
    </w:p>
    <w:p w14:paraId="72710565" w14:textId="77777777" w:rsidR="00824736"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 Thường xuyên tuyên truyền về công tác phòng cháy, chữa cháy cho cán bộ, giáo viên, nhân viên và học sinh nhà trường;</w:t>
      </w:r>
    </w:p>
    <w:p w14:paraId="74E8EDD2" w14:textId="77777777" w:rsidR="00824736" w:rsidRPr="002C2D0C" w:rsidRDefault="00B401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da-DK"/>
        </w:rPr>
        <w:t>+ Định kỳ tổ chức kiểm tra các trang thiết bị cứu hỏa, thay thế các trang thiết bị hỏng, không sử dụng được;</w:t>
      </w:r>
    </w:p>
    <w:p w14:paraId="26F8947E" w14:textId="77777777" w:rsidR="00824736" w:rsidRPr="002C2D0C" w:rsidRDefault="0038123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rPr>
        <w:t>4</w:t>
      </w:r>
      <w:r w:rsidR="007E6467" w:rsidRPr="002C2D0C">
        <w:rPr>
          <w:rFonts w:ascii="Times New Roman" w:hAnsi="Times New Roman" w:cs="Times New Roman"/>
          <w:b/>
          <w:bCs/>
          <w:color w:val="000000" w:themeColor="text1"/>
          <w:sz w:val="28"/>
          <w:szCs w:val="28"/>
        </w:rPr>
        <w:t>.</w:t>
      </w:r>
      <w:r w:rsidR="004071C0" w:rsidRPr="002C2D0C">
        <w:rPr>
          <w:rFonts w:ascii="Times New Roman" w:hAnsi="Times New Roman" w:cs="Times New Roman"/>
          <w:b/>
          <w:bCs/>
          <w:color w:val="000000" w:themeColor="text1"/>
          <w:sz w:val="28"/>
          <w:szCs w:val="28"/>
        </w:rPr>
        <w:t>1</w:t>
      </w:r>
      <w:r w:rsidR="007C3DFC" w:rsidRPr="002C2D0C">
        <w:rPr>
          <w:rFonts w:ascii="Times New Roman" w:hAnsi="Times New Roman" w:cs="Times New Roman"/>
          <w:b/>
          <w:bCs/>
          <w:color w:val="000000" w:themeColor="text1"/>
          <w:sz w:val="28"/>
          <w:szCs w:val="28"/>
        </w:rPr>
        <w:t>4</w:t>
      </w:r>
      <w:r w:rsidR="00E11944" w:rsidRPr="002C2D0C">
        <w:rPr>
          <w:rFonts w:ascii="Times New Roman" w:hAnsi="Times New Roman" w:cs="Times New Roman"/>
          <w:b/>
          <w:bCs/>
          <w:color w:val="000000" w:themeColor="text1"/>
          <w:sz w:val="28"/>
          <w:szCs w:val="28"/>
          <w:lang w:val="vi-VN"/>
        </w:rPr>
        <w:t xml:space="preserve">. </w:t>
      </w:r>
      <w:r w:rsidR="005F0B21" w:rsidRPr="002C2D0C">
        <w:rPr>
          <w:rFonts w:ascii="Times New Roman" w:hAnsi="Times New Roman" w:cs="Times New Roman"/>
          <w:b/>
          <w:bCs/>
          <w:color w:val="000000" w:themeColor="text1"/>
          <w:sz w:val="28"/>
          <w:szCs w:val="28"/>
          <w:lang w:val="vi-VN"/>
        </w:rPr>
        <w:t>Ứng dụng công nghệ thông tin</w:t>
      </w:r>
      <w:r w:rsidR="005F0B21" w:rsidRPr="002C2D0C">
        <w:rPr>
          <w:rFonts w:ascii="Times New Roman" w:hAnsi="Times New Roman" w:cs="Times New Roman"/>
          <w:b/>
          <w:bCs/>
          <w:color w:val="000000" w:themeColor="text1"/>
          <w:sz w:val="28"/>
          <w:szCs w:val="28"/>
          <w:lang w:val="da-DK"/>
        </w:rPr>
        <w:t xml:space="preserve"> trong dạy, học và quản lý giáo dục</w:t>
      </w:r>
      <w:r w:rsidR="00616F15" w:rsidRPr="002C2D0C">
        <w:rPr>
          <w:rFonts w:ascii="Times New Roman" w:hAnsi="Times New Roman" w:cs="Times New Roman"/>
          <w:b/>
          <w:bCs/>
          <w:color w:val="000000" w:themeColor="text1"/>
          <w:sz w:val="28"/>
          <w:szCs w:val="28"/>
          <w:lang w:val="da-DK"/>
        </w:rPr>
        <w:t>.</w:t>
      </w:r>
    </w:p>
    <w:p w14:paraId="29655B59" w14:textId="77777777" w:rsidR="00824736" w:rsidRPr="002C2D0C" w:rsidRDefault="006B371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a,</w:t>
      </w:r>
      <w:r w:rsidR="00217739" w:rsidRPr="002C2D0C">
        <w:rPr>
          <w:rFonts w:ascii="Times New Roman" w:hAnsi="Times New Roman" w:cs="Times New Roman"/>
          <w:b/>
          <w:bCs/>
          <w:i/>
          <w:color w:val="000000" w:themeColor="text1"/>
          <w:spacing w:val="-6"/>
          <w:sz w:val="28"/>
          <w:szCs w:val="28"/>
        </w:rPr>
        <w:t xml:space="preserve"> </w:t>
      </w:r>
      <w:r w:rsidR="00D12EE7" w:rsidRPr="002C2D0C">
        <w:rPr>
          <w:rFonts w:ascii="Times New Roman" w:hAnsi="Times New Roman" w:cs="Times New Roman"/>
          <w:b/>
          <w:bCs/>
          <w:i/>
          <w:color w:val="000000" w:themeColor="text1"/>
          <w:spacing w:val="-6"/>
          <w:sz w:val="28"/>
          <w:szCs w:val="28"/>
          <w:lang w:val="vi-VN"/>
        </w:rPr>
        <w:t>Nhiệm vụ</w:t>
      </w:r>
    </w:p>
    <w:p w14:paraId="306E3A4D" w14:textId="6A667D01" w:rsidR="001B1176" w:rsidRPr="00A43016" w:rsidRDefault="003F6D3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w:t>
      </w:r>
      <w:r w:rsidR="001B1176" w:rsidRPr="002C2D0C">
        <w:rPr>
          <w:rFonts w:ascii="Times New Roman" w:hAnsi="Times New Roman" w:cs="Times New Roman"/>
          <w:color w:val="000000" w:themeColor="text1"/>
          <w:sz w:val="28"/>
          <w:szCs w:val="28"/>
          <w:lang w:val="vi-VN"/>
        </w:rPr>
        <w:t>Ứ</w:t>
      </w:r>
      <w:r w:rsidRPr="002C2D0C">
        <w:rPr>
          <w:rFonts w:ascii="Times New Roman" w:hAnsi="Times New Roman" w:cs="Times New Roman"/>
          <w:color w:val="000000" w:themeColor="text1"/>
          <w:sz w:val="28"/>
          <w:szCs w:val="28"/>
          <w:lang w:val="vi-VN"/>
        </w:rPr>
        <w:t xml:space="preserve">ng dụng CNTT trong </w:t>
      </w:r>
      <w:r w:rsidR="001B1176" w:rsidRPr="002C2D0C">
        <w:rPr>
          <w:rFonts w:ascii="Times New Roman" w:hAnsi="Times New Roman" w:cs="Times New Roman"/>
          <w:color w:val="000000" w:themeColor="text1"/>
          <w:sz w:val="28"/>
          <w:szCs w:val="28"/>
          <w:lang w:val="vi-VN"/>
        </w:rPr>
        <w:t>quản lý và</w:t>
      </w:r>
      <w:r w:rsidRPr="002C2D0C">
        <w:rPr>
          <w:rFonts w:ascii="Times New Roman" w:hAnsi="Times New Roman" w:cs="Times New Roman"/>
          <w:color w:val="000000" w:themeColor="text1"/>
          <w:sz w:val="28"/>
          <w:szCs w:val="28"/>
          <w:lang w:val="vi-VN"/>
        </w:rPr>
        <w:t xml:space="preserve"> dạy học</w:t>
      </w:r>
      <w:r w:rsidR="001B1176" w:rsidRPr="002C2D0C">
        <w:rPr>
          <w:rFonts w:ascii="Times New Roman" w:hAnsi="Times New Roman" w:cs="Times New Roman"/>
          <w:color w:val="000000" w:themeColor="text1"/>
          <w:sz w:val="28"/>
          <w:szCs w:val="28"/>
          <w:lang w:val="vi-VN"/>
        </w:rPr>
        <w:t xml:space="preserve"> theo thông báo 3239/TB-SGDĐT ngày 07 tháng 9 năm 2023 về Kết luận của đồng chí Giám đốc Sở Giáo dục và Đào tạo tại Hội nghị triển khai chuyển đổi số trong quản lý hồ sơ chuyên môn</w:t>
      </w:r>
      <w:r w:rsidR="00A43016">
        <w:rPr>
          <w:rFonts w:ascii="Times New Roman" w:hAnsi="Times New Roman" w:cs="Times New Roman"/>
          <w:color w:val="000000" w:themeColor="text1"/>
          <w:sz w:val="28"/>
          <w:szCs w:val="28"/>
        </w:rPr>
        <w:t xml:space="preserve">, </w:t>
      </w:r>
      <w:r w:rsidR="00A43016" w:rsidRPr="002C2D0C">
        <w:rPr>
          <w:rFonts w:ascii="Times New Roman" w:hAnsi="Times New Roman" w:cs="Times New Roman"/>
          <w:color w:val="000000" w:themeColor="text1"/>
          <w:sz w:val="28"/>
          <w:szCs w:val="28"/>
          <w:lang w:val="vi-VN"/>
        </w:rPr>
        <w:t xml:space="preserve">quản lý các khoản thu không sử dụng tiền mặt trong trường học ngành Giáo dục và Đào tạo Hà Nội; </w:t>
      </w:r>
      <w:r w:rsidR="00A43016">
        <w:rPr>
          <w:rFonts w:ascii="Times New Roman" w:hAnsi="Times New Roman" w:cs="Times New Roman"/>
          <w:color w:val="000000" w:themeColor="text1"/>
          <w:sz w:val="28"/>
          <w:szCs w:val="28"/>
        </w:rPr>
        <w:t xml:space="preserve"> triển khai học bà số và </w:t>
      </w:r>
      <w:r w:rsidR="001B1176" w:rsidRPr="002C2D0C">
        <w:rPr>
          <w:rFonts w:ascii="Times New Roman" w:hAnsi="Times New Roman" w:cs="Times New Roman"/>
          <w:color w:val="000000" w:themeColor="text1"/>
          <w:sz w:val="28"/>
          <w:szCs w:val="28"/>
          <w:lang w:val="vi-VN"/>
        </w:rPr>
        <w:t>chữ ký số cá nhân</w:t>
      </w:r>
      <w:r w:rsidR="00A43016">
        <w:rPr>
          <w:rFonts w:ascii="Times New Roman" w:hAnsi="Times New Roman" w:cs="Times New Roman"/>
          <w:color w:val="000000" w:themeColor="text1"/>
          <w:sz w:val="28"/>
          <w:szCs w:val="28"/>
        </w:rPr>
        <w:t>.</w:t>
      </w:r>
    </w:p>
    <w:p w14:paraId="0FBF7511" w14:textId="38B821B2" w:rsidR="00824736" w:rsidRPr="002C2D0C" w:rsidRDefault="00A43016"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B1176" w:rsidRPr="002C2D0C">
        <w:rPr>
          <w:rFonts w:ascii="Times New Roman" w:hAnsi="Times New Roman" w:cs="Times New Roman"/>
          <w:color w:val="000000" w:themeColor="text1"/>
          <w:sz w:val="28"/>
          <w:szCs w:val="28"/>
        </w:rPr>
        <w:t>T</w:t>
      </w:r>
      <w:r w:rsidR="003F6D3E" w:rsidRPr="002C2D0C">
        <w:rPr>
          <w:rFonts w:ascii="Times New Roman" w:hAnsi="Times New Roman" w:cs="Times New Roman"/>
          <w:color w:val="000000" w:themeColor="text1"/>
          <w:sz w:val="28"/>
          <w:szCs w:val="28"/>
          <w:lang w:val="vi-VN"/>
        </w:rPr>
        <w:t>ăng cường sử dụng các mô hình học kết hợp giữa lớp học truyền thống với</w:t>
      </w:r>
      <w:r w:rsidR="00217739" w:rsidRPr="002C2D0C">
        <w:rPr>
          <w:rFonts w:ascii="Times New Roman" w:hAnsi="Times New Roman" w:cs="Times New Roman"/>
          <w:color w:val="000000" w:themeColor="text1"/>
          <w:sz w:val="28"/>
          <w:szCs w:val="28"/>
          <w:lang w:val="vi-VN"/>
        </w:rPr>
        <w:t xml:space="preserve"> </w:t>
      </w:r>
      <w:r w:rsidR="003F6D3E" w:rsidRPr="002C2D0C">
        <w:rPr>
          <w:rFonts w:ascii="Times New Roman" w:hAnsi="Times New Roman" w:cs="Times New Roman"/>
          <w:color w:val="000000" w:themeColor="text1"/>
          <w:sz w:val="28"/>
          <w:szCs w:val="28"/>
          <w:lang w:val="vi-VN"/>
        </w:rPr>
        <w:t>các lớp học trực tuyến nhằm tiết kiệm thời gian và chi phí cũng như tăng cường sự công bằng trong việc tiếp cận các dịch vụ giáo dục chất lượng cao</w:t>
      </w:r>
      <w:r w:rsidR="00E11944" w:rsidRPr="002C2D0C">
        <w:rPr>
          <w:rFonts w:ascii="Times New Roman" w:hAnsi="Times New Roman" w:cs="Times New Roman"/>
          <w:color w:val="000000" w:themeColor="text1"/>
          <w:sz w:val="28"/>
          <w:szCs w:val="28"/>
          <w:lang w:val="vi-VN"/>
        </w:rPr>
        <w:t xml:space="preserve">. </w:t>
      </w:r>
      <w:r w:rsidR="003F6D3E" w:rsidRPr="002C2D0C">
        <w:rPr>
          <w:rFonts w:ascii="Times New Roman" w:hAnsi="Times New Roman" w:cs="Times New Roman"/>
          <w:color w:val="000000" w:themeColor="text1"/>
          <w:sz w:val="28"/>
          <w:szCs w:val="28"/>
          <w:lang w:val="vi-VN"/>
        </w:rPr>
        <w:t xml:space="preserve">Triển khai đầy đủ, hiệu quả các phần mềm hỗ trợ hoạt động dạy học: Hanoistudy, smartschool, </w:t>
      </w:r>
      <w:r w:rsidR="00E11944" w:rsidRPr="002C2D0C">
        <w:rPr>
          <w:rFonts w:ascii="Times New Roman" w:hAnsi="Times New Roman" w:cs="Times New Roman"/>
          <w:color w:val="000000" w:themeColor="text1"/>
          <w:sz w:val="28"/>
          <w:szCs w:val="28"/>
          <w:lang w:val="vi-VN"/>
        </w:rPr>
        <w:t xml:space="preserve">. . . </w:t>
      </w:r>
      <w:r w:rsidR="003F6D3E" w:rsidRPr="002C2D0C">
        <w:rPr>
          <w:rFonts w:ascii="Times New Roman" w:hAnsi="Times New Roman" w:cs="Times New Roman"/>
          <w:color w:val="000000" w:themeColor="text1"/>
          <w:sz w:val="28"/>
          <w:szCs w:val="28"/>
          <w:lang w:val="vi-VN"/>
        </w:rPr>
        <w:t>theo hướng dẫn của Sở GDĐT</w:t>
      </w:r>
      <w:r w:rsidR="00E11944" w:rsidRPr="002C2D0C">
        <w:rPr>
          <w:rFonts w:ascii="Times New Roman" w:hAnsi="Times New Roman" w:cs="Times New Roman"/>
          <w:color w:val="000000" w:themeColor="text1"/>
          <w:sz w:val="28"/>
          <w:szCs w:val="28"/>
          <w:lang w:val="vi-VN"/>
        </w:rPr>
        <w:t xml:space="preserve">. </w:t>
      </w:r>
    </w:p>
    <w:p w14:paraId="3EFABF87" w14:textId="77777777" w:rsidR="00D95359" w:rsidRPr="002C2D0C" w:rsidRDefault="003F6D3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- 100% cán bộ, giáo viên tích cực ứng dụng CNTT trong quản lý dạy-học</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100% giáo viên có ít nhất hai giờ dạy thao giảng ứng dụng CNTT vào giảng dạy</w:t>
      </w:r>
      <w:r w:rsidR="00E11944" w:rsidRPr="002C2D0C">
        <w:rPr>
          <w:rFonts w:ascii="Times New Roman" w:hAnsi="Times New Roman" w:cs="Times New Roman"/>
          <w:color w:val="000000" w:themeColor="text1"/>
          <w:sz w:val="28"/>
          <w:szCs w:val="28"/>
          <w:lang w:val="vi-VN"/>
        </w:rPr>
        <w:t xml:space="preserve">. </w:t>
      </w:r>
    </w:p>
    <w:p w14:paraId="7269E6A2" w14:textId="77777777" w:rsidR="00D95359" w:rsidRPr="002C2D0C" w:rsidRDefault="008D453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lang w:val="vi-VN"/>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63C1C3D2" w14:textId="77777777" w:rsidR="001B1176" w:rsidRPr="002C2D0C" w:rsidRDefault="001B1176"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 xml:space="preserve">Thực hiện chỉ đạo tại Thông báo </w:t>
      </w:r>
      <w:r w:rsidRPr="002C2D0C">
        <w:rPr>
          <w:rFonts w:ascii="Times New Roman" w:hAnsi="Times New Roman" w:cs="Times New Roman"/>
          <w:color w:val="000000" w:themeColor="text1"/>
          <w:sz w:val="28"/>
          <w:szCs w:val="28"/>
          <w:lang w:val="vi-VN"/>
        </w:rPr>
        <w:t xml:space="preserve">3239/TB-SGDĐT ngày 07 tháng 9 năm 2023 về Kết luận của đồng chí Giám đốc Sở Giáo dục và Đào tạo tại Hội nghị triển khai chuyển đổi số trong quản lý hồ sơ chuyên môn tích hợp chữ ký số cá nhân và quản lý các khoản thu không sử dụng tiền mặt trong trường học ngành Giáo dục và Đào tạo Hà Nội; </w:t>
      </w:r>
    </w:p>
    <w:p w14:paraId="1B822995" w14:textId="77777777" w:rsidR="002F0961" w:rsidRPr="002C2D0C" w:rsidRDefault="002F096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w:t>
      </w:r>
      <w:r w:rsidR="007E6467"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Tăng cường ứng dụng CNTT và truyền thông trong tổ chức và quản lý các hoạt động chuyên môn, quản lý kết quả học tập của học sinh;</w:t>
      </w:r>
      <w:r w:rsidR="00D75795" w:rsidRPr="002C2D0C">
        <w:rPr>
          <w:rFonts w:ascii="Times New Roman" w:hAnsi="Times New Roman" w:cs="Times New Roman"/>
          <w:color w:val="000000" w:themeColor="text1"/>
          <w:sz w:val="28"/>
          <w:szCs w:val="28"/>
        </w:rPr>
        <w:t xml:space="preserve"> quản lý chuyên cần của học sinh</w:t>
      </w:r>
    </w:p>
    <w:p w14:paraId="6B81E7E2" w14:textId="77777777" w:rsidR="002F0961" w:rsidRPr="002C2D0C" w:rsidRDefault="002F096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xml:space="preserve">- Sử dụng sổ điểm điện tử, học bạ điện tử thông qua hệ thống quản lý cơ sở </w:t>
      </w:r>
      <w:r w:rsidRPr="002C2D0C">
        <w:rPr>
          <w:rFonts w:ascii="Times New Roman" w:hAnsi="Times New Roman" w:cs="Times New Roman"/>
          <w:color w:val="000000" w:themeColor="text1"/>
          <w:sz w:val="28"/>
          <w:szCs w:val="28"/>
          <w:lang w:val="vi-VN"/>
        </w:rPr>
        <w:lastRenderedPageBreak/>
        <w:t>dữ liệu của ngành</w:t>
      </w:r>
      <w:r w:rsidR="00E11944" w:rsidRPr="002C2D0C">
        <w:rPr>
          <w:rFonts w:ascii="Times New Roman" w:hAnsi="Times New Roman" w:cs="Times New Roman"/>
          <w:color w:val="000000" w:themeColor="text1"/>
          <w:sz w:val="28"/>
          <w:szCs w:val="28"/>
          <w:lang w:val="vi-VN"/>
        </w:rPr>
        <w:t xml:space="preserve">. </w:t>
      </w:r>
    </w:p>
    <w:p w14:paraId="71A9B020" w14:textId="77777777" w:rsidR="00D75795" w:rsidRPr="002C2D0C" w:rsidRDefault="00D7579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Sử dụng điểm danh điện tử ENETVIET, hoàn thành việc cấp thẻ, kích hoạt tài khoản sử dụng trong tháng 9/ 2023.</w:t>
      </w:r>
    </w:p>
    <w:p w14:paraId="15D6B28A" w14:textId="7FD6D26B" w:rsidR="002F0961" w:rsidRPr="002C2D0C" w:rsidRDefault="002F096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Chuẩn bị phòng học Tin học thực hiện dạy học môn Tin học lớp 6</w:t>
      </w:r>
      <w:r w:rsidRPr="002C2D0C">
        <w:rPr>
          <w:rFonts w:ascii="Times New Roman" w:hAnsi="Times New Roman" w:cs="Times New Roman"/>
          <w:color w:val="000000" w:themeColor="text1"/>
          <w:sz w:val="28"/>
          <w:szCs w:val="28"/>
        </w:rPr>
        <w:t>,7</w:t>
      </w:r>
      <w:r w:rsidR="00D75795" w:rsidRPr="002C2D0C">
        <w:rPr>
          <w:rFonts w:ascii="Times New Roman" w:hAnsi="Times New Roman" w:cs="Times New Roman"/>
          <w:color w:val="000000" w:themeColor="text1"/>
          <w:sz w:val="28"/>
          <w:szCs w:val="28"/>
        </w:rPr>
        <w:t>,8</w:t>
      </w:r>
      <w:r w:rsidR="002147D3">
        <w:rPr>
          <w:rFonts w:ascii="Times New Roman" w:hAnsi="Times New Roman" w:cs="Times New Roman"/>
          <w:color w:val="000000" w:themeColor="text1"/>
          <w:sz w:val="28"/>
          <w:szCs w:val="28"/>
        </w:rPr>
        <w:t>,9</w:t>
      </w:r>
      <w:r w:rsidR="00D75795"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 xml:space="preserve"> theo Chương trình GDPT 2018</w:t>
      </w:r>
      <w:r w:rsidR="00E11944" w:rsidRPr="002C2D0C">
        <w:rPr>
          <w:rFonts w:ascii="Times New Roman" w:hAnsi="Times New Roman" w:cs="Times New Roman"/>
          <w:color w:val="000000" w:themeColor="text1"/>
          <w:sz w:val="28"/>
          <w:szCs w:val="28"/>
          <w:lang w:val="vi-VN"/>
        </w:rPr>
        <w:t xml:space="preserve">. </w:t>
      </w:r>
    </w:p>
    <w:p w14:paraId="688C15CC" w14:textId="77777777" w:rsidR="002F0961" w:rsidRPr="002C2D0C" w:rsidRDefault="002F096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xml:space="preserve"> - Đẩy mạnh ứng dụng CNTT trong cải cách hành chính, công tác quản lý và điều hành giáo dục, tăng cường ứng dụng phần mềm họp trực tuyến, thông tin kịp thời tới phụ huynh học sinh về việc học tập, ý thức tổ chức kỷ luật</w:t>
      </w:r>
      <w:r w:rsidR="00E11944" w:rsidRPr="002C2D0C">
        <w:rPr>
          <w:rFonts w:ascii="Times New Roman" w:hAnsi="Times New Roman" w:cs="Times New Roman"/>
          <w:color w:val="000000" w:themeColor="text1"/>
          <w:sz w:val="28"/>
          <w:szCs w:val="28"/>
          <w:lang w:val="vi-VN"/>
        </w:rPr>
        <w:t xml:space="preserve">. </w:t>
      </w:r>
    </w:p>
    <w:p w14:paraId="612D1FC1" w14:textId="77777777" w:rsidR="00D95359" w:rsidRPr="002C2D0C" w:rsidRDefault="008D453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 xml:space="preserve">- </w:t>
      </w:r>
      <w:r w:rsidR="003F6D3E" w:rsidRPr="002C2D0C">
        <w:rPr>
          <w:rFonts w:ascii="Times New Roman" w:hAnsi="Times New Roman" w:cs="Times New Roman"/>
          <w:color w:val="000000" w:themeColor="text1"/>
          <w:sz w:val="28"/>
          <w:szCs w:val="28"/>
          <w:lang w:val="vi-VN"/>
        </w:rPr>
        <w:t>Nâng cao nhận thức của cán bộ, giáo viên, nhân viên về tầm quan trọng của việc thực hiện nhiệm vụ CNTT vào quản lí, giảng dạy</w:t>
      </w:r>
      <w:r w:rsidR="00E11944" w:rsidRPr="002C2D0C">
        <w:rPr>
          <w:rFonts w:ascii="Times New Roman" w:hAnsi="Times New Roman" w:cs="Times New Roman"/>
          <w:color w:val="000000" w:themeColor="text1"/>
          <w:sz w:val="28"/>
          <w:szCs w:val="28"/>
          <w:lang w:val="vi-VN"/>
        </w:rPr>
        <w:t xml:space="preserve">. </w:t>
      </w:r>
    </w:p>
    <w:p w14:paraId="1B28177E" w14:textId="77777777" w:rsidR="00D95359" w:rsidRPr="002C2D0C" w:rsidRDefault="003F6D3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-Thường xuyên rà soát, đánh giá việc sử dụng cơ sở vật chất, thiết bị, đánh giá thi đua công tác ứng dụng CNTT theo học kỳ, cuối năm học, thường xuyên kiểm tra đột xuất việc thực hiện các nhiệm vụ ứng dụng CNTT</w:t>
      </w:r>
      <w:r w:rsidR="00E11944" w:rsidRPr="002C2D0C">
        <w:rPr>
          <w:rFonts w:ascii="Times New Roman" w:hAnsi="Times New Roman" w:cs="Times New Roman"/>
          <w:color w:val="000000" w:themeColor="text1"/>
          <w:sz w:val="28"/>
          <w:szCs w:val="28"/>
          <w:lang w:val="vi-VN"/>
        </w:rPr>
        <w:t xml:space="preserve">. </w:t>
      </w:r>
    </w:p>
    <w:p w14:paraId="6C19F139" w14:textId="77777777" w:rsidR="00D95359" w:rsidRPr="002C2D0C" w:rsidRDefault="003F6D3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Tham gia đầy đủ, nghiêm túc các lớp tập huấn do Sở GD&amp;ĐT tổ chức về sử dụng các phần mềm quản lý, dạy-học; chủ động bồi dưỡng nâng cao trình độ tin học cho cán bộ, giáo viên bằng nhiều hình thức</w:t>
      </w:r>
    </w:p>
    <w:p w14:paraId="3A47F73E" w14:textId="77777777" w:rsidR="00D95359" w:rsidRPr="002C2D0C" w:rsidRDefault="00FD1E0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lang w:val="da-DK"/>
        </w:rPr>
        <w:t>4</w:t>
      </w:r>
      <w:r w:rsidR="00E11944" w:rsidRPr="002C2D0C">
        <w:rPr>
          <w:rFonts w:ascii="Times New Roman" w:hAnsi="Times New Roman" w:cs="Times New Roman"/>
          <w:b/>
          <w:bCs/>
          <w:color w:val="000000" w:themeColor="text1"/>
          <w:sz w:val="28"/>
          <w:szCs w:val="28"/>
          <w:lang w:val="da-DK"/>
        </w:rPr>
        <w:t>.</w:t>
      </w:r>
      <w:r w:rsidRPr="002C2D0C">
        <w:rPr>
          <w:rFonts w:ascii="Times New Roman" w:hAnsi="Times New Roman" w:cs="Times New Roman"/>
          <w:b/>
          <w:bCs/>
          <w:color w:val="000000" w:themeColor="text1"/>
          <w:sz w:val="28"/>
          <w:szCs w:val="28"/>
          <w:lang w:val="da-DK"/>
        </w:rPr>
        <w:t>1</w:t>
      </w:r>
      <w:r w:rsidR="00D12EE7" w:rsidRPr="002C2D0C">
        <w:rPr>
          <w:rFonts w:ascii="Times New Roman" w:hAnsi="Times New Roman" w:cs="Times New Roman"/>
          <w:b/>
          <w:bCs/>
          <w:color w:val="000000" w:themeColor="text1"/>
          <w:sz w:val="28"/>
          <w:szCs w:val="28"/>
          <w:lang w:val="vi-VN"/>
        </w:rPr>
        <w:t>5</w:t>
      </w:r>
      <w:r w:rsidR="00E11944" w:rsidRPr="002C2D0C">
        <w:rPr>
          <w:rFonts w:ascii="Times New Roman" w:hAnsi="Times New Roman" w:cs="Times New Roman"/>
          <w:b/>
          <w:bCs/>
          <w:color w:val="000000" w:themeColor="text1"/>
          <w:sz w:val="28"/>
          <w:szCs w:val="28"/>
          <w:lang w:val="da-DK"/>
        </w:rPr>
        <w:t xml:space="preserve">. </w:t>
      </w:r>
      <w:r w:rsidR="005F0B21" w:rsidRPr="002C2D0C">
        <w:rPr>
          <w:rFonts w:ascii="Times New Roman" w:hAnsi="Times New Roman" w:cs="Times New Roman"/>
          <w:b/>
          <w:bCs/>
          <w:color w:val="000000" w:themeColor="text1"/>
          <w:sz w:val="28"/>
          <w:szCs w:val="28"/>
          <w:lang w:val="da-DK"/>
        </w:rPr>
        <w:t>Tích cực hưởng ứng các cuộc vận động, phong trào và các hoạt động mới</w:t>
      </w:r>
    </w:p>
    <w:p w14:paraId="75E4CFC6" w14:textId="77777777" w:rsidR="00D95359" w:rsidRPr="002C2D0C" w:rsidRDefault="006632B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
          <w:color w:val="000000" w:themeColor="text1"/>
          <w:spacing w:val="-6"/>
          <w:sz w:val="28"/>
          <w:szCs w:val="28"/>
        </w:rPr>
        <w:t>a,</w:t>
      </w:r>
      <w:r w:rsidR="00D12EE7" w:rsidRPr="002C2D0C">
        <w:rPr>
          <w:rFonts w:ascii="Times New Roman" w:hAnsi="Times New Roman" w:cs="Times New Roman"/>
          <w:b/>
          <w:bCs/>
          <w:i/>
          <w:color w:val="000000" w:themeColor="text1"/>
          <w:spacing w:val="-6"/>
          <w:sz w:val="28"/>
          <w:szCs w:val="28"/>
          <w:lang w:val="vi-VN"/>
        </w:rPr>
        <w:t xml:space="preserve"> Nhiệm vụ</w:t>
      </w:r>
    </w:p>
    <w:p w14:paraId="6603DF5B" w14:textId="77777777" w:rsidR="003E2859"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color w:val="000000" w:themeColor="text1"/>
          <w:sz w:val="28"/>
          <w:szCs w:val="28"/>
          <w:lang w:val="vi-VN"/>
        </w:rPr>
        <w:t>Tích cực hưởng ứng và tham gia các cuộc vận động, các phong trào thi đua do các cấp, các ngành phát động và tổ chức</w:t>
      </w:r>
      <w:r w:rsidR="00E11944" w:rsidRPr="002C2D0C">
        <w:rPr>
          <w:rFonts w:ascii="Times New Roman" w:hAnsi="Times New Roman" w:cs="Times New Roman"/>
          <w:bCs/>
          <w:color w:val="000000" w:themeColor="text1"/>
          <w:sz w:val="28"/>
          <w:szCs w:val="28"/>
          <w:lang w:val="vi-VN"/>
        </w:rPr>
        <w:t xml:space="preserve">. </w:t>
      </w:r>
    </w:p>
    <w:p w14:paraId="3D9C8CC9" w14:textId="77777777" w:rsidR="008A0D03" w:rsidRPr="002C2D0C" w:rsidRDefault="009B0B1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r w:rsidR="00E11944" w:rsidRPr="002C2D0C">
        <w:rPr>
          <w:rFonts w:ascii="Times New Roman" w:hAnsi="Times New Roman" w:cs="Times New Roman"/>
          <w:b/>
          <w:bCs/>
          <w:i/>
          <w:color w:val="000000" w:themeColor="text1"/>
          <w:spacing w:val="-6"/>
          <w:sz w:val="28"/>
          <w:szCs w:val="28"/>
        </w:rPr>
        <w:t xml:space="preserve">. </w:t>
      </w:r>
    </w:p>
    <w:p w14:paraId="39D1D5FC" w14:textId="77777777" w:rsidR="009F6005" w:rsidRPr="002C2D0C" w:rsidRDefault="00D701D8"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Cs/>
          <w:color w:val="000000" w:themeColor="text1"/>
          <w:spacing w:val="-6"/>
          <w:sz w:val="28"/>
          <w:szCs w:val="28"/>
        </w:rPr>
      </w:pPr>
      <w:r w:rsidRPr="002C2D0C">
        <w:rPr>
          <w:rFonts w:ascii="Times New Roman" w:hAnsi="Times New Roman" w:cs="Times New Roman"/>
          <w:bCs/>
          <w:color w:val="000000" w:themeColor="text1"/>
          <w:spacing w:val="-6"/>
          <w:sz w:val="28"/>
          <w:szCs w:val="28"/>
        </w:rPr>
        <w:t>Thực hiện Kế hoạch số 4340/KH-SGDĐT ngày 12 tháng 12 năm 2020 của SGDĐT Hà Nội về việc tổ chức phong trào</w:t>
      </w:r>
      <w:r w:rsidRPr="002C2D0C">
        <w:rPr>
          <w:rFonts w:ascii="Times New Roman" w:hAnsi="Times New Roman" w:cs="Times New Roman"/>
          <w:b/>
          <w:bCs/>
          <w:i/>
          <w:color w:val="000000" w:themeColor="text1"/>
          <w:spacing w:val="-6"/>
          <w:sz w:val="28"/>
          <w:szCs w:val="28"/>
        </w:rPr>
        <w:t xml:space="preserve">: “Nhà trường cùng chung tay phát triển – Thầy cô cùng sẻ chia trách nhiệm” </w:t>
      </w:r>
      <w:r w:rsidRPr="002C2D0C">
        <w:rPr>
          <w:rFonts w:ascii="Times New Roman" w:hAnsi="Times New Roman" w:cs="Times New Roman"/>
          <w:bCs/>
          <w:color w:val="000000" w:themeColor="text1"/>
          <w:spacing w:val="-6"/>
          <w:sz w:val="28"/>
          <w:szCs w:val="28"/>
        </w:rPr>
        <w:t>giai đoạn 2022 – 2025.</w:t>
      </w:r>
    </w:p>
    <w:p w14:paraId="420AEBA7" w14:textId="42D108F9" w:rsidR="00D701D8" w:rsidRPr="002C2D0C" w:rsidRDefault="00E97148"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rPr>
      </w:pPr>
      <w:r w:rsidRPr="002C2D0C">
        <w:rPr>
          <w:rFonts w:ascii="Times New Roman" w:hAnsi="Times New Roman" w:cs="Times New Roman"/>
          <w:bCs/>
          <w:color w:val="000000" w:themeColor="text1"/>
          <w:spacing w:val="-6"/>
          <w:sz w:val="28"/>
          <w:szCs w:val="28"/>
        </w:rPr>
        <w:t xml:space="preserve">Nhà trường đã kết nghĩa với THCS </w:t>
      </w:r>
      <w:r w:rsidR="002147D3">
        <w:rPr>
          <w:rFonts w:ascii="Times New Roman" w:hAnsi="Times New Roman" w:cs="Times New Roman"/>
          <w:bCs/>
          <w:color w:val="000000" w:themeColor="text1"/>
          <w:spacing w:val="-6"/>
          <w:sz w:val="28"/>
          <w:szCs w:val="28"/>
        </w:rPr>
        <w:t>Tây Tựu</w:t>
      </w:r>
      <w:r w:rsidRPr="002C2D0C">
        <w:rPr>
          <w:rFonts w:ascii="Times New Roman" w:hAnsi="Times New Roman" w:cs="Times New Roman"/>
          <w:bCs/>
          <w:color w:val="000000" w:themeColor="text1"/>
          <w:spacing w:val="-6"/>
          <w:sz w:val="28"/>
          <w:szCs w:val="28"/>
        </w:rPr>
        <w:t xml:space="preserve"> – Quận Bắc Từ Liêm – Hà Nội. Hai nhà trường đã chia sẻ với nhâu về Chiến lược</w:t>
      </w:r>
      <w:r w:rsidR="00F445EC" w:rsidRPr="002C2D0C">
        <w:rPr>
          <w:rFonts w:ascii="Times New Roman" w:hAnsi="Times New Roman" w:cs="Times New Roman"/>
          <w:bCs/>
          <w:color w:val="000000" w:themeColor="text1"/>
          <w:spacing w:val="-6"/>
          <w:sz w:val="28"/>
          <w:szCs w:val="28"/>
        </w:rPr>
        <w:t xml:space="preserve"> phát triển nhà trường;</w:t>
      </w:r>
      <w:r w:rsidRPr="002C2D0C">
        <w:rPr>
          <w:rFonts w:ascii="Times New Roman" w:hAnsi="Times New Roman" w:cs="Times New Roman"/>
          <w:bCs/>
          <w:color w:val="000000" w:themeColor="text1"/>
          <w:spacing w:val="-6"/>
          <w:sz w:val="28"/>
          <w:szCs w:val="28"/>
        </w:rPr>
        <w:t xml:space="preserve"> mục tiêu </w:t>
      </w:r>
      <w:r w:rsidR="00F445EC" w:rsidRPr="002C2D0C">
        <w:rPr>
          <w:rFonts w:ascii="Times New Roman" w:hAnsi="Times New Roman" w:cs="Times New Roman"/>
          <w:bCs/>
          <w:color w:val="000000" w:themeColor="text1"/>
          <w:spacing w:val="-6"/>
          <w:sz w:val="28"/>
          <w:szCs w:val="28"/>
        </w:rPr>
        <w:t xml:space="preserve">giáo dục </w:t>
      </w:r>
      <w:r w:rsidRPr="002C2D0C">
        <w:rPr>
          <w:rFonts w:ascii="Times New Roman" w:hAnsi="Times New Roman" w:cs="Times New Roman"/>
          <w:bCs/>
          <w:color w:val="000000" w:themeColor="text1"/>
          <w:spacing w:val="-6"/>
          <w:sz w:val="28"/>
          <w:szCs w:val="28"/>
        </w:rPr>
        <w:t>của các nhà trường; trao đổi kho học liệu góp phần nâng cao chất lượng giáo dục của các nhà trường.</w:t>
      </w:r>
      <w:r w:rsidR="009F6005" w:rsidRPr="002C2D0C">
        <w:rPr>
          <w:rFonts w:ascii="Times New Roman" w:hAnsi="Times New Roman" w:cs="Times New Roman"/>
          <w:bCs/>
          <w:color w:val="000000" w:themeColor="text1"/>
          <w:spacing w:val="-6"/>
          <w:sz w:val="28"/>
          <w:szCs w:val="28"/>
        </w:rPr>
        <w:t xml:space="preserve"> Trong năm học 202</w:t>
      </w:r>
      <w:r w:rsidR="002147D3">
        <w:rPr>
          <w:rFonts w:ascii="Times New Roman" w:hAnsi="Times New Roman" w:cs="Times New Roman"/>
          <w:bCs/>
          <w:color w:val="000000" w:themeColor="text1"/>
          <w:spacing w:val="-6"/>
          <w:sz w:val="28"/>
          <w:szCs w:val="28"/>
        </w:rPr>
        <w:t>4</w:t>
      </w:r>
      <w:r w:rsidR="009F6005" w:rsidRPr="002C2D0C">
        <w:rPr>
          <w:rFonts w:ascii="Times New Roman" w:hAnsi="Times New Roman" w:cs="Times New Roman"/>
          <w:bCs/>
          <w:color w:val="000000" w:themeColor="text1"/>
          <w:spacing w:val="-6"/>
          <w:sz w:val="28"/>
          <w:szCs w:val="28"/>
        </w:rPr>
        <w:t xml:space="preserve"> – 202</w:t>
      </w:r>
      <w:r w:rsidR="002147D3">
        <w:rPr>
          <w:rFonts w:ascii="Times New Roman" w:hAnsi="Times New Roman" w:cs="Times New Roman"/>
          <w:bCs/>
          <w:color w:val="000000" w:themeColor="text1"/>
          <w:spacing w:val="-6"/>
          <w:sz w:val="28"/>
          <w:szCs w:val="28"/>
        </w:rPr>
        <w:t>5</w:t>
      </w:r>
      <w:r w:rsidR="009F6005" w:rsidRPr="002C2D0C">
        <w:rPr>
          <w:rFonts w:ascii="Times New Roman" w:hAnsi="Times New Roman" w:cs="Times New Roman"/>
          <w:bCs/>
          <w:color w:val="000000" w:themeColor="text1"/>
          <w:spacing w:val="-6"/>
          <w:sz w:val="28"/>
          <w:szCs w:val="28"/>
        </w:rPr>
        <w:t xml:space="preserve"> nhà trường tiếp tục tăng cường giao lưu học hỏi lẫn nhau về phương pháp giảng dạy và ứng dụng CNTT.</w:t>
      </w:r>
    </w:p>
    <w:p w14:paraId="37FF4DF8"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z w:val="28"/>
          <w:szCs w:val="28"/>
          <w:lang w:val="da-DK"/>
        </w:rPr>
      </w:pPr>
      <w:r w:rsidRPr="002C2D0C">
        <w:rPr>
          <w:rFonts w:ascii="Times New Roman" w:hAnsi="Times New Roman" w:cs="Times New Roman"/>
          <w:b/>
          <w:bCs/>
          <w:i/>
          <w:color w:val="000000" w:themeColor="text1"/>
          <w:spacing w:val="-6"/>
          <w:sz w:val="28"/>
          <w:szCs w:val="28"/>
        </w:rPr>
        <w:t xml:space="preserve"> </w:t>
      </w:r>
      <w:r w:rsidRPr="002C2D0C">
        <w:rPr>
          <w:rFonts w:ascii="Times New Roman" w:hAnsi="Times New Roman" w:cs="Times New Roman"/>
          <w:b/>
          <w:bCs/>
          <w:i/>
          <w:color w:val="000000" w:themeColor="text1"/>
          <w:sz w:val="28"/>
          <w:szCs w:val="28"/>
          <w:lang w:val="da-DK"/>
        </w:rPr>
        <w:t>-</w:t>
      </w:r>
      <w:r w:rsidRPr="002C2D0C">
        <w:rPr>
          <w:rFonts w:ascii="Times New Roman" w:eastAsia="Calibri" w:hAnsi="Times New Roman" w:cs="Times New Roman"/>
          <w:color w:val="000000" w:themeColor="text1"/>
          <w:sz w:val="28"/>
          <w:szCs w:val="28"/>
          <w:lang w:val="nl-NL"/>
        </w:rPr>
        <w:t xml:space="preserve"> Tích cực </w:t>
      </w:r>
      <w:r w:rsidR="00BD31D0" w:rsidRPr="002C2D0C">
        <w:rPr>
          <w:rFonts w:ascii="Times New Roman" w:eastAsia="Calibri" w:hAnsi="Times New Roman" w:cs="Times New Roman"/>
          <w:color w:val="000000" w:themeColor="text1"/>
          <w:sz w:val="28"/>
          <w:szCs w:val="28"/>
          <w:lang w:val="nl-NL"/>
        </w:rPr>
        <w:t>thực hiện</w:t>
      </w:r>
      <w:r w:rsidRPr="002C2D0C">
        <w:rPr>
          <w:rFonts w:ascii="Times New Roman" w:eastAsia="Calibri" w:hAnsi="Times New Roman" w:cs="Times New Roman"/>
          <w:i/>
          <w:color w:val="000000" w:themeColor="text1"/>
          <w:sz w:val="28"/>
          <w:szCs w:val="28"/>
          <w:lang w:val="nl-NL"/>
        </w:rPr>
        <w:t>“Học tập và</w:t>
      </w:r>
      <w:r w:rsidR="00BD31D0" w:rsidRPr="002C2D0C">
        <w:rPr>
          <w:rFonts w:ascii="Times New Roman" w:eastAsia="Calibri" w:hAnsi="Times New Roman" w:cs="Times New Roman"/>
          <w:i/>
          <w:color w:val="000000" w:themeColor="text1"/>
          <w:sz w:val="28"/>
          <w:szCs w:val="28"/>
          <w:lang w:val="nl-NL"/>
        </w:rPr>
        <w:t xml:space="preserve"> làm theo tư tưởng, đạo đức, phong cách </w:t>
      </w:r>
      <w:r w:rsidRPr="002C2D0C">
        <w:rPr>
          <w:rFonts w:ascii="Times New Roman" w:eastAsia="Calibri" w:hAnsi="Times New Roman" w:cs="Times New Roman"/>
          <w:i/>
          <w:color w:val="000000" w:themeColor="text1"/>
          <w:sz w:val="28"/>
          <w:szCs w:val="28"/>
          <w:lang w:val="nl-NL"/>
        </w:rPr>
        <w:t xml:space="preserve"> Hồ Chí Minh”</w:t>
      </w:r>
      <w:r w:rsidR="00E11944" w:rsidRPr="002C2D0C">
        <w:rPr>
          <w:rFonts w:ascii="Times New Roman" w:eastAsia="Calibri" w:hAnsi="Times New Roman" w:cs="Times New Roman"/>
          <w:color w:val="000000" w:themeColor="text1"/>
          <w:sz w:val="28"/>
          <w:szCs w:val="28"/>
          <w:lang w:val="nl-NL"/>
        </w:rPr>
        <w:t xml:space="preserve">. </w:t>
      </w:r>
      <w:r w:rsidR="00BD31D0" w:rsidRPr="002C2D0C">
        <w:rPr>
          <w:rFonts w:ascii="Times New Roman" w:eastAsia="Calibri" w:hAnsi="Times New Roman" w:cs="Times New Roman"/>
          <w:color w:val="000000" w:themeColor="text1"/>
          <w:sz w:val="28"/>
          <w:szCs w:val="28"/>
          <w:lang w:val="nl-NL"/>
        </w:rPr>
        <w:t>T</w:t>
      </w:r>
      <w:r w:rsidRPr="002C2D0C">
        <w:rPr>
          <w:rFonts w:ascii="Times New Roman" w:eastAsia="Calibri" w:hAnsi="Times New Roman" w:cs="Times New Roman"/>
          <w:color w:val="000000" w:themeColor="text1"/>
          <w:sz w:val="28"/>
          <w:szCs w:val="28"/>
          <w:lang w:val="nl-NL"/>
        </w:rPr>
        <w:t>iếp tục thực hiện cuộc vận động “Hai không” và cuộc vận động “Xây dựng Nhà trường văn hóa, nhà giáo mẫu mực, HS thanh lịch”</w:t>
      </w:r>
      <w:r w:rsidR="00E11944" w:rsidRPr="002C2D0C">
        <w:rPr>
          <w:rFonts w:ascii="Times New Roman" w:eastAsia="Calibri" w:hAnsi="Times New Roman" w:cs="Times New Roman"/>
          <w:color w:val="000000" w:themeColor="text1"/>
          <w:sz w:val="28"/>
          <w:szCs w:val="28"/>
          <w:lang w:val="nl-NL"/>
        </w:rPr>
        <w:t xml:space="preserve">. </w:t>
      </w:r>
      <w:r w:rsidRPr="002C2D0C">
        <w:rPr>
          <w:rFonts w:ascii="Times New Roman" w:eastAsia="Calibri" w:hAnsi="Times New Roman" w:cs="Times New Roman"/>
          <w:color w:val="000000" w:themeColor="text1"/>
          <w:sz w:val="28"/>
          <w:szCs w:val="28"/>
          <w:lang w:val="nl-NL"/>
        </w:rPr>
        <w:t xml:space="preserve">sử dụng bộ sách “Bác Hồ và những bài học về đạo đức, lối sống” để lồng ghép giảng dạy về tư tưởng, đạo đức Hồ Chí Minh trong môn GDCD, các môn học có liên quan và tổ </w:t>
      </w:r>
      <w:r w:rsidRPr="002C2D0C">
        <w:rPr>
          <w:rFonts w:ascii="Times New Roman" w:eastAsia="Calibri" w:hAnsi="Times New Roman" w:cs="Times New Roman"/>
          <w:color w:val="000000" w:themeColor="text1"/>
          <w:sz w:val="28"/>
          <w:szCs w:val="28"/>
          <w:lang w:val="nl-NL"/>
        </w:rPr>
        <w:lastRenderedPageBreak/>
        <w:t>chức các hoạt động giáo dục ngoài giờ lên lớp, hoạt động Đoàn – Đội</w:t>
      </w:r>
      <w:r w:rsidR="00E11944" w:rsidRPr="002C2D0C">
        <w:rPr>
          <w:rFonts w:ascii="Times New Roman" w:eastAsia="Calibri" w:hAnsi="Times New Roman" w:cs="Times New Roman"/>
          <w:color w:val="000000" w:themeColor="text1"/>
          <w:sz w:val="28"/>
          <w:szCs w:val="28"/>
          <w:lang w:val="nl-NL"/>
        </w:rPr>
        <w:t xml:space="preserve">. </w:t>
      </w:r>
    </w:p>
    <w:p w14:paraId="585EF6F0" w14:textId="77777777" w:rsidR="002F0961"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lang w:val="da-DK"/>
        </w:rPr>
        <w:t>4</w:t>
      </w:r>
      <w:r w:rsidR="00E11944" w:rsidRPr="002C2D0C">
        <w:rPr>
          <w:rFonts w:ascii="Times New Roman" w:hAnsi="Times New Roman" w:cs="Times New Roman"/>
          <w:b/>
          <w:bCs/>
          <w:color w:val="000000" w:themeColor="text1"/>
          <w:sz w:val="28"/>
          <w:szCs w:val="28"/>
          <w:lang w:val="da-DK"/>
        </w:rPr>
        <w:t>.</w:t>
      </w:r>
      <w:r w:rsidRPr="002C2D0C">
        <w:rPr>
          <w:rFonts w:ascii="Times New Roman" w:hAnsi="Times New Roman" w:cs="Times New Roman"/>
          <w:b/>
          <w:bCs/>
          <w:color w:val="000000" w:themeColor="text1"/>
          <w:sz w:val="28"/>
          <w:szCs w:val="28"/>
          <w:lang w:val="da-DK"/>
        </w:rPr>
        <w:t>1</w:t>
      </w:r>
      <w:r w:rsidRPr="002C2D0C">
        <w:rPr>
          <w:rFonts w:ascii="Times New Roman" w:hAnsi="Times New Roman" w:cs="Times New Roman"/>
          <w:b/>
          <w:bCs/>
          <w:color w:val="000000" w:themeColor="text1"/>
          <w:sz w:val="28"/>
          <w:szCs w:val="28"/>
        </w:rPr>
        <w:t>6</w:t>
      </w:r>
      <w:r w:rsidR="00E11944" w:rsidRPr="002C2D0C">
        <w:rPr>
          <w:rFonts w:ascii="Times New Roman" w:hAnsi="Times New Roman" w:cs="Times New Roman"/>
          <w:b/>
          <w:bCs/>
          <w:color w:val="000000" w:themeColor="text1"/>
          <w:sz w:val="28"/>
          <w:szCs w:val="28"/>
          <w:lang w:val="da-DK"/>
        </w:rPr>
        <w:t xml:space="preserve">. </w:t>
      </w:r>
      <w:r w:rsidRPr="002C2D0C">
        <w:rPr>
          <w:rFonts w:ascii="Times New Roman" w:hAnsi="Times New Roman" w:cs="Times New Roman"/>
          <w:b/>
          <w:color w:val="000000" w:themeColor="text1"/>
          <w:sz w:val="28"/>
          <w:szCs w:val="28"/>
          <w:lang w:val="nl-NL"/>
        </w:rPr>
        <w:t>Công tác xây dựng thư viện</w:t>
      </w:r>
      <w:r w:rsidR="00616F15" w:rsidRPr="002C2D0C">
        <w:rPr>
          <w:rFonts w:ascii="Times New Roman" w:hAnsi="Times New Roman" w:cs="Times New Roman"/>
          <w:b/>
          <w:color w:val="000000" w:themeColor="text1"/>
          <w:sz w:val="28"/>
          <w:szCs w:val="28"/>
          <w:lang w:val="nl-NL"/>
        </w:rPr>
        <w:t>.</w:t>
      </w:r>
    </w:p>
    <w:p w14:paraId="4E3438D7"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i/>
          <w:color w:val="000000" w:themeColor="text1"/>
          <w:sz w:val="28"/>
          <w:szCs w:val="28"/>
          <w:lang w:val="nl-NL"/>
        </w:rPr>
        <w:t>a, Nhiệm vụ</w:t>
      </w:r>
    </w:p>
    <w:p w14:paraId="44758046"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Tiếp tục giữ vững</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thư viện Tiên tiến</w:t>
      </w:r>
      <w:r w:rsidR="00E11944" w:rsidRPr="002C2D0C">
        <w:rPr>
          <w:rFonts w:ascii="Times New Roman" w:hAnsi="Times New Roman" w:cs="Times New Roman"/>
          <w:color w:val="000000" w:themeColor="text1"/>
          <w:sz w:val="28"/>
          <w:szCs w:val="28"/>
        </w:rPr>
        <w:t xml:space="preserve">. </w:t>
      </w:r>
    </w:p>
    <w:p w14:paraId="6AC6D40B"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i/>
          <w:color w:val="000000" w:themeColor="text1"/>
          <w:sz w:val="28"/>
          <w:szCs w:val="28"/>
          <w:lang w:val="nl-NL"/>
        </w:rPr>
        <w:t>b, Giải pháp</w:t>
      </w:r>
    </w:p>
    <w:p w14:paraId="68C1A94C"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Sử dụng hiệu quả nguồn kinh phí cấp để mua sắm trang thiết bị, đồ dùng dạy học, trang bị đầy đủ sách giáo khoa, sách nghiệp vụ và sách tham khảo theo danh mục sách tham khả</w:t>
      </w:r>
      <w:r w:rsidR="001344BE" w:rsidRPr="002C2D0C">
        <w:rPr>
          <w:rFonts w:ascii="Times New Roman" w:hAnsi="Times New Roman" w:cs="Times New Roman"/>
          <w:color w:val="000000" w:themeColor="text1"/>
          <w:sz w:val="28"/>
          <w:szCs w:val="28"/>
        </w:rPr>
        <w:t>o dùng cho thư viện do Bộ Giáo dục và Đào t</w:t>
      </w:r>
      <w:r w:rsidRPr="002C2D0C">
        <w:rPr>
          <w:rFonts w:ascii="Times New Roman" w:hAnsi="Times New Roman" w:cs="Times New Roman"/>
          <w:color w:val="000000" w:themeColor="text1"/>
          <w:sz w:val="28"/>
          <w:szCs w:val="28"/>
        </w:rPr>
        <w:t>ạo hướng dẫn hàng năm</w:t>
      </w:r>
      <w:r w:rsidR="00E11944" w:rsidRPr="002C2D0C">
        <w:rPr>
          <w:rFonts w:ascii="Times New Roman" w:hAnsi="Times New Roman" w:cs="Times New Roman"/>
          <w:color w:val="000000" w:themeColor="text1"/>
          <w:sz w:val="28"/>
          <w:szCs w:val="28"/>
        </w:rPr>
        <w:t xml:space="preserve">. </w:t>
      </w:r>
    </w:p>
    <w:p w14:paraId="6888B9D3"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Tổ chức cho học sinh đọc, mượn sách vào các ngày học trong tuần ( theo lịch bạn đọc)</w:t>
      </w:r>
    </w:p>
    <w:p w14:paraId="604DBF19"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r w:rsidR="001344BE"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Tổ chức giới thiệu sách mới mỗi tháng một lần ở bảng giới thiệu sách mới và trong buổi chào cờ</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Tổ chức triển lãm sách 1 lần/1 học kỳ</w:t>
      </w:r>
    </w:p>
    <w:p w14:paraId="21A90E0E"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Tăng cường công tác phối hợp với các tổ chức, đoàn thể, tổ chuyên môn, giáo viên chủ nhiệm trong việc phát động các phong trào đọc sách, các cuộc thi, giáo dục ý thức giữ gìn, bảo quản sách, báo của thư viện trong học sinh, hướng dẫn học sinh mượn và đọc sách đúng mục đích</w:t>
      </w:r>
      <w:r w:rsidR="00E11944" w:rsidRPr="002C2D0C">
        <w:rPr>
          <w:rFonts w:ascii="Times New Roman" w:hAnsi="Times New Roman" w:cs="Times New Roman"/>
          <w:color w:val="000000" w:themeColor="text1"/>
          <w:sz w:val="28"/>
          <w:szCs w:val="28"/>
        </w:rPr>
        <w:t xml:space="preserve">. </w:t>
      </w:r>
    </w:p>
    <w:p w14:paraId="6D8CFF1B"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Tăng cường vai trò của tổ công tác thư viện và tổ cộng tác viên thư viện trong công tác tổ chức, sắp xếp và xử lý kỹ thuật</w:t>
      </w:r>
      <w:r w:rsidR="00E11944" w:rsidRPr="002C2D0C">
        <w:rPr>
          <w:rFonts w:ascii="Times New Roman" w:hAnsi="Times New Roman" w:cs="Times New Roman"/>
          <w:color w:val="000000" w:themeColor="text1"/>
          <w:sz w:val="28"/>
          <w:szCs w:val="28"/>
        </w:rPr>
        <w:t xml:space="preserve">. </w:t>
      </w:r>
    </w:p>
    <w:p w14:paraId="5523AEB6"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Cán bộ thư viện không ngừng học hỏi, nâng cao trình độ chuyên môn nghiệp vụ đáp ứng với yêu cầu phát triển của thư viện</w:t>
      </w:r>
      <w:r w:rsidR="00E11944" w:rsidRPr="002C2D0C">
        <w:rPr>
          <w:rFonts w:ascii="Times New Roman" w:hAnsi="Times New Roman" w:cs="Times New Roman"/>
          <w:color w:val="000000" w:themeColor="text1"/>
          <w:sz w:val="28"/>
          <w:szCs w:val="28"/>
        </w:rPr>
        <w:t xml:space="preserve">. </w:t>
      </w:r>
    </w:p>
    <w:p w14:paraId="54F2585A"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rPr>
        <w:t>4</w:t>
      </w:r>
      <w:r w:rsidR="00E11944" w:rsidRPr="002C2D0C">
        <w:rPr>
          <w:rFonts w:ascii="Times New Roman" w:hAnsi="Times New Roman" w:cs="Times New Roman"/>
          <w:b/>
          <w:bCs/>
          <w:color w:val="000000" w:themeColor="text1"/>
          <w:sz w:val="28"/>
          <w:szCs w:val="28"/>
        </w:rPr>
        <w:t>.</w:t>
      </w:r>
      <w:r w:rsidRPr="002C2D0C">
        <w:rPr>
          <w:rFonts w:ascii="Times New Roman" w:hAnsi="Times New Roman" w:cs="Times New Roman"/>
          <w:b/>
          <w:bCs/>
          <w:color w:val="000000" w:themeColor="text1"/>
          <w:sz w:val="28"/>
          <w:szCs w:val="28"/>
        </w:rPr>
        <w:t>1</w:t>
      </w:r>
      <w:r w:rsidR="00FC678A" w:rsidRPr="002C2D0C">
        <w:rPr>
          <w:rFonts w:ascii="Times New Roman" w:hAnsi="Times New Roman" w:cs="Times New Roman"/>
          <w:b/>
          <w:bCs/>
          <w:color w:val="000000" w:themeColor="text1"/>
          <w:sz w:val="28"/>
          <w:szCs w:val="28"/>
        </w:rPr>
        <w:t>7</w:t>
      </w:r>
      <w:r w:rsidR="00E11944" w:rsidRPr="002C2D0C">
        <w:rPr>
          <w:rFonts w:ascii="Times New Roman" w:hAnsi="Times New Roman" w:cs="Times New Roman"/>
          <w:b/>
          <w:bCs/>
          <w:color w:val="000000" w:themeColor="text1"/>
          <w:sz w:val="28"/>
          <w:szCs w:val="28"/>
        </w:rPr>
        <w:t xml:space="preserve">. </w:t>
      </w:r>
      <w:r w:rsidRPr="002C2D0C">
        <w:rPr>
          <w:rFonts w:ascii="Times New Roman" w:hAnsi="Times New Roman" w:cs="Times New Roman"/>
          <w:b/>
          <w:bCs/>
          <w:color w:val="000000" w:themeColor="text1"/>
          <w:sz w:val="28"/>
          <w:szCs w:val="28"/>
        </w:rPr>
        <w:t>Công tác xây dựng văn hóa học đường</w:t>
      </w:r>
    </w:p>
    <w:p w14:paraId="70346589" w14:textId="77777777" w:rsidR="008A0D03" w:rsidRPr="002C2D0C" w:rsidRDefault="008A0D03"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z w:val="28"/>
          <w:szCs w:val="28"/>
        </w:rPr>
      </w:pPr>
      <w:r w:rsidRPr="002C2D0C">
        <w:rPr>
          <w:rFonts w:ascii="Times New Roman" w:hAnsi="Times New Roman" w:cs="Times New Roman"/>
          <w:b/>
          <w:bCs/>
          <w:i/>
          <w:color w:val="000000" w:themeColor="text1"/>
          <w:sz w:val="28"/>
          <w:szCs w:val="28"/>
        </w:rPr>
        <w:t>a, Nhiệm vụ</w:t>
      </w:r>
    </w:p>
    <w:p w14:paraId="252827BE" w14:textId="77777777" w:rsidR="00FC678A" w:rsidRPr="002C2D0C" w:rsidRDefault="00F445E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iCs/>
          <w:color w:val="000000" w:themeColor="text1"/>
          <w:sz w:val="28"/>
          <w:szCs w:val="28"/>
        </w:rPr>
      </w:pPr>
      <w:r w:rsidRPr="002C2D0C">
        <w:rPr>
          <w:rFonts w:ascii="Times New Roman" w:hAnsi="Times New Roman" w:cs="Times New Roman"/>
          <w:iCs/>
          <w:color w:val="000000" w:themeColor="text1"/>
          <w:sz w:val="28"/>
          <w:szCs w:val="28"/>
        </w:rPr>
        <w:t>T</w:t>
      </w:r>
      <w:r w:rsidR="008A0D03" w:rsidRPr="002C2D0C">
        <w:rPr>
          <w:rFonts w:ascii="Times New Roman" w:hAnsi="Times New Roman" w:cs="Times New Roman"/>
          <w:iCs/>
          <w:color w:val="000000" w:themeColor="text1"/>
          <w:sz w:val="28"/>
          <w:szCs w:val="28"/>
        </w:rPr>
        <w:t>hực hiện hiệu quả chương trình xây dựng văn hóa trong trường học, tăng cường giáo dục lý tưởng cách mạng, đạo đức, lối sống, kỹ năng sống, khơi dậy khát vọng cống hiến, nâng cao sức khỏe học đường cho học sinh, xây dựng xã hội học tập</w:t>
      </w:r>
      <w:r w:rsidR="00E11944" w:rsidRPr="002C2D0C">
        <w:rPr>
          <w:rFonts w:ascii="Times New Roman" w:hAnsi="Times New Roman" w:cs="Times New Roman"/>
          <w:iCs/>
          <w:color w:val="000000" w:themeColor="text1"/>
          <w:sz w:val="28"/>
          <w:szCs w:val="28"/>
        </w:rPr>
        <w:t xml:space="preserve">. </w:t>
      </w:r>
      <w:r w:rsidR="008A0D03" w:rsidRPr="002C2D0C">
        <w:rPr>
          <w:rFonts w:ascii="Times New Roman" w:hAnsi="Times New Roman" w:cs="Times New Roman"/>
          <w:iCs/>
          <w:color w:val="000000" w:themeColor="text1"/>
          <w:sz w:val="28"/>
          <w:szCs w:val="28"/>
        </w:rPr>
        <w:t xml:space="preserve">Nghiêm túc triển khai hiệu quả các chương trình, </w:t>
      </w:r>
      <w:r w:rsidR="00217739" w:rsidRPr="002C2D0C">
        <w:rPr>
          <w:rFonts w:ascii="Times New Roman" w:hAnsi="Times New Roman" w:cs="Times New Roman"/>
          <w:iCs/>
          <w:color w:val="000000" w:themeColor="text1"/>
          <w:sz w:val="28"/>
          <w:szCs w:val="28"/>
        </w:rPr>
        <w:t>Kế hoạch</w:t>
      </w:r>
      <w:r w:rsidR="008A0D03" w:rsidRPr="002C2D0C">
        <w:rPr>
          <w:rFonts w:ascii="Times New Roman" w:hAnsi="Times New Roman" w:cs="Times New Roman"/>
          <w:iCs/>
          <w:color w:val="000000" w:themeColor="text1"/>
          <w:sz w:val="28"/>
          <w:szCs w:val="28"/>
        </w:rPr>
        <w:t xml:space="preserve"> về phát triển văn hóa, nâng cao nguồn nhân lực, xây dựng người Hà Nội thanh lịch văn minh; </w:t>
      </w:r>
      <w:r w:rsidR="00217739" w:rsidRPr="002C2D0C">
        <w:rPr>
          <w:rFonts w:ascii="Times New Roman" w:hAnsi="Times New Roman" w:cs="Times New Roman"/>
          <w:iCs/>
          <w:color w:val="000000" w:themeColor="text1"/>
          <w:sz w:val="28"/>
          <w:szCs w:val="28"/>
        </w:rPr>
        <w:t>Kế hoạch</w:t>
      </w:r>
      <w:r w:rsidR="008A0D03" w:rsidRPr="002C2D0C">
        <w:rPr>
          <w:rFonts w:ascii="Times New Roman" w:hAnsi="Times New Roman" w:cs="Times New Roman"/>
          <w:iCs/>
          <w:color w:val="000000" w:themeColor="text1"/>
          <w:sz w:val="28"/>
          <w:szCs w:val="28"/>
        </w:rPr>
        <w:t xml:space="preserve"> số 14/KH- UBND ngày 15/01/2008 của Ủy ban nhân dân Thành phố về việc thực hiện Quy định môi trường giáo dục an toàn, lành mạnh, thân thiện, phòng, chống bạo lực học đường; </w:t>
      </w:r>
      <w:r w:rsidR="00217739" w:rsidRPr="002C2D0C">
        <w:rPr>
          <w:rFonts w:ascii="Times New Roman" w:hAnsi="Times New Roman" w:cs="Times New Roman"/>
          <w:iCs/>
          <w:color w:val="000000" w:themeColor="text1"/>
          <w:sz w:val="28"/>
          <w:szCs w:val="28"/>
        </w:rPr>
        <w:t>Kế hoạch</w:t>
      </w:r>
      <w:r w:rsidR="008A0D03" w:rsidRPr="002C2D0C">
        <w:rPr>
          <w:rFonts w:ascii="Times New Roman" w:hAnsi="Times New Roman" w:cs="Times New Roman"/>
          <w:iCs/>
          <w:color w:val="000000" w:themeColor="text1"/>
          <w:sz w:val="28"/>
          <w:szCs w:val="28"/>
        </w:rPr>
        <w:t xml:space="preserve"> số số 168/KH- UBND ngày 18/08/2020 của Ủy ban nhân dân Thành phố về thực hiện đề án" Xây dựng văn hóa trường học" giai đoạn 2020-2025; </w:t>
      </w:r>
      <w:r w:rsidR="00217739" w:rsidRPr="002C2D0C">
        <w:rPr>
          <w:rFonts w:ascii="Times New Roman" w:hAnsi="Times New Roman" w:cs="Times New Roman"/>
          <w:iCs/>
          <w:color w:val="000000" w:themeColor="text1"/>
          <w:sz w:val="28"/>
          <w:szCs w:val="28"/>
        </w:rPr>
        <w:t>Kế hoạch</w:t>
      </w:r>
      <w:r w:rsidR="008A0D03" w:rsidRPr="002C2D0C">
        <w:rPr>
          <w:rFonts w:ascii="Times New Roman" w:hAnsi="Times New Roman" w:cs="Times New Roman"/>
          <w:iCs/>
          <w:color w:val="000000" w:themeColor="text1"/>
          <w:sz w:val="28"/>
          <w:szCs w:val="28"/>
        </w:rPr>
        <w:t xml:space="preserve"> số số 287/KH- UBND ngày 14/12/2021 của Ủy ban nhân dân Thành phố về việc Xây dựng văn hóa ứng xử trên không gian mạng của Thành phố Hà Nội giai đoạn 2021-2025; </w:t>
      </w:r>
      <w:r w:rsidR="00217739" w:rsidRPr="002C2D0C">
        <w:rPr>
          <w:rFonts w:ascii="Times New Roman" w:hAnsi="Times New Roman" w:cs="Times New Roman"/>
          <w:iCs/>
          <w:color w:val="000000" w:themeColor="text1"/>
          <w:sz w:val="28"/>
          <w:szCs w:val="28"/>
        </w:rPr>
        <w:t>Kế hoạch</w:t>
      </w:r>
      <w:r w:rsidR="008A0D03" w:rsidRPr="002C2D0C">
        <w:rPr>
          <w:rFonts w:ascii="Times New Roman" w:hAnsi="Times New Roman" w:cs="Times New Roman"/>
          <w:iCs/>
          <w:color w:val="000000" w:themeColor="text1"/>
          <w:sz w:val="28"/>
          <w:szCs w:val="28"/>
        </w:rPr>
        <w:t xml:space="preserve"> số số 306/KH- UBND ngày 27/12/2021 của Ủy ban n</w:t>
      </w:r>
      <w:r w:rsidR="007E6467" w:rsidRPr="002C2D0C">
        <w:rPr>
          <w:rFonts w:ascii="Times New Roman" w:hAnsi="Times New Roman" w:cs="Times New Roman"/>
          <w:iCs/>
          <w:color w:val="000000" w:themeColor="text1"/>
          <w:sz w:val="28"/>
          <w:szCs w:val="28"/>
        </w:rPr>
        <w:t xml:space="preserve">hân dân Thành phố về việc thực </w:t>
      </w:r>
      <w:r w:rsidR="008A0D03" w:rsidRPr="002C2D0C">
        <w:rPr>
          <w:rFonts w:ascii="Times New Roman" w:hAnsi="Times New Roman" w:cs="Times New Roman"/>
          <w:iCs/>
          <w:color w:val="000000" w:themeColor="text1"/>
          <w:sz w:val="28"/>
          <w:szCs w:val="28"/>
        </w:rPr>
        <w:t xml:space="preserve">hiện Quy tắc ứng xử nơi công cộng trên địa bàn thành phố Hà Nội giai đoạn </w:t>
      </w:r>
      <w:r w:rsidR="008A0D03" w:rsidRPr="002C2D0C">
        <w:rPr>
          <w:rFonts w:ascii="Times New Roman" w:hAnsi="Times New Roman" w:cs="Times New Roman"/>
          <w:iCs/>
          <w:color w:val="000000" w:themeColor="text1"/>
          <w:sz w:val="28"/>
          <w:szCs w:val="28"/>
        </w:rPr>
        <w:lastRenderedPageBreak/>
        <w:t>2021-2025</w:t>
      </w:r>
      <w:r w:rsidR="00E11944" w:rsidRPr="002C2D0C">
        <w:rPr>
          <w:rFonts w:ascii="Times New Roman" w:hAnsi="Times New Roman" w:cs="Times New Roman"/>
          <w:iCs/>
          <w:color w:val="000000" w:themeColor="text1"/>
          <w:sz w:val="28"/>
          <w:szCs w:val="28"/>
        </w:rPr>
        <w:t xml:space="preserve">. </w:t>
      </w:r>
    </w:p>
    <w:p w14:paraId="108957F4"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iCs/>
          <w:color w:val="000000" w:themeColor="text1"/>
          <w:sz w:val="28"/>
          <w:szCs w:val="28"/>
        </w:rPr>
      </w:pPr>
      <w:r w:rsidRPr="002C2D0C">
        <w:rPr>
          <w:rFonts w:ascii="Times New Roman" w:hAnsi="Times New Roman" w:cs="Times New Roman"/>
          <w:b/>
          <w:bCs/>
          <w:i/>
          <w:iCs/>
          <w:color w:val="000000" w:themeColor="text1"/>
          <w:sz w:val="28"/>
          <w:szCs w:val="28"/>
        </w:rPr>
        <w:t xml:space="preserve"> b, Giải pháp thực hiện</w:t>
      </w:r>
      <w:r w:rsidR="00E11944" w:rsidRPr="002C2D0C">
        <w:rPr>
          <w:rFonts w:ascii="Times New Roman" w:hAnsi="Times New Roman" w:cs="Times New Roman"/>
          <w:b/>
          <w:bCs/>
          <w:i/>
          <w:iCs/>
          <w:color w:val="000000" w:themeColor="text1"/>
          <w:sz w:val="28"/>
          <w:szCs w:val="28"/>
        </w:rPr>
        <w:t xml:space="preserve">. </w:t>
      </w:r>
    </w:p>
    <w:p w14:paraId="7FFFDA64"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rPr>
        <w:t xml:space="preserve">- </w:t>
      </w:r>
      <w:r w:rsidRPr="002C2D0C">
        <w:rPr>
          <w:rFonts w:ascii="Times New Roman" w:hAnsi="Times New Roman" w:cs="Times New Roman"/>
          <w:color w:val="000000" w:themeColor="text1"/>
          <w:sz w:val="28"/>
          <w:szCs w:val="28"/>
        </w:rPr>
        <w:t>Tham mưu, hoàn thiện hệ thống văn bản về công tác giáo dục văn hóa học đường đảm bảo bám sát định hướng của Chương trình Giáo duc phổ thông năm 2018</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Trong đó chú trọng thực hiện các quy định của Bộ Giáo dục và Đào tạo về Quy tăc sứng xử trong các cơ sở giáo dục mầm non, cơ sở giáo dục phổ thông; chuẩn nghề nghiệp nhà giáo và cán bộ quản lí giáo dục; điều lệ các cấp học;</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quy chế đánh giá hạnh kiểm, kết quả đánh giá hạnh kiểm, kết quả học tập, rèn luyện của người học</w:t>
      </w:r>
      <w:r w:rsidR="00E11944" w:rsidRPr="002C2D0C">
        <w:rPr>
          <w:rFonts w:ascii="Times New Roman" w:hAnsi="Times New Roman" w:cs="Times New Roman"/>
          <w:color w:val="000000" w:themeColor="text1"/>
          <w:sz w:val="28"/>
          <w:szCs w:val="28"/>
        </w:rPr>
        <w:t xml:space="preserve">. </w:t>
      </w:r>
    </w:p>
    <w:p w14:paraId="156A3BB9"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Tiếp tục thực hiện hiệu quả Chương trình giáo dục phổ thông 2018</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Chú trọng phát huy tính tích cực, chủ động, sáng tạo</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và vận dụng kiến thức, kỹ năng, phát triển năng lực, hoàn thiện bản thân</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Cụ thể kết hợp giữa dạy chữ, dạy người, trang bị kỹ năng và định hướng nghề nghiệp cho người học, giáo dục phát triển toàn </w:t>
      </w:r>
      <w:r w:rsidR="00136A6F" w:rsidRPr="002C2D0C">
        <w:rPr>
          <w:rFonts w:ascii="Times New Roman" w:hAnsi="Times New Roman" w:cs="Times New Roman"/>
          <w:color w:val="000000" w:themeColor="text1"/>
          <w:sz w:val="28"/>
          <w:szCs w:val="28"/>
        </w:rPr>
        <w:t>diện</w:t>
      </w:r>
      <w:r w:rsidRPr="002C2D0C">
        <w:rPr>
          <w:rFonts w:ascii="Times New Roman" w:hAnsi="Times New Roman" w:cs="Times New Roman"/>
          <w:color w:val="000000" w:themeColor="text1"/>
          <w:sz w:val="28"/>
          <w:szCs w:val="28"/>
        </w:rPr>
        <w:t xml:space="preserve"> cả về phẩm chất và năng </w:t>
      </w:r>
      <w:r w:rsidR="00136A6F" w:rsidRPr="002C2D0C">
        <w:rPr>
          <w:rFonts w:ascii="Times New Roman" w:hAnsi="Times New Roman" w:cs="Times New Roman"/>
          <w:color w:val="000000" w:themeColor="text1"/>
          <w:sz w:val="28"/>
          <w:szCs w:val="28"/>
        </w:rPr>
        <w:t>lực</w:t>
      </w:r>
      <w:r w:rsidRPr="002C2D0C">
        <w:rPr>
          <w:rFonts w:ascii="Times New Roman" w:hAnsi="Times New Roman" w:cs="Times New Roman"/>
          <w:color w:val="000000" w:themeColor="text1"/>
          <w:sz w:val="28"/>
          <w:szCs w:val="28"/>
        </w:rPr>
        <w:t>, hài hòa đức, trí, thể, mỹ</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Tôn trọng ý kiến học sinh, phát triển cho học sinh những phẩm chất yêu đất nước, yêu con người, chăm học, chăm làm, trung thực, trách nhiệm</w:t>
      </w:r>
    </w:p>
    <w:p w14:paraId="2781D265"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Tuyên truyền, giáo dục và triển khai các giải pháp thiết thực để t</w:t>
      </w:r>
      <w:r w:rsidR="001344BE" w:rsidRPr="002C2D0C">
        <w:rPr>
          <w:rFonts w:ascii="Times New Roman" w:hAnsi="Times New Roman" w:cs="Times New Roman"/>
          <w:color w:val="000000" w:themeColor="text1"/>
          <w:sz w:val="28"/>
          <w:szCs w:val="28"/>
        </w:rPr>
        <w:t>hực hiện hiệu quả, thực chất 5 Đ</w:t>
      </w:r>
      <w:r w:rsidRPr="002C2D0C">
        <w:rPr>
          <w:rFonts w:ascii="Times New Roman" w:hAnsi="Times New Roman" w:cs="Times New Roman"/>
          <w:color w:val="000000" w:themeColor="text1"/>
          <w:sz w:val="28"/>
          <w:szCs w:val="28"/>
        </w:rPr>
        <w:t>iều Bác Hồ dạy thiếu niên, nhi đồng, giáo dục học sinh tình yêu quê hương đất nước, tôn trọng những giá trị văn hóa, lịch sử của cộng đồng các dân tộc</w:t>
      </w:r>
    </w:p>
    <w:p w14:paraId="3A712A48"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Bồi dưỡng tâm hồn, lòng yêu nước cho học sinh thông qua các hoạt động trải nghiệm, câu lạc bộ, hoạt động tập thể, thể thao trong và ngoài nhà trường</w:t>
      </w:r>
      <w:r w:rsidR="00E11944" w:rsidRPr="002C2D0C">
        <w:rPr>
          <w:rFonts w:ascii="Times New Roman" w:hAnsi="Times New Roman" w:cs="Times New Roman"/>
          <w:color w:val="000000" w:themeColor="text1"/>
          <w:sz w:val="28"/>
          <w:szCs w:val="28"/>
        </w:rPr>
        <w:t xml:space="preserve">. </w:t>
      </w:r>
    </w:p>
    <w:p w14:paraId="226FF1D6"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Đổi mới quản trị nhà trường, xây dựng môi trường học tập, sinh hoạt văn hóa dân chủ, khơi dậy sáng tạo, bảo đảm tới trường mỗi ngày là một ngày vui</w:t>
      </w:r>
      <w:r w:rsidR="00E11944" w:rsidRPr="002C2D0C">
        <w:rPr>
          <w:rFonts w:ascii="Times New Roman" w:hAnsi="Times New Roman" w:cs="Times New Roman"/>
          <w:color w:val="000000" w:themeColor="text1"/>
          <w:sz w:val="28"/>
          <w:szCs w:val="28"/>
        </w:rPr>
        <w:t xml:space="preserve">. </w:t>
      </w:r>
    </w:p>
    <w:p w14:paraId="3B9D64E0"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color w:val="000000" w:themeColor="text1"/>
          <w:sz w:val="28"/>
          <w:szCs w:val="28"/>
          <w:lang w:val="de-DE"/>
        </w:rPr>
        <w:t>4</w:t>
      </w:r>
      <w:r w:rsidR="007E6467" w:rsidRPr="002C2D0C">
        <w:rPr>
          <w:rFonts w:ascii="Times New Roman" w:hAnsi="Times New Roman" w:cs="Times New Roman"/>
          <w:b/>
          <w:color w:val="000000" w:themeColor="text1"/>
          <w:sz w:val="28"/>
          <w:szCs w:val="28"/>
          <w:lang w:val="de-DE"/>
        </w:rPr>
        <w:t>.</w:t>
      </w:r>
      <w:r w:rsidRPr="002C2D0C">
        <w:rPr>
          <w:rFonts w:ascii="Times New Roman" w:hAnsi="Times New Roman" w:cs="Times New Roman"/>
          <w:b/>
          <w:color w:val="000000" w:themeColor="text1"/>
          <w:sz w:val="28"/>
          <w:szCs w:val="28"/>
          <w:lang w:val="de-DE"/>
        </w:rPr>
        <w:t>1</w:t>
      </w:r>
      <w:r w:rsidRPr="002C2D0C">
        <w:rPr>
          <w:rFonts w:ascii="Times New Roman" w:hAnsi="Times New Roman" w:cs="Times New Roman"/>
          <w:b/>
          <w:color w:val="000000" w:themeColor="text1"/>
          <w:sz w:val="28"/>
          <w:szCs w:val="28"/>
        </w:rPr>
        <w:t>8</w:t>
      </w:r>
      <w:r w:rsidR="00E11944" w:rsidRPr="002C2D0C">
        <w:rPr>
          <w:rFonts w:ascii="Times New Roman" w:hAnsi="Times New Roman" w:cs="Times New Roman"/>
          <w:b/>
          <w:bCs/>
          <w:color w:val="000000" w:themeColor="text1"/>
          <w:sz w:val="28"/>
          <w:szCs w:val="28"/>
        </w:rPr>
        <w:t xml:space="preserve">. </w:t>
      </w:r>
      <w:r w:rsidRPr="002C2D0C">
        <w:rPr>
          <w:rFonts w:ascii="Times New Roman" w:hAnsi="Times New Roman" w:cs="Times New Roman"/>
          <w:b/>
          <w:bCs/>
          <w:color w:val="000000" w:themeColor="text1"/>
          <w:sz w:val="28"/>
          <w:szCs w:val="28"/>
        </w:rPr>
        <w:t>Tiếp tục thực hiện đổi mới công tác quản lí giáo dục</w:t>
      </w:r>
    </w:p>
    <w:p w14:paraId="2033BFD1"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color w:val="000000" w:themeColor="text1"/>
          <w:spacing w:val="-6"/>
          <w:sz w:val="28"/>
          <w:szCs w:val="28"/>
        </w:rPr>
        <w:t>a,</w:t>
      </w:r>
      <w:r w:rsidRPr="002C2D0C">
        <w:rPr>
          <w:rFonts w:ascii="Times New Roman" w:hAnsi="Times New Roman" w:cs="Times New Roman"/>
          <w:b/>
          <w:bCs/>
          <w:i/>
          <w:color w:val="000000" w:themeColor="text1"/>
          <w:spacing w:val="-6"/>
          <w:sz w:val="28"/>
          <w:szCs w:val="28"/>
          <w:lang w:val="vi-VN"/>
        </w:rPr>
        <w:t xml:space="preserve"> Nhiệm vụ</w:t>
      </w:r>
    </w:p>
    <w:p w14:paraId="7C52719D" w14:textId="77777777" w:rsidR="00D004BD"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color w:val="000000" w:themeColor="text1"/>
          <w:sz w:val="28"/>
          <w:szCs w:val="28"/>
        </w:rPr>
        <w:t xml:space="preserve">- Nhà trường 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nhiệm vụ năm học và tổ chức tốt Hội nghị viên chức đầu năm học và thông qua các qui định của Bộ, Sở GDĐT; thống nhất các qui định, quy chế của đơn vị,</w:t>
      </w:r>
      <w:r w:rsidR="00E11944" w:rsidRPr="002C2D0C">
        <w:rPr>
          <w:rFonts w:ascii="Times New Roman" w:hAnsi="Times New Roman" w:cs="Times New Roman"/>
          <w:color w:val="000000" w:themeColor="text1"/>
          <w:sz w:val="28"/>
          <w:szCs w:val="28"/>
        </w:rPr>
        <w:t xml:space="preserve">. . . </w:t>
      </w:r>
      <w:r w:rsidRPr="002C2D0C">
        <w:rPr>
          <w:rFonts w:ascii="Times New Roman" w:hAnsi="Times New Roman" w:cs="Times New Roman"/>
          <w:color w:val="000000" w:themeColor="text1"/>
          <w:sz w:val="28"/>
          <w:szCs w:val="28"/>
        </w:rPr>
        <w:t>trên tinh thần tự chủ và gắn với tự chịu trách nhiệm của Hiệu trưởng</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Tăng cường giao quyền tự chủ cho các cơ sở giáo dục THCS xây dựng và thực hiện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giáo dục của nhà trường; trong đó, các hoạt động giáo dục được tổ chức thực hiện linh hoạt trong và ngoài giờ lên lớp, trong và ngoài nhà trường</w:t>
      </w:r>
      <w:r w:rsidR="00E11944" w:rsidRPr="002C2D0C">
        <w:rPr>
          <w:rFonts w:ascii="Times New Roman" w:hAnsi="Times New Roman" w:cs="Times New Roman"/>
          <w:color w:val="000000" w:themeColor="text1"/>
          <w:sz w:val="28"/>
          <w:szCs w:val="28"/>
        </w:rPr>
        <w:t xml:space="preserve">.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giáo dục của nhà trường được Hội đồng trường phê duyệt theo quy định, báo cáo Phòng GDĐT</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Các hoạt động chỉ đạo, kiểm tra, thanh tra của cấp trên phải dựa trên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giáo dục này</w:t>
      </w:r>
      <w:r w:rsidR="00E11944" w:rsidRPr="002C2D0C">
        <w:rPr>
          <w:rFonts w:ascii="Times New Roman" w:hAnsi="Times New Roman" w:cs="Times New Roman"/>
          <w:color w:val="000000" w:themeColor="text1"/>
          <w:sz w:val="28"/>
          <w:szCs w:val="28"/>
        </w:rPr>
        <w:t xml:space="preserve">. </w:t>
      </w:r>
    </w:p>
    <w:p w14:paraId="01DD9930" w14:textId="77777777" w:rsidR="00FC678A" w:rsidRPr="002C2D0C" w:rsidRDefault="00FC678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i/>
          <w:color w:val="000000" w:themeColor="text1"/>
          <w:spacing w:val="-6"/>
          <w:sz w:val="28"/>
          <w:szCs w:val="28"/>
          <w:lang w:val="vi-VN"/>
        </w:rPr>
      </w:pPr>
      <w:r w:rsidRPr="002C2D0C">
        <w:rPr>
          <w:rFonts w:ascii="Times New Roman" w:hAnsi="Times New Roman" w:cs="Times New Roman"/>
          <w:b/>
          <w:bCs/>
          <w:i/>
          <w:color w:val="000000" w:themeColor="text1"/>
          <w:spacing w:val="-6"/>
          <w:sz w:val="28"/>
          <w:szCs w:val="28"/>
        </w:rPr>
        <w:t>b,</w:t>
      </w:r>
      <w:r w:rsidRPr="002C2D0C">
        <w:rPr>
          <w:rFonts w:ascii="Times New Roman" w:hAnsi="Times New Roman" w:cs="Times New Roman"/>
          <w:b/>
          <w:bCs/>
          <w:i/>
          <w:color w:val="000000" w:themeColor="text1"/>
          <w:spacing w:val="-6"/>
          <w:sz w:val="28"/>
          <w:szCs w:val="28"/>
          <w:lang w:val="vi-VN"/>
        </w:rPr>
        <w:t xml:space="preserve"> Giải pháp thực hiện</w:t>
      </w:r>
    </w:p>
    <w:p w14:paraId="2D4A715F" w14:textId="77777777" w:rsidR="00D004BD"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F445EC" w:rsidRPr="002C2D0C">
        <w:rPr>
          <w:rFonts w:ascii="Times New Roman" w:hAnsi="Times New Roman" w:cs="Times New Roman"/>
          <w:color w:val="000000" w:themeColor="text1"/>
          <w:sz w:val="28"/>
          <w:szCs w:val="28"/>
        </w:rPr>
        <w:t>Đ</w:t>
      </w:r>
      <w:r w:rsidRPr="002C2D0C">
        <w:rPr>
          <w:rFonts w:ascii="Times New Roman" w:hAnsi="Times New Roman" w:cs="Times New Roman"/>
          <w:color w:val="000000" w:themeColor="text1"/>
          <w:sz w:val="28"/>
          <w:szCs w:val="28"/>
        </w:rPr>
        <w:t>ổi mới sinh hoạt chuyên môn của tổ chuyên môn dựa trên nghiên cứu bài học, sinh hoạt chuyên môn theo nhóm chuyên môn của toàn huyện</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Tăng cường các hoạt động dự giờ, rút kinh nghiệm, từng bước hoàn thiện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dạy học </w:t>
      </w:r>
      <w:r w:rsidRPr="002C2D0C">
        <w:rPr>
          <w:rFonts w:ascii="Times New Roman" w:hAnsi="Times New Roman" w:cs="Times New Roman"/>
          <w:color w:val="000000" w:themeColor="text1"/>
          <w:sz w:val="28"/>
          <w:szCs w:val="28"/>
        </w:rPr>
        <w:lastRenderedPageBreak/>
        <w:t>các môn học, hoạt động giáo dục đảm bảo phù hợp với từng đối tượng học sinh và điều kiện của từng cơ sở giáo dục nhằm nâng cao năng lực của đội ngũ cán bộ quản lý, giáo viên</w:t>
      </w:r>
      <w:r w:rsidR="00E11944" w:rsidRPr="002C2D0C">
        <w:rPr>
          <w:rFonts w:ascii="Times New Roman" w:hAnsi="Times New Roman" w:cs="Times New Roman"/>
          <w:color w:val="000000" w:themeColor="text1"/>
          <w:sz w:val="28"/>
          <w:szCs w:val="28"/>
        </w:rPr>
        <w:t xml:space="preserve">. </w:t>
      </w:r>
    </w:p>
    <w:p w14:paraId="1BEC266D" w14:textId="77777777" w:rsidR="00D004BD"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Đổi mới phương thức bồi dưỡng giáo viên, tổ chức chuyên đề chuyên sâu về xây dựng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dạy học, dạy học theo chủ đề, đa dạng hóa cách thức kiểm tra đánh giá đảm bảo chủ động, bám sát và phù hợp với thực tế bộ môn</w:t>
      </w:r>
      <w:r w:rsidR="00D75795"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địa phương</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Tham gia cuộc thi giáo viên dạy giỏi </w:t>
      </w:r>
      <w:r w:rsidR="00D75795" w:rsidRPr="002C2D0C">
        <w:rPr>
          <w:rFonts w:ascii="Times New Roman" w:hAnsi="Times New Roman" w:cs="Times New Roman"/>
          <w:color w:val="000000" w:themeColor="text1"/>
          <w:sz w:val="28"/>
          <w:szCs w:val="28"/>
        </w:rPr>
        <w:t>cấp Huyện các môn do PGD tổ chức</w:t>
      </w:r>
      <w:r w:rsidR="007E6467" w:rsidRPr="002C2D0C">
        <w:rPr>
          <w:rFonts w:ascii="Times New Roman" w:hAnsi="Times New Roman" w:cs="Times New Roman"/>
          <w:color w:val="000000" w:themeColor="text1"/>
          <w:sz w:val="28"/>
          <w:szCs w:val="28"/>
        </w:rPr>
        <w:t xml:space="preserve"> </w:t>
      </w:r>
      <w:r w:rsidR="00E11944" w:rsidRPr="002C2D0C">
        <w:rPr>
          <w:rFonts w:ascii="Times New Roman" w:hAnsi="Times New Roman" w:cs="Times New Roman"/>
          <w:b/>
          <w:color w:val="000000" w:themeColor="text1"/>
          <w:sz w:val="28"/>
          <w:szCs w:val="28"/>
        </w:rPr>
        <w:t xml:space="preserve"> </w:t>
      </w:r>
    </w:p>
    <w:p w14:paraId="4D8AF711" w14:textId="77777777" w:rsidR="00D004BD"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Chỉ đạo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học và thi trực tuyến HanoiStudy </w:t>
      </w:r>
      <w:hyperlink r:id="rId10" w:history="1">
        <w:r w:rsidRPr="002C2D0C">
          <w:rPr>
            <w:rStyle w:val="Hyperlink"/>
            <w:rFonts w:ascii="Times New Roman" w:hAnsi="Times New Roman" w:cs="Times New Roman"/>
            <w:color w:val="000000" w:themeColor="text1"/>
            <w:sz w:val="28"/>
            <w:szCs w:val="28"/>
          </w:rPr>
          <w:t>https://study</w:t>
        </w:r>
        <w:r w:rsidR="00E11944" w:rsidRPr="002C2D0C">
          <w:rPr>
            <w:rStyle w:val="Hyperlink"/>
            <w:rFonts w:ascii="Times New Roman" w:hAnsi="Times New Roman" w:cs="Times New Roman"/>
            <w:color w:val="000000" w:themeColor="text1"/>
            <w:sz w:val="28"/>
            <w:szCs w:val="28"/>
          </w:rPr>
          <w:t xml:space="preserve">. </w:t>
        </w:r>
        <w:r w:rsidRPr="002C2D0C">
          <w:rPr>
            <w:rStyle w:val="Hyperlink"/>
            <w:rFonts w:ascii="Times New Roman" w:hAnsi="Times New Roman" w:cs="Times New Roman"/>
            <w:color w:val="000000" w:themeColor="text1"/>
            <w:sz w:val="28"/>
            <w:szCs w:val="28"/>
          </w:rPr>
          <w:t>hanoi</w:t>
        </w:r>
        <w:r w:rsidR="00E11944" w:rsidRPr="002C2D0C">
          <w:rPr>
            <w:rStyle w:val="Hyperlink"/>
            <w:rFonts w:ascii="Times New Roman" w:hAnsi="Times New Roman" w:cs="Times New Roman"/>
            <w:color w:val="000000" w:themeColor="text1"/>
            <w:sz w:val="28"/>
            <w:szCs w:val="28"/>
          </w:rPr>
          <w:t xml:space="preserve">. </w:t>
        </w:r>
        <w:r w:rsidRPr="002C2D0C">
          <w:rPr>
            <w:rStyle w:val="Hyperlink"/>
            <w:rFonts w:ascii="Times New Roman" w:hAnsi="Times New Roman" w:cs="Times New Roman"/>
            <w:color w:val="000000" w:themeColor="text1"/>
            <w:sz w:val="28"/>
            <w:szCs w:val="28"/>
          </w:rPr>
          <w:t>edu</w:t>
        </w:r>
        <w:r w:rsidR="00E11944" w:rsidRPr="002C2D0C">
          <w:rPr>
            <w:rStyle w:val="Hyperlink"/>
            <w:rFonts w:ascii="Times New Roman" w:hAnsi="Times New Roman" w:cs="Times New Roman"/>
            <w:color w:val="000000" w:themeColor="text1"/>
            <w:sz w:val="28"/>
            <w:szCs w:val="28"/>
          </w:rPr>
          <w:t xml:space="preserve">. </w:t>
        </w:r>
        <w:r w:rsidRPr="002C2D0C">
          <w:rPr>
            <w:rStyle w:val="Hyperlink"/>
            <w:rFonts w:ascii="Times New Roman" w:hAnsi="Times New Roman" w:cs="Times New Roman"/>
            <w:color w:val="000000" w:themeColor="text1"/>
            <w:sz w:val="28"/>
            <w:szCs w:val="28"/>
          </w:rPr>
          <w:t>vn/</w:t>
        </w:r>
      </w:hyperlink>
      <w:r w:rsidR="00E11944" w:rsidRPr="002C2D0C">
        <w:rPr>
          <w:rFonts w:ascii="Times New Roman" w:hAnsi="Times New Roman" w:cs="Times New Roman"/>
          <w:color w:val="000000" w:themeColor="text1"/>
          <w:sz w:val="28"/>
          <w:szCs w:val="28"/>
        </w:rPr>
        <w:t xml:space="preserve">. </w:t>
      </w:r>
    </w:p>
    <w:p w14:paraId="67352E5A" w14:textId="111B6666" w:rsidR="00D75795" w:rsidRPr="002C2D0C" w:rsidRDefault="00D7579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Sử dụng điểm danh điện tử ENETVIET, hoàn thành việc cấp thẻ, kích hoạt t</w:t>
      </w:r>
      <w:r w:rsidR="00DD0A2B" w:rsidRPr="002C2D0C">
        <w:rPr>
          <w:rFonts w:ascii="Times New Roman" w:hAnsi="Times New Roman" w:cs="Times New Roman"/>
          <w:color w:val="000000" w:themeColor="text1"/>
          <w:sz w:val="28"/>
          <w:szCs w:val="28"/>
        </w:rPr>
        <w:t>ài khoản sử dụng trong tháng 9/</w:t>
      </w:r>
      <w:r w:rsidRPr="002C2D0C">
        <w:rPr>
          <w:rFonts w:ascii="Times New Roman" w:hAnsi="Times New Roman" w:cs="Times New Roman"/>
          <w:color w:val="000000" w:themeColor="text1"/>
          <w:sz w:val="28"/>
          <w:szCs w:val="28"/>
        </w:rPr>
        <w:t>202</w:t>
      </w:r>
      <w:r w:rsidR="00EC693C">
        <w:rPr>
          <w:rFonts w:ascii="Times New Roman" w:hAnsi="Times New Roman" w:cs="Times New Roman"/>
          <w:color w:val="000000" w:themeColor="text1"/>
          <w:sz w:val="28"/>
          <w:szCs w:val="28"/>
        </w:rPr>
        <w:t>4</w:t>
      </w:r>
      <w:r w:rsidRPr="002C2D0C">
        <w:rPr>
          <w:rFonts w:ascii="Times New Roman" w:hAnsi="Times New Roman" w:cs="Times New Roman"/>
          <w:color w:val="000000" w:themeColor="text1"/>
          <w:sz w:val="28"/>
          <w:szCs w:val="28"/>
        </w:rPr>
        <w:t>.</w:t>
      </w:r>
    </w:p>
    <w:p w14:paraId="7E40111A" w14:textId="77777777" w:rsidR="00D75795"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Đẩy mạnh sử dụng công nghệ thông tin trong tổ chức và quản lý các hoạt động chuyên môn; tăng cường chuyển đổi số trong giáo dục, sử dụng hồ sơ điện tử, sổ điểm điện tử, học bạ điện tử để nâng cao hiệu quả công tác quản lý giáo dục; thực hiện nhập số liệu, khai thác, sử dụng thống nhất dữ liệu toàn ngành về trường, lớp, học sinh, giáo viên, trường chuẩn quốc gia và các thông tin khác trong quản lý, báo cáo</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Tiếp tục thực hiện tinh giản hồ sơ, sổ sách trong nhà trường theo Chỉ thị số 138/CT-BGDĐT ngày 18/01/2019 của Bộ GDĐT</w:t>
      </w:r>
      <w:r w:rsidR="00E11944" w:rsidRPr="002C2D0C">
        <w:rPr>
          <w:rFonts w:ascii="Times New Roman" w:hAnsi="Times New Roman" w:cs="Times New Roman"/>
          <w:color w:val="000000" w:themeColor="text1"/>
          <w:sz w:val="28"/>
          <w:szCs w:val="28"/>
        </w:rPr>
        <w:t xml:space="preserve">. </w:t>
      </w:r>
    </w:p>
    <w:p w14:paraId="7ADD0D8D" w14:textId="77777777" w:rsidR="00D004BD" w:rsidRPr="002C2D0C" w:rsidRDefault="00D7579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D004BD" w:rsidRPr="002C2D0C">
        <w:rPr>
          <w:rFonts w:ascii="Times New Roman" w:hAnsi="Times New Roman" w:cs="Times New Roman"/>
          <w:color w:val="000000" w:themeColor="text1"/>
          <w:sz w:val="28"/>
          <w:szCs w:val="28"/>
        </w:rPr>
        <w:t xml:space="preserve">Quản lý và sử dụng xuất bản phẩm tham khảo theo quy định, trong đó </w:t>
      </w:r>
      <w:r w:rsidR="00D004BD" w:rsidRPr="002C2D0C">
        <w:rPr>
          <w:rFonts w:ascii="Times New Roman" w:hAnsi="Times New Roman" w:cs="Times New Roman"/>
          <w:color w:val="000000" w:themeColor="text1"/>
          <w:sz w:val="28"/>
          <w:szCs w:val="28"/>
          <w:shd w:val="clear" w:color="auto" w:fill="FFFFFF"/>
        </w:rPr>
        <w:t>không được lạm dụng vị trí công tác để thực hiện/tham gia thực hiện việc ép buộc, vận động học sinh, cha mẹ học sinh mua xuất bản phẩm tham khảo dưới bất kì hình thức nào</w:t>
      </w:r>
      <w:r w:rsidR="00D004BD" w:rsidRPr="002C2D0C">
        <w:rPr>
          <w:rFonts w:ascii="Times New Roman" w:hAnsi="Times New Roman" w:cs="Times New Roman"/>
          <w:color w:val="000000" w:themeColor="text1"/>
          <w:sz w:val="28"/>
          <w:szCs w:val="28"/>
        </w:rPr>
        <w:t>; chú trọng ứng dụng CNTT trong quản lý thời gian học sinh học tập, sinh hoạt tại trường; ưu tiên sử dụng Thẻ học sinh tích hợp Thẻ thư viện, thẻ điểm danh…</w:t>
      </w:r>
    </w:p>
    <w:p w14:paraId="0D5DC4D9" w14:textId="77777777" w:rsidR="00D004BD" w:rsidRPr="002C2D0C" w:rsidRDefault="00D004BD"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shd w:val="clear" w:color="auto" w:fill="FFFFFF"/>
        </w:rPr>
        <w:t>Tăng cường công tác kiểm tra, hướng dẫn việc thực hiện chính sách, pháp luật về GDĐT</w:t>
      </w:r>
      <w:r w:rsidRPr="002C2D0C">
        <w:rPr>
          <w:rFonts w:ascii="Times New Roman" w:hAnsi="Times New Roman" w:cs="Times New Roman"/>
          <w:color w:val="000000" w:themeColor="text1"/>
          <w:sz w:val="28"/>
          <w:szCs w:val="28"/>
        </w:rPr>
        <w:t>, t</w:t>
      </w:r>
      <w:r w:rsidRPr="002C2D0C">
        <w:rPr>
          <w:rFonts w:ascii="Times New Roman" w:hAnsi="Times New Roman" w:cs="Times New Roman"/>
          <w:color w:val="000000" w:themeColor="text1"/>
          <w:sz w:val="28"/>
          <w:szCs w:val="28"/>
          <w:shd w:val="clear" w:color="auto" w:fill="FFFFFF"/>
        </w:rPr>
        <w:t>rong đó chú trọng các nội dung kiểm tra</w:t>
      </w:r>
      <w:r w:rsidRPr="002C2D0C">
        <w:rPr>
          <w:rFonts w:ascii="Times New Roman" w:hAnsi="Times New Roman" w:cs="Times New Roman"/>
          <w:color w:val="000000" w:themeColor="text1"/>
          <w:sz w:val="28"/>
          <w:szCs w:val="28"/>
        </w:rPr>
        <w:t xml:space="preserve"> việc dạy thêm, học thêm; chuẩn bị và triển khai Chương trình GDPT; lựa chọn sách giáo khoa; công tác quản lý hoạt động dạy học; công tác tuyển sinh đầu cấp; </w:t>
      </w:r>
    </w:p>
    <w:p w14:paraId="61557E97" w14:textId="77777777" w:rsidR="00092802" w:rsidRPr="002C2D0C" w:rsidRDefault="0009280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Tiếp tục đẩy mạnh 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w:t>
      </w:r>
      <w:r w:rsidRPr="002C2D0C">
        <w:rPr>
          <w:rFonts w:ascii="Times New Roman" w:hAnsi="Times New Roman" w:cs="Times New Roman"/>
          <w:color w:val="000000" w:themeColor="text1"/>
          <w:sz w:val="28"/>
          <w:szCs w:val="28"/>
        </w:rPr>
        <w:lastRenderedPageBreak/>
        <w:t>trong cơ sở giáo dục mầm non và cơ sở GDPT công lập</w:t>
      </w:r>
      <w:r w:rsidR="00E11944" w:rsidRPr="002C2D0C">
        <w:rPr>
          <w:rFonts w:ascii="Times New Roman" w:hAnsi="Times New Roman" w:cs="Times New Roman"/>
          <w:color w:val="000000" w:themeColor="text1"/>
          <w:sz w:val="28"/>
          <w:szCs w:val="28"/>
        </w:rPr>
        <w:t xml:space="preserve">. </w:t>
      </w:r>
    </w:p>
    <w:p w14:paraId="27E644D1" w14:textId="77777777" w:rsidR="00092802" w:rsidRPr="002C2D0C" w:rsidRDefault="0009280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Chủ động cung cấp thông tin cho các tổ chức, cá nhân có liên quan tại địa phương về tình hình thực hiện các chủ trương, chính sách đổi mới đối với giáo dục THCS; tình hình và kết quả triển khai thực hiện chương trình, sách giáo khoa mới đối với giáo dục THCS để được chia sẻ, đồng thuận, kịp thời tháo gỡ những khó khăn, vướng mắc</w:t>
      </w:r>
      <w:r w:rsidR="00E11944" w:rsidRPr="002C2D0C">
        <w:rPr>
          <w:rFonts w:ascii="Times New Roman" w:hAnsi="Times New Roman" w:cs="Times New Roman"/>
          <w:color w:val="000000" w:themeColor="text1"/>
          <w:sz w:val="28"/>
          <w:szCs w:val="28"/>
        </w:rPr>
        <w:t xml:space="preserve">. </w:t>
      </w:r>
    </w:p>
    <w:p w14:paraId="47EAD739" w14:textId="77777777" w:rsidR="00092802" w:rsidRPr="002C2D0C" w:rsidRDefault="0009280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r w:rsidR="00E11944" w:rsidRPr="002C2D0C">
        <w:rPr>
          <w:rFonts w:ascii="Times New Roman" w:hAnsi="Times New Roman" w:cs="Times New Roman"/>
          <w:color w:val="000000" w:themeColor="text1"/>
          <w:sz w:val="28"/>
          <w:szCs w:val="28"/>
        </w:rPr>
        <w:t xml:space="preserve">. </w:t>
      </w:r>
    </w:p>
    <w:p w14:paraId="174F829F" w14:textId="77777777" w:rsidR="008F1501" w:rsidRPr="002C2D0C" w:rsidRDefault="00F56F8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lang w:val="de-DE"/>
        </w:rPr>
        <w:t>4</w:t>
      </w:r>
      <w:r w:rsidR="00D75795" w:rsidRPr="002C2D0C">
        <w:rPr>
          <w:rFonts w:ascii="Times New Roman" w:hAnsi="Times New Roman" w:cs="Times New Roman"/>
          <w:b/>
          <w:color w:val="000000" w:themeColor="text1"/>
          <w:sz w:val="28"/>
          <w:szCs w:val="28"/>
          <w:lang w:val="de-DE"/>
        </w:rPr>
        <w:t>.</w:t>
      </w:r>
      <w:r w:rsidR="006671CA" w:rsidRPr="002C2D0C">
        <w:rPr>
          <w:rFonts w:ascii="Times New Roman" w:hAnsi="Times New Roman" w:cs="Times New Roman"/>
          <w:b/>
          <w:color w:val="000000" w:themeColor="text1"/>
          <w:sz w:val="28"/>
          <w:szCs w:val="28"/>
          <w:lang w:val="de-DE"/>
        </w:rPr>
        <w:t>19</w:t>
      </w:r>
      <w:r w:rsidR="00E11944" w:rsidRPr="002C2D0C">
        <w:rPr>
          <w:rFonts w:ascii="Times New Roman" w:hAnsi="Times New Roman" w:cs="Times New Roman"/>
          <w:b/>
          <w:color w:val="000000" w:themeColor="text1"/>
          <w:sz w:val="28"/>
          <w:szCs w:val="28"/>
          <w:lang w:val="de-DE"/>
        </w:rPr>
        <w:t xml:space="preserve">. </w:t>
      </w:r>
      <w:r w:rsidRPr="002C2D0C">
        <w:rPr>
          <w:rFonts w:ascii="Times New Roman" w:hAnsi="Times New Roman" w:cs="Times New Roman"/>
          <w:b/>
          <w:bCs/>
          <w:color w:val="000000" w:themeColor="text1"/>
          <w:sz w:val="28"/>
          <w:szCs w:val="28"/>
          <w:lang w:val="da-DK"/>
        </w:rPr>
        <w:t>Công tác thi đua khen thưởng</w:t>
      </w:r>
    </w:p>
    <w:p w14:paraId="6052CA3A" w14:textId="77777777" w:rsidR="00D12EE7"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color w:val="000000" w:themeColor="text1"/>
          <w:spacing w:val="-6"/>
          <w:sz w:val="28"/>
          <w:szCs w:val="28"/>
        </w:rPr>
        <w:t>a,</w:t>
      </w:r>
      <w:r w:rsidR="00D12EE7" w:rsidRPr="002C2D0C">
        <w:rPr>
          <w:rFonts w:ascii="Times New Roman" w:hAnsi="Times New Roman" w:cs="Times New Roman"/>
          <w:b/>
          <w:bCs/>
          <w:i/>
          <w:color w:val="000000" w:themeColor="text1"/>
          <w:spacing w:val="-6"/>
          <w:sz w:val="28"/>
          <w:szCs w:val="28"/>
          <w:lang w:val="vi-VN"/>
        </w:rPr>
        <w:t xml:space="preserve"> Nhiệm vụ</w:t>
      </w:r>
    </w:p>
    <w:p w14:paraId="63250350" w14:textId="77777777" w:rsidR="00384EBE" w:rsidRPr="002C2D0C" w:rsidRDefault="00384EB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Thực hiện tốt công tác thi đua, khen thưởng đối với các cơ sở giáo dục THCS, cán bộ quản lí và giáo viên trung học theo quy định</w:t>
      </w:r>
      <w:r w:rsidR="00E11944" w:rsidRPr="002C2D0C">
        <w:rPr>
          <w:rFonts w:ascii="Times New Roman" w:hAnsi="Times New Roman" w:cs="Times New Roman"/>
          <w:color w:val="000000" w:themeColor="text1"/>
          <w:sz w:val="28"/>
          <w:szCs w:val="28"/>
        </w:rPr>
        <w:t xml:space="preserve">. </w:t>
      </w:r>
    </w:p>
    <w:p w14:paraId="1DFCF1A6" w14:textId="77777777" w:rsidR="00384EBE" w:rsidRPr="002C2D0C" w:rsidRDefault="00384EB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Cụ thể hóa các tiêu chí thi đua thành các hoạt động cụ thể để thực hiện có chất lượng, hiệu quả các mặt công tác trong nhiệm vụ năm học; bảo đảm công bằng, minh bạch, gắn với hiệu quả công việc</w:t>
      </w:r>
      <w:r w:rsidR="00E11944" w:rsidRPr="002C2D0C">
        <w:rPr>
          <w:rFonts w:ascii="Times New Roman" w:hAnsi="Times New Roman" w:cs="Times New Roman"/>
          <w:color w:val="000000" w:themeColor="text1"/>
          <w:sz w:val="28"/>
          <w:szCs w:val="28"/>
        </w:rPr>
        <w:t xml:space="preserve">. </w:t>
      </w:r>
    </w:p>
    <w:p w14:paraId="0BCF4221" w14:textId="77777777" w:rsidR="00C63A62" w:rsidRPr="002C2D0C" w:rsidRDefault="00384EBE"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Chỉ đạo các cơ sở giáo dục THCS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r w:rsidR="00E11944" w:rsidRPr="002C2D0C">
        <w:rPr>
          <w:rFonts w:ascii="Times New Roman" w:hAnsi="Times New Roman" w:cs="Times New Roman"/>
          <w:color w:val="000000" w:themeColor="text1"/>
          <w:sz w:val="28"/>
          <w:szCs w:val="28"/>
        </w:rPr>
        <w:t xml:space="preserve">. </w:t>
      </w:r>
    </w:p>
    <w:p w14:paraId="292890C8" w14:textId="77777777" w:rsidR="008F1501"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vi-VN"/>
        </w:rPr>
        <w:t>- Thực hiện đổi mới công tác thi đua khen thưởng tạo nên phong trào thi đua dạy tốt, học tốt trong toàn trường</w:t>
      </w:r>
      <w:r w:rsidR="00E11944" w:rsidRPr="002C2D0C">
        <w:rPr>
          <w:rFonts w:ascii="Times New Roman" w:eastAsia="Calibri" w:hAnsi="Times New Roman" w:cs="Times New Roman"/>
          <w:color w:val="000000" w:themeColor="text1"/>
          <w:sz w:val="28"/>
          <w:szCs w:val="28"/>
          <w:lang w:val="vi-VN"/>
        </w:rPr>
        <w:t xml:space="preserve">. </w:t>
      </w:r>
    </w:p>
    <w:p w14:paraId="14470341" w14:textId="77777777" w:rsidR="008F1501"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vi-VN"/>
        </w:rPr>
        <w:t>- Thực hiện việc đánh giá thi đua công khai, minh bạch với các tiêu chí đánh giá cụ thể, gắn với việc đánh giá hiệu quả thực hiện các nhiệm vụ được giao theo từng tháng</w:t>
      </w:r>
      <w:r w:rsidR="00E11944" w:rsidRPr="002C2D0C">
        <w:rPr>
          <w:rFonts w:ascii="Times New Roman" w:eastAsia="Calibri" w:hAnsi="Times New Roman" w:cs="Times New Roman"/>
          <w:color w:val="000000" w:themeColor="text1"/>
          <w:sz w:val="28"/>
          <w:szCs w:val="28"/>
          <w:lang w:val="vi-VN"/>
        </w:rPr>
        <w:t xml:space="preserve">. </w:t>
      </w:r>
    </w:p>
    <w:p w14:paraId="035489BE"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b/>
          <w:bCs/>
          <w:i/>
          <w:color w:val="000000" w:themeColor="text1"/>
          <w:spacing w:val="-6"/>
          <w:sz w:val="28"/>
          <w:szCs w:val="28"/>
        </w:rPr>
        <w:t>b,</w:t>
      </w:r>
      <w:r w:rsidR="00D12EE7" w:rsidRPr="002C2D0C">
        <w:rPr>
          <w:rFonts w:ascii="Times New Roman" w:hAnsi="Times New Roman" w:cs="Times New Roman"/>
          <w:b/>
          <w:bCs/>
          <w:i/>
          <w:color w:val="000000" w:themeColor="text1"/>
          <w:spacing w:val="-6"/>
          <w:sz w:val="28"/>
          <w:szCs w:val="28"/>
          <w:lang w:val="vi-VN"/>
        </w:rPr>
        <w:t xml:space="preserve"> Giải pháp thực hiện</w:t>
      </w:r>
    </w:p>
    <w:p w14:paraId="5D34E92E" w14:textId="221375A8" w:rsidR="008F1501"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Phổ biến đến 100% giáo viên văn bản hướng dẫn về công tác thi đua, khen thưởng; đánh giá hàng tháng đối với cán bộ, viên chức, LĐHĐ</w:t>
      </w:r>
      <w:r w:rsidR="00E11944" w:rsidRPr="002C2D0C">
        <w:rPr>
          <w:rFonts w:ascii="Times New Roman" w:eastAsia="Calibri" w:hAnsi="Times New Roman" w:cs="Times New Roman"/>
          <w:color w:val="000000" w:themeColor="text1"/>
          <w:sz w:val="28"/>
          <w:szCs w:val="28"/>
          <w:lang w:val="es-BO"/>
        </w:rPr>
        <w:t xml:space="preserve">. </w:t>
      </w:r>
      <w:r w:rsidRPr="002C2D0C">
        <w:rPr>
          <w:rFonts w:ascii="Times New Roman" w:eastAsia="Calibri" w:hAnsi="Times New Roman" w:cs="Times New Roman"/>
          <w:color w:val="000000" w:themeColor="text1"/>
          <w:sz w:val="28"/>
          <w:szCs w:val="28"/>
          <w:lang w:val="es-BO"/>
        </w:rPr>
        <w:t>Xây dựng chỉ tiêu phấn đấu trong công tác thi đua</w:t>
      </w:r>
      <w:r w:rsidR="00E11944" w:rsidRPr="002C2D0C">
        <w:rPr>
          <w:rFonts w:ascii="Times New Roman" w:eastAsia="Calibri" w:hAnsi="Times New Roman" w:cs="Times New Roman"/>
          <w:color w:val="000000" w:themeColor="text1"/>
          <w:sz w:val="28"/>
          <w:szCs w:val="28"/>
          <w:lang w:val="es-BO"/>
        </w:rPr>
        <w:t xml:space="preserve">. </w:t>
      </w:r>
    </w:p>
    <w:p w14:paraId="51E27B87" w14:textId="12DEE414" w:rsidR="008F1501"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Tổ chức cho 100% giáo viên tham gia đăng kí thi đua</w:t>
      </w:r>
      <w:r w:rsidR="00E11944" w:rsidRPr="002C2D0C">
        <w:rPr>
          <w:rFonts w:ascii="Times New Roman" w:eastAsia="Calibri" w:hAnsi="Times New Roman" w:cs="Times New Roman"/>
          <w:color w:val="000000" w:themeColor="text1"/>
          <w:sz w:val="28"/>
          <w:szCs w:val="28"/>
          <w:lang w:val="es-BO"/>
        </w:rPr>
        <w:t xml:space="preserve">. </w:t>
      </w:r>
      <w:r w:rsidRPr="002C2D0C">
        <w:rPr>
          <w:rFonts w:ascii="Times New Roman" w:eastAsia="Calibri" w:hAnsi="Times New Roman" w:cs="Times New Roman"/>
          <w:color w:val="000000" w:themeColor="text1"/>
          <w:sz w:val="28"/>
          <w:szCs w:val="28"/>
          <w:lang w:val="es-BO"/>
        </w:rPr>
        <w:t xml:space="preserve">Đối với những giáo viên tham gia thi GVDG các cấp, các tổ động viên để cá nhân </w:t>
      </w:r>
      <w:r w:rsidR="00955780">
        <w:rPr>
          <w:rFonts w:ascii="Times New Roman" w:eastAsia="Calibri" w:hAnsi="Times New Roman" w:cs="Times New Roman"/>
          <w:color w:val="000000" w:themeColor="text1"/>
          <w:sz w:val="28"/>
          <w:szCs w:val="28"/>
          <w:lang w:val="es-BO"/>
        </w:rPr>
        <w:t>phấn đấu đạt</w:t>
      </w:r>
      <w:r w:rsidRPr="002C2D0C">
        <w:rPr>
          <w:rFonts w:ascii="Times New Roman" w:eastAsia="Calibri" w:hAnsi="Times New Roman" w:cs="Times New Roman"/>
          <w:color w:val="000000" w:themeColor="text1"/>
          <w:sz w:val="28"/>
          <w:szCs w:val="28"/>
          <w:lang w:val="es-BO"/>
        </w:rPr>
        <w:t xml:space="preserve"> danh hiệu “Chiến sỹ thi đua cơ sở”</w:t>
      </w:r>
      <w:r w:rsidR="00E11944" w:rsidRPr="002C2D0C">
        <w:rPr>
          <w:rFonts w:ascii="Times New Roman" w:eastAsia="Calibri" w:hAnsi="Times New Roman" w:cs="Times New Roman"/>
          <w:color w:val="000000" w:themeColor="text1"/>
          <w:sz w:val="28"/>
          <w:szCs w:val="28"/>
          <w:lang w:val="es-BO"/>
        </w:rPr>
        <w:t xml:space="preserve">. </w:t>
      </w:r>
    </w:p>
    <w:p w14:paraId="78A9D783" w14:textId="77777777" w:rsidR="008F1501" w:rsidRPr="002C2D0C" w:rsidRDefault="003E2859"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Căn cứ vào kết quả đánh giá hàng tháng đối với cán bộ, công chức, viên chức, LĐHĐ để đánh giá xếp loại thi đua</w:t>
      </w:r>
      <w:r w:rsidR="00E11944" w:rsidRPr="002C2D0C">
        <w:rPr>
          <w:rFonts w:ascii="Times New Roman" w:eastAsia="Calibri" w:hAnsi="Times New Roman" w:cs="Times New Roman"/>
          <w:color w:val="000000" w:themeColor="text1"/>
          <w:sz w:val="28"/>
          <w:szCs w:val="28"/>
          <w:lang w:val="es-BO"/>
        </w:rPr>
        <w:t xml:space="preserve">. </w:t>
      </w:r>
    </w:p>
    <w:p w14:paraId="26BDA4E4" w14:textId="77777777" w:rsidR="008F1501" w:rsidRPr="002C2D0C" w:rsidRDefault="00FD1E07"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b/>
          <w:color w:val="000000" w:themeColor="text1"/>
          <w:sz w:val="28"/>
          <w:szCs w:val="28"/>
          <w:lang w:val="es-BO"/>
        </w:rPr>
        <w:t>4</w:t>
      </w:r>
      <w:r w:rsidR="00D75795" w:rsidRPr="002C2D0C">
        <w:rPr>
          <w:rFonts w:ascii="Times New Roman" w:eastAsia="Calibri" w:hAnsi="Times New Roman" w:cs="Times New Roman"/>
          <w:b/>
          <w:color w:val="000000" w:themeColor="text1"/>
          <w:sz w:val="28"/>
          <w:szCs w:val="28"/>
          <w:lang w:val="es-BO"/>
        </w:rPr>
        <w:t>.</w:t>
      </w:r>
      <w:r w:rsidR="00E63267" w:rsidRPr="002C2D0C">
        <w:rPr>
          <w:rFonts w:ascii="Times New Roman" w:eastAsia="Calibri" w:hAnsi="Times New Roman" w:cs="Times New Roman"/>
          <w:b/>
          <w:color w:val="000000" w:themeColor="text1"/>
          <w:sz w:val="28"/>
          <w:szCs w:val="28"/>
          <w:lang w:val="es-BO"/>
        </w:rPr>
        <w:t>2</w:t>
      </w:r>
      <w:r w:rsidR="006671CA" w:rsidRPr="002C2D0C">
        <w:rPr>
          <w:rFonts w:ascii="Times New Roman" w:eastAsia="Calibri" w:hAnsi="Times New Roman" w:cs="Times New Roman"/>
          <w:b/>
          <w:color w:val="000000" w:themeColor="text1"/>
          <w:sz w:val="28"/>
          <w:szCs w:val="28"/>
          <w:lang w:val="es-BO"/>
        </w:rPr>
        <w:t>0</w:t>
      </w:r>
      <w:r w:rsidR="00E11944" w:rsidRPr="002C2D0C">
        <w:rPr>
          <w:rFonts w:ascii="Times New Roman" w:eastAsia="Calibri" w:hAnsi="Times New Roman" w:cs="Times New Roman"/>
          <w:b/>
          <w:color w:val="000000" w:themeColor="text1"/>
          <w:sz w:val="28"/>
          <w:szCs w:val="28"/>
          <w:lang w:val="es-BO"/>
        </w:rPr>
        <w:t xml:space="preserve">. </w:t>
      </w:r>
      <w:r w:rsidR="006600DD" w:rsidRPr="002C2D0C">
        <w:rPr>
          <w:rFonts w:ascii="Times New Roman" w:eastAsia="Calibri" w:hAnsi="Times New Roman" w:cs="Times New Roman"/>
          <w:b/>
          <w:color w:val="000000" w:themeColor="text1"/>
          <w:sz w:val="28"/>
          <w:szCs w:val="28"/>
          <w:lang w:val="es-BO"/>
        </w:rPr>
        <w:t>Nhiệm vụ và giải pháp thực hiện c</w:t>
      </w:r>
      <w:r w:rsidR="00B53772" w:rsidRPr="002C2D0C">
        <w:rPr>
          <w:rFonts w:ascii="Times New Roman" w:eastAsia="Calibri" w:hAnsi="Times New Roman" w:cs="Times New Roman"/>
          <w:b/>
          <w:color w:val="000000" w:themeColor="text1"/>
          <w:sz w:val="28"/>
          <w:szCs w:val="28"/>
          <w:lang w:val="es-BO"/>
        </w:rPr>
        <w:t>ác hoạt độ</w:t>
      </w:r>
      <w:r w:rsidR="006600DD" w:rsidRPr="002C2D0C">
        <w:rPr>
          <w:rFonts w:ascii="Times New Roman" w:eastAsia="Calibri" w:hAnsi="Times New Roman" w:cs="Times New Roman"/>
          <w:b/>
          <w:color w:val="000000" w:themeColor="text1"/>
          <w:sz w:val="28"/>
          <w:szCs w:val="28"/>
          <w:lang w:val="es-BO"/>
        </w:rPr>
        <w:t>ng khác</w:t>
      </w:r>
    </w:p>
    <w:p w14:paraId="546B92AC" w14:textId="77777777" w:rsidR="008F1501" w:rsidRPr="002C2D0C" w:rsidRDefault="00616F1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i/>
          <w:color w:val="000000" w:themeColor="text1"/>
          <w:sz w:val="28"/>
          <w:szCs w:val="28"/>
          <w:lang w:val="es-BO"/>
        </w:rPr>
        <w:t>a</w:t>
      </w:r>
      <w:r w:rsidR="00E11944" w:rsidRPr="002C2D0C">
        <w:rPr>
          <w:rFonts w:ascii="Times New Roman" w:eastAsia="Calibri" w:hAnsi="Times New Roman" w:cs="Times New Roman"/>
          <w:i/>
          <w:color w:val="000000" w:themeColor="text1"/>
          <w:sz w:val="28"/>
          <w:szCs w:val="28"/>
          <w:lang w:val="es-BO"/>
        </w:rPr>
        <w:t xml:space="preserve">. </w:t>
      </w:r>
      <w:r w:rsidR="00B53772" w:rsidRPr="002C2D0C">
        <w:rPr>
          <w:rFonts w:ascii="Times New Roman" w:eastAsia="Calibri" w:hAnsi="Times New Roman" w:cs="Times New Roman"/>
          <w:i/>
          <w:color w:val="000000" w:themeColor="text1"/>
          <w:sz w:val="28"/>
          <w:szCs w:val="28"/>
          <w:lang w:val="es-BO"/>
        </w:rPr>
        <w:t>Hoạt động của Ban đại diện CMHS</w:t>
      </w:r>
    </w:p>
    <w:p w14:paraId="3DE6B424"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pacing w:val="-2"/>
          <w:sz w:val="28"/>
          <w:szCs w:val="28"/>
          <w:lang w:val="es-BO"/>
        </w:rPr>
        <w:t xml:space="preserve">- Hoạt động theo đúng Điều lệ Ban đại diện cha mẹ học sinh ban hành kèm theo </w:t>
      </w:r>
      <w:r w:rsidRPr="002C2D0C">
        <w:rPr>
          <w:rFonts w:ascii="Times New Roman" w:eastAsia="Calibri" w:hAnsi="Times New Roman" w:cs="Times New Roman"/>
          <w:color w:val="000000" w:themeColor="text1"/>
          <w:spacing w:val="-2"/>
          <w:sz w:val="28"/>
          <w:szCs w:val="28"/>
          <w:lang w:val="vi-VN"/>
        </w:rPr>
        <w:lastRenderedPageBreak/>
        <w:t>Thông tư số 55/2011/TT-BGDĐT</w:t>
      </w:r>
      <w:r w:rsidRPr="002C2D0C">
        <w:rPr>
          <w:rFonts w:ascii="Times New Roman" w:eastAsia="Calibri" w:hAnsi="Times New Roman" w:cs="Times New Roman"/>
          <w:color w:val="000000" w:themeColor="text1"/>
          <w:spacing w:val="-2"/>
          <w:sz w:val="28"/>
          <w:szCs w:val="28"/>
          <w:lang w:val="es-BO"/>
        </w:rPr>
        <w:t xml:space="preserve"> ngày 22/11/2011 của Bộ GD&amp;ĐT</w:t>
      </w:r>
      <w:r w:rsidR="00E11944" w:rsidRPr="002C2D0C">
        <w:rPr>
          <w:rFonts w:ascii="Times New Roman" w:eastAsia="Calibri" w:hAnsi="Times New Roman" w:cs="Times New Roman"/>
          <w:color w:val="000000" w:themeColor="text1"/>
          <w:spacing w:val="-2"/>
          <w:sz w:val="28"/>
          <w:szCs w:val="28"/>
          <w:lang w:val="es-BO"/>
        </w:rPr>
        <w:t xml:space="preserve">. </w:t>
      </w:r>
    </w:p>
    <w:p w14:paraId="569992E2"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xml:space="preserve">- Phối hợp cùng với nhà trường </w:t>
      </w:r>
      <w:r w:rsidRPr="002C2D0C">
        <w:rPr>
          <w:rFonts w:ascii="Times New Roman" w:hAnsi="Times New Roman" w:cs="Times New Roman"/>
          <w:color w:val="000000" w:themeColor="text1"/>
          <w:sz w:val="28"/>
          <w:szCs w:val="28"/>
          <w:shd w:val="clear" w:color="auto" w:fill="FFFFFF"/>
          <w:lang w:val="es-BO"/>
        </w:rPr>
        <w:t>trong việc quản lý, giáo dục học sinh; tổ chức các hoạt động ngoại khóa góp phần thực hiện mục tiêu giáo dục toàn diện</w:t>
      </w:r>
      <w:r w:rsidR="00E11944" w:rsidRPr="002C2D0C">
        <w:rPr>
          <w:rFonts w:ascii="Times New Roman" w:hAnsi="Times New Roman" w:cs="Times New Roman"/>
          <w:color w:val="000000" w:themeColor="text1"/>
          <w:sz w:val="28"/>
          <w:szCs w:val="28"/>
          <w:shd w:val="clear" w:color="auto" w:fill="FFFFFF"/>
          <w:lang w:val="es-BO"/>
        </w:rPr>
        <w:t xml:space="preserve">. </w:t>
      </w:r>
    </w:p>
    <w:p w14:paraId="5CA4BEB8"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es-BO"/>
        </w:rPr>
        <w:t>- Tuyên truyền, phổ biến chủ trương chính sách về giáo dục đến cha mẹ học sinh nhằm nâng cao trách nhiệm trong việc chăm sóc, giáo dục và bảo vệ học sinh</w:t>
      </w:r>
      <w:r w:rsidR="00E11944" w:rsidRPr="002C2D0C">
        <w:rPr>
          <w:rFonts w:ascii="Times New Roman" w:hAnsi="Times New Roman" w:cs="Times New Roman"/>
          <w:color w:val="000000" w:themeColor="text1"/>
          <w:sz w:val="28"/>
          <w:szCs w:val="28"/>
          <w:shd w:val="clear" w:color="auto" w:fill="FFFFFF"/>
          <w:lang w:val="es-BO"/>
        </w:rPr>
        <w:t xml:space="preserve">. </w:t>
      </w:r>
      <w:r w:rsidRPr="002C2D0C">
        <w:rPr>
          <w:rFonts w:ascii="Times New Roman" w:hAnsi="Times New Roman" w:cs="Times New Roman"/>
          <w:color w:val="000000" w:themeColor="text1"/>
          <w:sz w:val="28"/>
          <w:szCs w:val="28"/>
          <w:shd w:val="clear" w:color="auto" w:fill="FFFFFF"/>
          <w:lang w:val="es-BO"/>
        </w:rPr>
        <w:t>Phối hợp tổ chức động viên, khen thưởng HS vào dịp sơ kết học kỳ, kết thúc năm học hoặc khen thưởng theo đợt thi đua; giúp đỡ học sinh có hoàn cảnh đặc biệt trong các dịp lễ tết</w:t>
      </w:r>
      <w:r w:rsidR="00E11944" w:rsidRPr="002C2D0C">
        <w:rPr>
          <w:rFonts w:ascii="Times New Roman" w:hAnsi="Times New Roman" w:cs="Times New Roman"/>
          <w:color w:val="000000" w:themeColor="text1"/>
          <w:sz w:val="28"/>
          <w:szCs w:val="28"/>
          <w:shd w:val="clear" w:color="auto" w:fill="FFFFFF"/>
          <w:lang w:val="es-BO"/>
        </w:rPr>
        <w:t xml:space="preserve">. </w:t>
      </w:r>
    </w:p>
    <w:p w14:paraId="373571C9"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es-BO"/>
        </w:rPr>
        <w:t>- Là cầu nối g</w:t>
      </w:r>
      <w:r w:rsidR="007355E4" w:rsidRPr="002C2D0C">
        <w:rPr>
          <w:rFonts w:ascii="Times New Roman" w:hAnsi="Times New Roman" w:cs="Times New Roman"/>
          <w:color w:val="000000" w:themeColor="text1"/>
          <w:sz w:val="28"/>
          <w:szCs w:val="28"/>
          <w:shd w:val="clear" w:color="auto" w:fill="FFFFFF"/>
          <w:lang w:val="es-BO"/>
        </w:rPr>
        <w:t>iữa nhà trường với các CMHS</w:t>
      </w:r>
      <w:r w:rsidR="00E11944" w:rsidRPr="002C2D0C">
        <w:rPr>
          <w:rFonts w:ascii="Times New Roman" w:hAnsi="Times New Roman" w:cs="Times New Roman"/>
          <w:color w:val="000000" w:themeColor="text1"/>
          <w:sz w:val="28"/>
          <w:szCs w:val="28"/>
          <w:shd w:val="clear" w:color="auto" w:fill="FFFFFF"/>
          <w:lang w:val="es-BO"/>
        </w:rPr>
        <w:t xml:space="preserve">. </w:t>
      </w:r>
    </w:p>
    <w:p w14:paraId="185AF6CD" w14:textId="77777777" w:rsidR="008F1501" w:rsidRPr="002C2D0C" w:rsidRDefault="00616F1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i/>
          <w:color w:val="000000" w:themeColor="text1"/>
          <w:sz w:val="28"/>
          <w:szCs w:val="28"/>
          <w:lang w:val="es-BO"/>
        </w:rPr>
        <w:t>b</w:t>
      </w:r>
      <w:r w:rsidR="00E11944" w:rsidRPr="002C2D0C">
        <w:rPr>
          <w:rFonts w:ascii="Times New Roman" w:eastAsia="Calibri" w:hAnsi="Times New Roman" w:cs="Times New Roman"/>
          <w:i/>
          <w:color w:val="000000" w:themeColor="text1"/>
          <w:sz w:val="28"/>
          <w:szCs w:val="28"/>
          <w:lang w:val="es-BO"/>
        </w:rPr>
        <w:t xml:space="preserve">. </w:t>
      </w:r>
      <w:r w:rsidR="00384E5C" w:rsidRPr="002C2D0C">
        <w:rPr>
          <w:rFonts w:ascii="Times New Roman" w:eastAsia="Calibri" w:hAnsi="Times New Roman" w:cs="Times New Roman"/>
          <w:i/>
          <w:color w:val="000000" w:themeColor="text1"/>
          <w:sz w:val="28"/>
          <w:szCs w:val="28"/>
          <w:lang w:val="es-BO"/>
        </w:rPr>
        <w:t>Ho</w:t>
      </w:r>
      <w:r w:rsidR="00B53772" w:rsidRPr="002C2D0C">
        <w:rPr>
          <w:rFonts w:ascii="Times New Roman" w:eastAsia="Calibri" w:hAnsi="Times New Roman" w:cs="Times New Roman"/>
          <w:i/>
          <w:color w:val="000000" w:themeColor="text1"/>
          <w:sz w:val="28"/>
          <w:szCs w:val="28"/>
          <w:lang w:val="es-BO"/>
        </w:rPr>
        <w:t>ạt động của Công đoàn</w:t>
      </w:r>
    </w:p>
    <w:p w14:paraId="74BAD496"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Triển khai đầy đủ các hoạt động theo yêu cầu công tác</w:t>
      </w:r>
      <w:r w:rsidR="00E11944" w:rsidRPr="002C2D0C">
        <w:rPr>
          <w:rFonts w:ascii="Times New Roman" w:eastAsia="Calibri" w:hAnsi="Times New Roman" w:cs="Times New Roman"/>
          <w:color w:val="000000" w:themeColor="text1"/>
          <w:sz w:val="28"/>
          <w:szCs w:val="28"/>
          <w:lang w:val="es-BO"/>
        </w:rPr>
        <w:t xml:space="preserve">. </w:t>
      </w:r>
    </w:p>
    <w:p w14:paraId="3E7A6E96"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Tổ chức phát động phong trào thi đua, triển khai thực hiện các cuộc vận động trong cán bộ công đoàn viên trong trường góp phần nâng cao chất lượng dạy và học trong nhà trường</w:t>
      </w:r>
      <w:r w:rsidR="00E11944" w:rsidRPr="002C2D0C">
        <w:rPr>
          <w:rFonts w:ascii="Times New Roman" w:eastAsia="Calibri" w:hAnsi="Times New Roman" w:cs="Times New Roman"/>
          <w:color w:val="000000" w:themeColor="text1"/>
          <w:sz w:val="28"/>
          <w:szCs w:val="28"/>
          <w:lang w:val="es-BO"/>
        </w:rPr>
        <w:t xml:space="preserve">. </w:t>
      </w:r>
    </w:p>
    <w:p w14:paraId="79F14023" w14:textId="77777777" w:rsidR="00F445EC"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eastAsia="Calibri" w:hAnsi="Times New Roman" w:cs="Times New Roman"/>
          <w:color w:val="000000" w:themeColor="text1"/>
          <w:sz w:val="28"/>
          <w:szCs w:val="28"/>
          <w:lang w:val="es-BO"/>
        </w:rPr>
      </w:pPr>
      <w:r w:rsidRPr="002C2D0C">
        <w:rPr>
          <w:rFonts w:ascii="Times New Roman" w:eastAsia="Calibri" w:hAnsi="Times New Roman" w:cs="Times New Roman"/>
          <w:color w:val="000000" w:themeColor="text1"/>
          <w:sz w:val="28"/>
          <w:szCs w:val="28"/>
          <w:lang w:val="es-BO"/>
        </w:rPr>
        <w:t xml:space="preserve">- Phối hợp với BGH nhà trường quan tâm, chăm sóc và động viên tinh thần các cán bộ giáo viên trong các dịp lễ tết (20/11; dịp Tết Nguyên đán; tổng kết năm học ) hoặc các công việc đột xuất </w:t>
      </w:r>
    </w:p>
    <w:p w14:paraId="37368224"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Có trách nhiệm giúp đỡ và giới thiệu các công đoàn viên ưu tú đứng trong hàng ngũ của Đảng</w:t>
      </w:r>
      <w:r w:rsidR="00E11944" w:rsidRPr="002C2D0C">
        <w:rPr>
          <w:rFonts w:ascii="Times New Roman" w:eastAsia="Calibri" w:hAnsi="Times New Roman" w:cs="Times New Roman"/>
          <w:color w:val="000000" w:themeColor="text1"/>
          <w:sz w:val="28"/>
          <w:szCs w:val="28"/>
          <w:lang w:val="es-BO"/>
        </w:rPr>
        <w:t xml:space="preserve">. </w:t>
      </w:r>
    </w:p>
    <w:p w14:paraId="412B69A2" w14:textId="77777777" w:rsidR="008F1501" w:rsidRPr="002C2D0C" w:rsidRDefault="00616F15"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i/>
          <w:color w:val="000000" w:themeColor="text1"/>
          <w:sz w:val="28"/>
          <w:szCs w:val="28"/>
          <w:lang w:val="es-BO"/>
        </w:rPr>
        <w:t>c</w:t>
      </w:r>
      <w:r w:rsidR="00E11944" w:rsidRPr="002C2D0C">
        <w:rPr>
          <w:rFonts w:ascii="Times New Roman" w:eastAsia="Calibri" w:hAnsi="Times New Roman" w:cs="Times New Roman"/>
          <w:i/>
          <w:color w:val="000000" w:themeColor="text1"/>
          <w:sz w:val="28"/>
          <w:szCs w:val="28"/>
          <w:lang w:val="es-BO"/>
        </w:rPr>
        <w:t xml:space="preserve">. </w:t>
      </w:r>
      <w:r w:rsidR="00B53772" w:rsidRPr="002C2D0C">
        <w:rPr>
          <w:rFonts w:ascii="Times New Roman" w:eastAsia="Calibri" w:hAnsi="Times New Roman" w:cs="Times New Roman"/>
          <w:i/>
          <w:color w:val="000000" w:themeColor="text1"/>
          <w:sz w:val="28"/>
          <w:szCs w:val="28"/>
          <w:lang w:val="es-BO"/>
        </w:rPr>
        <w:t>Hoạt động của Đoàn Đội</w:t>
      </w:r>
    </w:p>
    <w:p w14:paraId="39803B6D"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xml:space="preserve">- Xây dựng và triển khai các chương trình công tác Đội đúng các văn bản chỉ đạo, hướng dẫn; </w:t>
      </w:r>
    </w:p>
    <w:p w14:paraId="07749AB2"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Tổ chức phát động các phong trào thi đua trong các chi đội và đội viên</w:t>
      </w:r>
      <w:r w:rsidR="00E11944" w:rsidRPr="002C2D0C">
        <w:rPr>
          <w:rFonts w:ascii="Times New Roman" w:eastAsia="Calibri" w:hAnsi="Times New Roman" w:cs="Times New Roman"/>
          <w:color w:val="000000" w:themeColor="text1"/>
          <w:sz w:val="28"/>
          <w:szCs w:val="28"/>
          <w:lang w:val="es-BO"/>
        </w:rPr>
        <w:t xml:space="preserve">. </w:t>
      </w:r>
    </w:p>
    <w:p w14:paraId="1F5F46D4"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Tham mưu tổ chức các chương trình, hoạt động ngoại khóa theo chủ điểm góp phần giáo dục đạo đức cho HS, tạo sân chơi lành mạnh và bổ ích thu hút HS tham gia</w:t>
      </w:r>
      <w:r w:rsidR="00E11944" w:rsidRPr="002C2D0C">
        <w:rPr>
          <w:rFonts w:ascii="Times New Roman" w:eastAsia="Calibri" w:hAnsi="Times New Roman" w:cs="Times New Roman"/>
          <w:color w:val="000000" w:themeColor="text1"/>
          <w:sz w:val="28"/>
          <w:szCs w:val="28"/>
          <w:lang w:val="es-BO"/>
        </w:rPr>
        <w:t xml:space="preserve">. </w:t>
      </w:r>
    </w:p>
    <w:p w14:paraId="252CF448" w14:textId="77777777" w:rsidR="008F1501" w:rsidRPr="002C2D0C" w:rsidRDefault="00BB0E90"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eastAsia="Calibri" w:hAnsi="Times New Roman" w:cs="Times New Roman"/>
          <w:color w:val="000000" w:themeColor="text1"/>
          <w:sz w:val="28"/>
          <w:szCs w:val="28"/>
          <w:lang w:val="es-BO"/>
        </w:rPr>
        <w:t>- Phối hợp với GVCN tổ chức kết nạp Đội cho HS; tổ chức lễ trưởng thành Đội cho HS khối 9</w:t>
      </w:r>
      <w:r w:rsidR="00E11944" w:rsidRPr="002C2D0C">
        <w:rPr>
          <w:rFonts w:ascii="Times New Roman" w:eastAsia="Calibri" w:hAnsi="Times New Roman" w:cs="Times New Roman"/>
          <w:color w:val="000000" w:themeColor="text1"/>
          <w:sz w:val="28"/>
          <w:szCs w:val="28"/>
          <w:lang w:val="es-BO"/>
        </w:rPr>
        <w:t xml:space="preserve">. </w:t>
      </w:r>
    </w:p>
    <w:p w14:paraId="48A429A6" w14:textId="77777777" w:rsidR="008F1501" w:rsidRPr="002C2D0C" w:rsidRDefault="00390802"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lang w:val="vi-VN"/>
        </w:rPr>
        <w:t>V</w:t>
      </w:r>
      <w:r w:rsidR="00E11944" w:rsidRPr="002C2D0C">
        <w:rPr>
          <w:rFonts w:ascii="Times New Roman" w:hAnsi="Times New Roman" w:cs="Times New Roman"/>
          <w:b/>
          <w:color w:val="000000" w:themeColor="text1"/>
          <w:sz w:val="28"/>
          <w:szCs w:val="28"/>
          <w:lang w:val="vi-VN"/>
        </w:rPr>
        <w:t xml:space="preserve">. </w:t>
      </w:r>
      <w:r w:rsidR="000A58B4" w:rsidRPr="002C2D0C">
        <w:rPr>
          <w:rFonts w:ascii="Times New Roman" w:hAnsi="Times New Roman" w:cs="Times New Roman"/>
          <w:b/>
          <w:color w:val="000000" w:themeColor="text1"/>
          <w:sz w:val="28"/>
          <w:szCs w:val="28"/>
          <w:lang w:val="nl-NL"/>
        </w:rPr>
        <w:t>TỔ CHỨC THỰC HIỆN VÀ PHÂN CÔNG NHIỆM VỤ</w:t>
      </w:r>
    </w:p>
    <w:p w14:paraId="5CDEA7AF"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lang w:val="vi-VN"/>
        </w:rPr>
        <w:t>1</w:t>
      </w:r>
      <w:r w:rsidR="00E11944" w:rsidRPr="002C2D0C">
        <w:rPr>
          <w:rFonts w:ascii="Times New Roman" w:hAnsi="Times New Roman" w:cs="Times New Roman"/>
          <w:b/>
          <w:color w:val="000000" w:themeColor="text1"/>
          <w:sz w:val="28"/>
          <w:szCs w:val="28"/>
          <w:lang w:val="vi-VN"/>
        </w:rPr>
        <w:t xml:space="preserve">. </w:t>
      </w:r>
      <w:r w:rsidRPr="002C2D0C">
        <w:rPr>
          <w:rFonts w:ascii="Times New Roman" w:hAnsi="Times New Roman" w:cs="Times New Roman"/>
          <w:b/>
          <w:color w:val="000000" w:themeColor="text1"/>
          <w:sz w:val="28"/>
          <w:szCs w:val="28"/>
          <w:lang w:val="nl-NL"/>
        </w:rPr>
        <w:t>Chi bộ và Ban giám hiệu:</w:t>
      </w:r>
      <w:r w:rsidRPr="002C2D0C">
        <w:rPr>
          <w:rFonts w:ascii="Times New Roman" w:hAnsi="Times New Roman" w:cs="Times New Roman"/>
          <w:color w:val="000000" w:themeColor="text1"/>
          <w:sz w:val="28"/>
          <w:szCs w:val="28"/>
          <w:lang w:val="nl-NL"/>
        </w:rPr>
        <w:t xml:space="preserve"> </w:t>
      </w:r>
    </w:p>
    <w:p w14:paraId="64D3D15E"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Xây dựng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nl-NL"/>
        </w:rPr>
        <w:t>và chỉ đạo triển khai thực hiện; kiểm tra, đánh giá kết quả hoạt động cửa từng bộ phận và báo cáo cơ quan cấp trên</w:t>
      </w:r>
      <w:r w:rsidR="00E11944" w:rsidRPr="002C2D0C">
        <w:rPr>
          <w:rFonts w:ascii="Times New Roman" w:hAnsi="Times New Roman" w:cs="Times New Roman"/>
          <w:color w:val="000000" w:themeColor="text1"/>
          <w:sz w:val="28"/>
          <w:szCs w:val="28"/>
          <w:lang w:val="nl-NL"/>
        </w:rPr>
        <w:t xml:space="preserve">. </w:t>
      </w:r>
    </w:p>
    <w:p w14:paraId="2D13F976"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Tổ chức phát triển Đảng: giới thiệu quần chúng ưu tú đi học cảm tình, theo dõi và kết nạp 01 đảng viên mới</w:t>
      </w:r>
      <w:r w:rsidR="00E11944" w:rsidRPr="002C2D0C">
        <w:rPr>
          <w:rFonts w:ascii="Times New Roman" w:hAnsi="Times New Roman" w:cs="Times New Roman"/>
          <w:color w:val="000000" w:themeColor="text1"/>
          <w:sz w:val="28"/>
          <w:szCs w:val="28"/>
          <w:lang w:val="nl-NL"/>
        </w:rPr>
        <w:t xml:space="preserve">. </w:t>
      </w:r>
    </w:p>
    <w:p w14:paraId="7255F66F"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Cs/>
          <w:color w:val="000000" w:themeColor="text1"/>
          <w:spacing w:val="6"/>
          <w:sz w:val="28"/>
          <w:szCs w:val="28"/>
          <w:lang w:val="nl-NL"/>
        </w:rPr>
        <w:t>2</w:t>
      </w:r>
      <w:r w:rsidR="00E11944" w:rsidRPr="002C2D0C">
        <w:rPr>
          <w:rFonts w:ascii="Times New Roman" w:hAnsi="Times New Roman" w:cs="Times New Roman"/>
          <w:b/>
          <w:bCs/>
          <w:iCs/>
          <w:color w:val="000000" w:themeColor="text1"/>
          <w:spacing w:val="6"/>
          <w:sz w:val="28"/>
          <w:szCs w:val="28"/>
          <w:lang w:val="nl-NL"/>
        </w:rPr>
        <w:t xml:space="preserve">. </w:t>
      </w:r>
      <w:r w:rsidRPr="002C2D0C">
        <w:rPr>
          <w:rFonts w:ascii="Times New Roman" w:hAnsi="Times New Roman" w:cs="Times New Roman"/>
          <w:b/>
          <w:bCs/>
          <w:iCs/>
          <w:color w:val="000000" w:themeColor="text1"/>
          <w:spacing w:val="6"/>
          <w:sz w:val="28"/>
          <w:szCs w:val="28"/>
          <w:lang w:val="nl-NL"/>
        </w:rPr>
        <w:t>Hiệu trưởng: Nguyễn Khắc Thành</w:t>
      </w:r>
    </w:p>
    <w:p w14:paraId="66DC06F8"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xml:space="preserve">- Xây dựng, tổ chức bộ máy nhà trường theo quy định tại Điều 9 Điều lệ </w:t>
      </w:r>
      <w:r w:rsidRPr="002C2D0C">
        <w:rPr>
          <w:rFonts w:ascii="Times New Roman" w:hAnsi="Times New Roman" w:cs="Times New Roman"/>
          <w:bCs/>
          <w:color w:val="000000" w:themeColor="text1"/>
          <w:sz w:val="28"/>
          <w:szCs w:val="28"/>
          <w:shd w:val="clear" w:color="auto" w:fill="FFFFFF"/>
          <w:lang w:val="nl-NL"/>
        </w:rPr>
        <w:t>trường trung học cơ sở, trường trung học phổ thông và trường phổ thông có nhiều cấp học;</w:t>
      </w:r>
      <w:r w:rsidRPr="002C2D0C">
        <w:rPr>
          <w:rFonts w:ascii="Times New Roman" w:hAnsi="Times New Roman" w:cs="Times New Roman"/>
          <w:color w:val="000000" w:themeColor="text1"/>
          <w:sz w:val="28"/>
          <w:szCs w:val="28"/>
          <w:shd w:val="clear" w:color="auto" w:fill="FFFFFF"/>
          <w:lang w:val="nl-NL"/>
        </w:rPr>
        <w:t xml:space="preserve"> bổ nhiệm tổ trưởng, tổ phó; tổ chức thành lập hội đồng trường theo quy định </w:t>
      </w:r>
      <w:r w:rsidRPr="002C2D0C">
        <w:rPr>
          <w:rFonts w:ascii="Times New Roman" w:hAnsi="Times New Roman" w:cs="Times New Roman"/>
          <w:color w:val="000000" w:themeColor="text1"/>
          <w:sz w:val="28"/>
          <w:szCs w:val="28"/>
          <w:shd w:val="clear" w:color="auto" w:fill="FFFFFF"/>
          <w:lang w:val="nl-NL"/>
        </w:rPr>
        <w:lastRenderedPageBreak/>
        <w:t>tại điểm đ, điểm e khoản 1 Điều 10 Điều lệ trường trung học;</w:t>
      </w:r>
    </w:p>
    <w:p w14:paraId="220441AB"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xml:space="preserve">- Tổ chức xây dựng chiến lược, tầm nhìn, mục tiêu, quy hoạch phát triển nhà trường; quy chế tổ chức và hoạt động của nhà trường; </w:t>
      </w:r>
      <w:r w:rsidR="00217739" w:rsidRPr="002C2D0C">
        <w:rPr>
          <w:rFonts w:ascii="Times New Roman" w:hAnsi="Times New Roman" w:cs="Times New Roman"/>
          <w:color w:val="000000" w:themeColor="text1"/>
          <w:sz w:val="28"/>
          <w:szCs w:val="28"/>
          <w:shd w:val="clear" w:color="auto" w:fill="FFFFFF"/>
          <w:lang w:val="nl-NL"/>
        </w:rPr>
        <w:t>Kế hoạch</w:t>
      </w:r>
      <w:r w:rsidRPr="002C2D0C">
        <w:rPr>
          <w:rFonts w:ascii="Times New Roman" w:hAnsi="Times New Roman" w:cs="Times New Roman"/>
          <w:color w:val="000000" w:themeColor="text1"/>
          <w:sz w:val="28"/>
          <w:szCs w:val="28"/>
          <w:shd w:val="clear" w:color="auto" w:fill="FFFFFF"/>
          <w:lang w:val="nl-NL"/>
        </w:rPr>
        <w:t xml:space="preserve"> giáo dục hằng năm của nhà trường để trình hội đồng trường phê duyệt và tổ chức thực hiện</w:t>
      </w:r>
      <w:r w:rsidR="00E11944" w:rsidRPr="002C2D0C">
        <w:rPr>
          <w:rFonts w:ascii="Times New Roman" w:hAnsi="Times New Roman" w:cs="Times New Roman"/>
          <w:color w:val="000000" w:themeColor="text1"/>
          <w:sz w:val="28"/>
          <w:szCs w:val="28"/>
          <w:shd w:val="clear" w:color="auto" w:fill="FFFFFF"/>
          <w:lang w:val="nl-NL"/>
        </w:rPr>
        <w:t xml:space="preserve">. </w:t>
      </w:r>
    </w:p>
    <w:p w14:paraId="18581457"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Thực hiện các quyết định hoặc kết luận của hội đồng trường về những nội dung được quy định tại điểm c khoản 1 Điều 10 Điều lệ trường trung học</w:t>
      </w:r>
      <w:r w:rsidR="00E11944" w:rsidRPr="002C2D0C">
        <w:rPr>
          <w:rFonts w:ascii="Times New Roman" w:hAnsi="Times New Roman" w:cs="Times New Roman"/>
          <w:color w:val="000000" w:themeColor="text1"/>
          <w:sz w:val="28"/>
          <w:szCs w:val="28"/>
          <w:shd w:val="clear" w:color="auto" w:fill="FFFFFF"/>
          <w:lang w:val="nl-NL"/>
        </w:rPr>
        <w:t xml:space="preserve">. </w:t>
      </w:r>
      <w:r w:rsidRPr="002C2D0C">
        <w:rPr>
          <w:rFonts w:ascii="Times New Roman" w:hAnsi="Times New Roman" w:cs="Times New Roman"/>
          <w:color w:val="000000" w:themeColor="text1"/>
          <w:sz w:val="28"/>
          <w:szCs w:val="28"/>
          <w:shd w:val="clear" w:color="auto" w:fill="FFFFFF"/>
          <w:lang w:val="nl-NL"/>
        </w:rPr>
        <w:t>Trường hợp hiệu trưởng không nhất trí với quyết định của hội đồng trường cần xin ý kiến cơ quan quản lý giáo dục cấp trên trực tiếp của nhà trường</w:t>
      </w:r>
      <w:r w:rsidR="00E11944" w:rsidRPr="002C2D0C">
        <w:rPr>
          <w:rFonts w:ascii="Times New Roman" w:hAnsi="Times New Roman" w:cs="Times New Roman"/>
          <w:color w:val="000000" w:themeColor="text1"/>
          <w:sz w:val="28"/>
          <w:szCs w:val="28"/>
          <w:shd w:val="clear" w:color="auto" w:fill="FFFFFF"/>
          <w:lang w:val="nl-NL"/>
        </w:rPr>
        <w:t xml:space="preserve">. </w:t>
      </w:r>
      <w:r w:rsidRPr="002C2D0C">
        <w:rPr>
          <w:rFonts w:ascii="Times New Roman" w:hAnsi="Times New Roman" w:cs="Times New Roman"/>
          <w:color w:val="000000" w:themeColor="text1"/>
          <w:sz w:val="28"/>
          <w:szCs w:val="28"/>
          <w:shd w:val="clear" w:color="auto" w:fill="FFFFFF"/>
          <w:lang w:val="nl-NL"/>
        </w:rPr>
        <w:t>Trong thời gian chờ ý kiến của cơ quan quản lý giáo dục cấp trên trực tiếp, hiệu trưởng vẫn phải thực hiện theo quyết định của hội đồng trường đối với các vấn đề không trái với quy định của pháp luật hiện hành và Điều lệ trường trung học</w:t>
      </w:r>
      <w:r w:rsidR="00E11944" w:rsidRPr="002C2D0C">
        <w:rPr>
          <w:rFonts w:ascii="Times New Roman" w:hAnsi="Times New Roman" w:cs="Times New Roman"/>
          <w:color w:val="000000" w:themeColor="text1"/>
          <w:sz w:val="28"/>
          <w:szCs w:val="28"/>
          <w:shd w:val="clear" w:color="auto" w:fill="FFFFFF"/>
          <w:lang w:val="nl-NL"/>
        </w:rPr>
        <w:t xml:space="preserve">. </w:t>
      </w:r>
    </w:p>
    <w:p w14:paraId="06111192"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xml:space="preserve">- Báo cáo, đánh giá kết quả thực hiện </w:t>
      </w:r>
      <w:r w:rsidR="00217739" w:rsidRPr="002C2D0C">
        <w:rPr>
          <w:rFonts w:ascii="Times New Roman" w:hAnsi="Times New Roman" w:cs="Times New Roman"/>
          <w:color w:val="000000" w:themeColor="text1"/>
          <w:sz w:val="28"/>
          <w:szCs w:val="28"/>
          <w:shd w:val="clear" w:color="auto" w:fill="FFFFFF"/>
          <w:lang w:val="nl-NL"/>
        </w:rPr>
        <w:t>Kế hoạch</w:t>
      </w:r>
      <w:r w:rsidRPr="002C2D0C">
        <w:rPr>
          <w:rFonts w:ascii="Times New Roman" w:hAnsi="Times New Roman" w:cs="Times New Roman"/>
          <w:color w:val="000000" w:themeColor="text1"/>
          <w:sz w:val="28"/>
          <w:szCs w:val="28"/>
          <w:shd w:val="clear" w:color="auto" w:fill="FFFFFF"/>
          <w:lang w:val="nl-NL"/>
        </w:rPr>
        <w:t xml:space="preserve"> giáo dục của nhà trường và các quyết định của hội đồng trường trước hội đồng trường và các cấp có thẩm quyền</w:t>
      </w:r>
      <w:r w:rsidR="00E11944" w:rsidRPr="002C2D0C">
        <w:rPr>
          <w:rFonts w:ascii="Times New Roman" w:hAnsi="Times New Roman" w:cs="Times New Roman"/>
          <w:color w:val="000000" w:themeColor="text1"/>
          <w:sz w:val="28"/>
          <w:szCs w:val="28"/>
          <w:shd w:val="clear" w:color="auto" w:fill="FFFFFF"/>
          <w:lang w:val="nl-NL"/>
        </w:rPr>
        <w:t xml:space="preserve">. </w:t>
      </w:r>
    </w:p>
    <w:p w14:paraId="57DBB7D9"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r w:rsidR="00E11944" w:rsidRPr="002C2D0C">
        <w:rPr>
          <w:rFonts w:ascii="Times New Roman" w:hAnsi="Times New Roman" w:cs="Times New Roman"/>
          <w:color w:val="000000" w:themeColor="text1"/>
          <w:sz w:val="28"/>
          <w:szCs w:val="28"/>
          <w:shd w:val="clear" w:color="auto" w:fill="FFFFFF"/>
          <w:lang w:val="nl-NL"/>
        </w:rPr>
        <w:t xml:space="preserve">. </w:t>
      </w:r>
    </w:p>
    <w:p w14:paraId="2328E74F"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Quản lý học sinh và các hoạt động của học sinh do nhà trường tổ chức; xét duyệt kết quả đánh giá, xếp loại học sinh, ký xác nhận học bạ và quyết định khen thưởng, kỷ luật học sinh</w:t>
      </w:r>
      <w:r w:rsidR="00E11944" w:rsidRPr="002C2D0C">
        <w:rPr>
          <w:rFonts w:ascii="Times New Roman" w:hAnsi="Times New Roman" w:cs="Times New Roman"/>
          <w:color w:val="000000" w:themeColor="text1"/>
          <w:sz w:val="28"/>
          <w:szCs w:val="28"/>
          <w:shd w:val="clear" w:color="auto" w:fill="FFFFFF"/>
          <w:lang w:val="nl-NL"/>
        </w:rPr>
        <w:t xml:space="preserve">. </w:t>
      </w:r>
    </w:p>
    <w:p w14:paraId="733E959E"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Quản lý tài chính và tài sản của nhà trường;</w:t>
      </w:r>
    </w:p>
    <w:p w14:paraId="42FEB906"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Thực hiện các chế độ chính sách của Nhà nước đối với giáo viên, nhân viên, học sinh; thực hiện quy chế dân chủ, trách nhiệm giải trình của người đứng đầu cơ sở giáo dục trong tổ chức hoạt động của nhà trường; thực hiện công tác xã hội hoá giáo dục của nhà trường;</w:t>
      </w:r>
    </w:p>
    <w:p w14:paraId="410CE0F0"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shd w:val="clear" w:color="auto" w:fill="FFFFFF"/>
          <w:lang w:val="nl-NL"/>
        </w:rPr>
        <w:t>- Chỉ đạo thực hiện các phong trào thi đua, các cuộc vận động; thực hiện công khai đối với nhà trường và xã hội theo quy định của pháp luật;</w:t>
      </w:r>
    </w:p>
    <w:p w14:paraId="261E3526" w14:textId="081B849F" w:rsidR="008F1501"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shd w:val="clear" w:color="auto" w:fill="FFFFFF"/>
          <w:lang w:val="nl-NL"/>
        </w:rPr>
      </w:pPr>
      <w:r w:rsidRPr="002C2D0C">
        <w:rPr>
          <w:rFonts w:ascii="Times New Roman" w:hAnsi="Times New Roman" w:cs="Times New Roman"/>
          <w:color w:val="000000" w:themeColor="text1"/>
          <w:sz w:val="28"/>
          <w:szCs w:val="28"/>
          <w:shd w:val="clear" w:color="auto" w:fill="FFFFFF"/>
          <w:lang w:val="nl-NL"/>
        </w:rPr>
        <w:t>-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14:paraId="613AB7EA" w14:textId="77777777" w:rsidR="00955780" w:rsidRPr="002C2D0C" w:rsidRDefault="00955780" w:rsidP="00955780">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tổ KHXH. </w:t>
      </w:r>
    </w:p>
    <w:p w14:paraId="24AE87A4" w14:textId="5CB41D54" w:rsidR="00955780" w:rsidRPr="002C2D0C" w:rsidRDefault="00955780" w:rsidP="00955780">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tổ </w:t>
      </w:r>
      <w:r>
        <w:rPr>
          <w:rFonts w:ascii="Times New Roman" w:hAnsi="Times New Roman" w:cs="Times New Roman"/>
          <w:bCs/>
          <w:iCs/>
          <w:color w:val="000000" w:themeColor="text1"/>
          <w:spacing w:val="6"/>
          <w:sz w:val="28"/>
          <w:szCs w:val="28"/>
          <w:lang w:val="nl-NL"/>
        </w:rPr>
        <w:t>Văn phòng</w:t>
      </w:r>
      <w:r w:rsidRPr="002C2D0C">
        <w:rPr>
          <w:rFonts w:ascii="Times New Roman" w:hAnsi="Times New Roman" w:cs="Times New Roman"/>
          <w:bCs/>
          <w:iCs/>
          <w:color w:val="000000" w:themeColor="text1"/>
          <w:spacing w:val="6"/>
          <w:sz w:val="28"/>
          <w:szCs w:val="28"/>
          <w:lang w:val="nl-NL"/>
        </w:rPr>
        <w:t xml:space="preserve">. </w:t>
      </w:r>
    </w:p>
    <w:p w14:paraId="6FE9C419" w14:textId="4838952E"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bCs/>
          <w:iCs/>
          <w:color w:val="000000" w:themeColor="text1"/>
          <w:spacing w:val="6"/>
          <w:sz w:val="28"/>
          <w:szCs w:val="28"/>
          <w:lang w:val="nl-NL"/>
        </w:rPr>
        <w:t>3</w:t>
      </w:r>
      <w:r w:rsidR="00E11944" w:rsidRPr="002C2D0C">
        <w:rPr>
          <w:rFonts w:ascii="Times New Roman" w:hAnsi="Times New Roman" w:cs="Times New Roman"/>
          <w:b/>
          <w:bCs/>
          <w:iCs/>
          <w:color w:val="000000" w:themeColor="text1"/>
          <w:spacing w:val="6"/>
          <w:sz w:val="28"/>
          <w:szCs w:val="28"/>
          <w:lang w:val="nl-NL"/>
        </w:rPr>
        <w:t xml:space="preserve">. </w:t>
      </w:r>
      <w:r w:rsidRPr="002C2D0C">
        <w:rPr>
          <w:rFonts w:ascii="Times New Roman" w:hAnsi="Times New Roman" w:cs="Times New Roman"/>
          <w:b/>
          <w:bCs/>
          <w:iCs/>
          <w:color w:val="000000" w:themeColor="text1"/>
          <w:spacing w:val="6"/>
          <w:sz w:val="28"/>
          <w:szCs w:val="28"/>
          <w:lang w:val="nl-NL"/>
        </w:rPr>
        <w:t xml:space="preserve">Phó Hiệu trưởng: </w:t>
      </w:r>
      <w:r w:rsidR="00955780">
        <w:rPr>
          <w:rFonts w:ascii="Times New Roman" w:hAnsi="Times New Roman" w:cs="Times New Roman"/>
          <w:b/>
          <w:bCs/>
          <w:iCs/>
          <w:color w:val="000000" w:themeColor="text1"/>
          <w:spacing w:val="6"/>
          <w:sz w:val="28"/>
          <w:szCs w:val="28"/>
          <w:lang w:val="nl-NL"/>
        </w:rPr>
        <w:t>Trần Trung Thành</w:t>
      </w:r>
    </w:p>
    <w:p w14:paraId="7614F65A" w14:textId="36BE4486"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Giúp hiệu trưởng</w:t>
      </w:r>
      <w:r w:rsidR="00A575AB">
        <w:rPr>
          <w:rFonts w:ascii="Times New Roman" w:hAnsi="Times New Roman" w:cs="Times New Roman"/>
          <w:bCs/>
          <w:iCs/>
          <w:color w:val="000000" w:themeColor="text1"/>
          <w:spacing w:val="6"/>
          <w:sz w:val="28"/>
          <w:szCs w:val="28"/>
          <w:lang w:val="nl-NL"/>
        </w:rPr>
        <w:t>về mọi mặt;</w:t>
      </w:r>
      <w:r w:rsidRPr="002C2D0C">
        <w:rPr>
          <w:rFonts w:ascii="Times New Roman" w:hAnsi="Times New Roman" w:cs="Times New Roman"/>
          <w:bCs/>
          <w:iCs/>
          <w:color w:val="000000" w:themeColor="text1"/>
          <w:spacing w:val="6"/>
          <w:sz w:val="28"/>
          <w:szCs w:val="28"/>
          <w:lang w:val="nl-NL"/>
        </w:rPr>
        <w:t xml:space="preserve"> phụ trách chuyên môn, dạy thêm, học thêm, </w:t>
      </w:r>
      <w:r w:rsidRPr="002C2D0C">
        <w:rPr>
          <w:rFonts w:ascii="Times New Roman" w:hAnsi="Times New Roman" w:cs="Times New Roman"/>
          <w:bCs/>
          <w:iCs/>
          <w:color w:val="000000" w:themeColor="text1"/>
          <w:spacing w:val="6"/>
          <w:sz w:val="28"/>
          <w:szCs w:val="28"/>
          <w:lang w:val="nl-NL"/>
        </w:rPr>
        <w:lastRenderedPageBreak/>
        <w:t>phổ cập, tốt nghiệp - tuyển sinh</w:t>
      </w:r>
      <w:r w:rsidR="00E11944" w:rsidRPr="002C2D0C">
        <w:rPr>
          <w:rFonts w:ascii="Times New Roman" w:hAnsi="Times New Roman" w:cs="Times New Roman"/>
          <w:bCs/>
          <w:iCs/>
          <w:color w:val="000000" w:themeColor="text1"/>
          <w:spacing w:val="6"/>
          <w:sz w:val="28"/>
          <w:szCs w:val="28"/>
          <w:lang w:val="nl-NL"/>
        </w:rPr>
        <w:t xml:space="preserve">. </w:t>
      </w:r>
    </w:p>
    <w:p w14:paraId="1D3BE3E4"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Cs/>
          <w:iCs/>
          <w:color w:val="000000" w:themeColor="text1"/>
          <w:spacing w:val="6"/>
          <w:sz w:val="28"/>
          <w:szCs w:val="28"/>
          <w:lang w:val="nl-NL"/>
        </w:rPr>
      </w:pPr>
      <w:r w:rsidRPr="002C2D0C">
        <w:rPr>
          <w:rFonts w:ascii="Times New Roman" w:hAnsi="Times New Roman" w:cs="Times New Roman"/>
          <w:bCs/>
          <w:iCs/>
          <w:color w:val="000000" w:themeColor="text1"/>
          <w:spacing w:val="6"/>
          <w:sz w:val="28"/>
          <w:szCs w:val="28"/>
          <w:lang w:val="nl-NL"/>
        </w:rPr>
        <w:t>- Phụ trách hồ sơ nhà trường, kiểm tra nội bộ</w:t>
      </w:r>
      <w:r w:rsidR="00E11944" w:rsidRPr="002C2D0C">
        <w:rPr>
          <w:rFonts w:ascii="Times New Roman" w:hAnsi="Times New Roman" w:cs="Times New Roman"/>
          <w:bCs/>
          <w:iCs/>
          <w:color w:val="000000" w:themeColor="text1"/>
          <w:spacing w:val="6"/>
          <w:sz w:val="28"/>
          <w:szCs w:val="28"/>
          <w:lang w:val="nl-NL"/>
        </w:rPr>
        <w:t xml:space="preserve">. </w:t>
      </w:r>
    </w:p>
    <w:p w14:paraId="1DA26BC9" w14:textId="77777777" w:rsidR="004A484A" w:rsidRPr="002C2D0C" w:rsidRDefault="004A484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CSDL, CNTT, Website,</w:t>
      </w:r>
    </w:p>
    <w:p w14:paraId="7B0DBC35"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các cuộc thi giáo viên và học sinh về văn hóa, giáo dục, nghiên cứu khoa học</w:t>
      </w:r>
      <w:r w:rsidR="00E11944" w:rsidRPr="002C2D0C">
        <w:rPr>
          <w:rFonts w:ascii="Times New Roman" w:hAnsi="Times New Roman" w:cs="Times New Roman"/>
          <w:bCs/>
          <w:iCs/>
          <w:color w:val="000000" w:themeColor="text1"/>
          <w:spacing w:val="6"/>
          <w:sz w:val="28"/>
          <w:szCs w:val="28"/>
          <w:lang w:val="nl-NL"/>
        </w:rPr>
        <w:t xml:space="preserve">. </w:t>
      </w:r>
    </w:p>
    <w:p w14:paraId="58FA3450" w14:textId="77777777" w:rsidR="00933E9C"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Cs/>
          <w:iCs/>
          <w:color w:val="000000" w:themeColor="text1"/>
          <w:spacing w:val="6"/>
          <w:sz w:val="28"/>
          <w:szCs w:val="28"/>
          <w:lang w:val="nl-NL"/>
        </w:rPr>
      </w:pPr>
      <w:r w:rsidRPr="002C2D0C">
        <w:rPr>
          <w:rFonts w:ascii="Times New Roman" w:hAnsi="Times New Roman" w:cs="Times New Roman"/>
          <w:bCs/>
          <w:iCs/>
          <w:color w:val="000000" w:themeColor="text1"/>
          <w:spacing w:val="6"/>
          <w:sz w:val="28"/>
          <w:szCs w:val="28"/>
          <w:lang w:val="nl-NL"/>
        </w:rPr>
        <w:t xml:space="preserve">- Phụ trách nề nếp tự học, </w:t>
      </w:r>
      <w:r w:rsidR="00933E9C" w:rsidRPr="002C2D0C">
        <w:rPr>
          <w:rFonts w:ascii="Times New Roman" w:hAnsi="Times New Roman" w:cs="Times New Roman"/>
          <w:bCs/>
          <w:iCs/>
          <w:color w:val="000000" w:themeColor="text1"/>
          <w:spacing w:val="6"/>
          <w:sz w:val="28"/>
          <w:szCs w:val="28"/>
          <w:lang w:val="nl-NL"/>
        </w:rPr>
        <w:t>chất lượng học tập của HS. tư vấn cha mẹ học sinh, khuyến học, CMHS</w:t>
      </w:r>
    </w:p>
    <w:p w14:paraId="11B5D308" w14:textId="77777777" w:rsidR="00933E9C" w:rsidRPr="002C2D0C" w:rsidRDefault="00933E9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kiểm định chất lượng</w:t>
      </w:r>
    </w:p>
    <w:p w14:paraId="076D97F3"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Phó Bí thư phụ trách tổ chức, đoàn thể</w:t>
      </w:r>
      <w:r w:rsidR="00E11944" w:rsidRPr="002C2D0C">
        <w:rPr>
          <w:rFonts w:ascii="Times New Roman" w:hAnsi="Times New Roman" w:cs="Times New Roman"/>
          <w:bCs/>
          <w:iCs/>
          <w:color w:val="000000" w:themeColor="text1"/>
          <w:spacing w:val="6"/>
          <w:sz w:val="28"/>
          <w:szCs w:val="28"/>
          <w:lang w:val="nl-NL"/>
        </w:rPr>
        <w:t xml:space="preserve">. </w:t>
      </w:r>
    </w:p>
    <w:p w14:paraId="126B080B"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thư viện, phát hành sách, tuyên truyền sách, hoạt động hè, công tác khác do hiệu trưởng giao</w:t>
      </w:r>
      <w:r w:rsidR="00E11944" w:rsidRPr="002C2D0C">
        <w:rPr>
          <w:rFonts w:ascii="Times New Roman" w:hAnsi="Times New Roman" w:cs="Times New Roman"/>
          <w:bCs/>
          <w:iCs/>
          <w:color w:val="000000" w:themeColor="text1"/>
          <w:spacing w:val="6"/>
          <w:sz w:val="28"/>
          <w:szCs w:val="28"/>
          <w:lang w:val="nl-NL"/>
        </w:rPr>
        <w:t xml:space="preserve">. </w:t>
      </w:r>
    </w:p>
    <w:p w14:paraId="2F203B67"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Tổ KH</w:t>
      </w:r>
      <w:r w:rsidR="008B69A9" w:rsidRPr="002C2D0C">
        <w:rPr>
          <w:rFonts w:ascii="Times New Roman" w:hAnsi="Times New Roman" w:cs="Times New Roman"/>
          <w:bCs/>
          <w:iCs/>
          <w:color w:val="000000" w:themeColor="text1"/>
          <w:spacing w:val="6"/>
          <w:sz w:val="28"/>
          <w:szCs w:val="28"/>
          <w:lang w:val="nl-NL"/>
        </w:rPr>
        <w:t>TN</w:t>
      </w:r>
      <w:r w:rsidR="00E11944" w:rsidRPr="002C2D0C">
        <w:rPr>
          <w:rFonts w:ascii="Times New Roman" w:hAnsi="Times New Roman" w:cs="Times New Roman"/>
          <w:bCs/>
          <w:iCs/>
          <w:color w:val="000000" w:themeColor="text1"/>
          <w:spacing w:val="6"/>
          <w:sz w:val="28"/>
          <w:szCs w:val="28"/>
          <w:lang w:val="nl-NL"/>
        </w:rPr>
        <w:t xml:space="preserve">. </w:t>
      </w:r>
    </w:p>
    <w:p w14:paraId="787DC8BB" w14:textId="77777777" w:rsidR="008F1501" w:rsidRPr="002C2D0C" w:rsidRDefault="00933E9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Cs/>
          <w:iCs/>
          <w:color w:val="000000" w:themeColor="text1"/>
          <w:spacing w:val="6"/>
          <w:sz w:val="28"/>
          <w:szCs w:val="28"/>
          <w:lang w:val="nl-NL"/>
        </w:rPr>
      </w:pPr>
      <w:r w:rsidRPr="002C2D0C">
        <w:rPr>
          <w:rFonts w:ascii="Times New Roman" w:hAnsi="Times New Roman" w:cs="Times New Roman"/>
          <w:bCs/>
          <w:iCs/>
          <w:color w:val="000000" w:themeColor="text1"/>
          <w:spacing w:val="6"/>
          <w:sz w:val="28"/>
          <w:szCs w:val="28"/>
          <w:lang w:val="nl-NL"/>
        </w:rPr>
        <w:t>- Phụ trách cơ sở vật chất;</w:t>
      </w:r>
      <w:r w:rsidR="008F1501" w:rsidRPr="002C2D0C">
        <w:rPr>
          <w:rFonts w:ascii="Times New Roman" w:hAnsi="Times New Roman" w:cs="Times New Roman"/>
          <w:bCs/>
          <w:iCs/>
          <w:color w:val="000000" w:themeColor="text1"/>
          <w:spacing w:val="6"/>
          <w:sz w:val="28"/>
          <w:szCs w:val="28"/>
          <w:lang w:val="nl-NL"/>
        </w:rPr>
        <w:t xml:space="preserve"> </w:t>
      </w:r>
      <w:r w:rsidR="004A484A" w:rsidRPr="002C2D0C">
        <w:rPr>
          <w:rFonts w:ascii="Times New Roman" w:hAnsi="Times New Roman" w:cs="Times New Roman"/>
          <w:bCs/>
          <w:iCs/>
          <w:color w:val="000000" w:themeColor="text1"/>
          <w:spacing w:val="6"/>
          <w:sz w:val="28"/>
          <w:szCs w:val="28"/>
          <w:lang w:val="nl-NL"/>
        </w:rPr>
        <w:t>HĐTT</w:t>
      </w:r>
      <w:r w:rsidRPr="002C2D0C">
        <w:rPr>
          <w:rFonts w:ascii="Times New Roman" w:hAnsi="Times New Roman" w:cs="Times New Roman"/>
          <w:bCs/>
          <w:iCs/>
          <w:color w:val="000000" w:themeColor="text1"/>
          <w:spacing w:val="6"/>
          <w:sz w:val="28"/>
          <w:szCs w:val="28"/>
          <w:lang w:val="nl-NL"/>
        </w:rPr>
        <w:t>;</w:t>
      </w:r>
      <w:r w:rsidR="004A484A" w:rsidRPr="002C2D0C">
        <w:rPr>
          <w:rFonts w:ascii="Times New Roman" w:hAnsi="Times New Roman" w:cs="Times New Roman"/>
          <w:bCs/>
          <w:iCs/>
          <w:color w:val="000000" w:themeColor="text1"/>
          <w:spacing w:val="6"/>
          <w:sz w:val="28"/>
          <w:szCs w:val="28"/>
          <w:lang w:val="nl-NL"/>
        </w:rPr>
        <w:t xml:space="preserve"> </w:t>
      </w:r>
      <w:r w:rsidR="008F1501" w:rsidRPr="002C2D0C">
        <w:rPr>
          <w:rFonts w:ascii="Times New Roman" w:hAnsi="Times New Roman" w:cs="Times New Roman"/>
          <w:bCs/>
          <w:iCs/>
          <w:color w:val="000000" w:themeColor="text1"/>
          <w:spacing w:val="6"/>
          <w:sz w:val="28"/>
          <w:szCs w:val="28"/>
          <w:lang w:val="nl-NL"/>
        </w:rPr>
        <w:t xml:space="preserve">vệ </w:t>
      </w:r>
      <w:r w:rsidRPr="002C2D0C">
        <w:rPr>
          <w:rFonts w:ascii="Times New Roman" w:hAnsi="Times New Roman" w:cs="Times New Roman"/>
          <w:bCs/>
          <w:iCs/>
          <w:color w:val="000000" w:themeColor="text1"/>
          <w:spacing w:val="6"/>
          <w:sz w:val="28"/>
          <w:szCs w:val="28"/>
          <w:lang w:val="nl-NL"/>
        </w:rPr>
        <w:t>sinh môi trường, cảnh quan;</w:t>
      </w:r>
      <w:r w:rsidR="008F1501" w:rsidRPr="002C2D0C">
        <w:rPr>
          <w:rFonts w:ascii="Times New Roman" w:hAnsi="Times New Roman" w:cs="Times New Roman"/>
          <w:bCs/>
          <w:iCs/>
          <w:color w:val="000000" w:themeColor="text1"/>
          <w:spacing w:val="6"/>
          <w:sz w:val="28"/>
          <w:szCs w:val="28"/>
          <w:lang w:val="nl-NL"/>
        </w:rPr>
        <w:t xml:space="preserve"> giám sát xây dựng</w:t>
      </w:r>
      <w:r w:rsidR="00E11944" w:rsidRPr="002C2D0C">
        <w:rPr>
          <w:rFonts w:ascii="Times New Roman" w:hAnsi="Times New Roman" w:cs="Times New Roman"/>
          <w:bCs/>
          <w:iCs/>
          <w:color w:val="000000" w:themeColor="text1"/>
          <w:spacing w:val="6"/>
          <w:sz w:val="28"/>
          <w:szCs w:val="28"/>
          <w:lang w:val="nl-NL"/>
        </w:rPr>
        <w:t xml:space="preserve">. </w:t>
      </w:r>
    </w:p>
    <w:p w14:paraId="0C8AAA8C" w14:textId="77777777" w:rsidR="004A484A" w:rsidRPr="002C2D0C" w:rsidRDefault="004A484A"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thư viện, phát hành sách, tuyên truyền sách, hoạt động hè. </w:t>
      </w:r>
    </w:p>
    <w:p w14:paraId="3EBD6399"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việc sử dụng thiết bị, phòng bộ môn, CNTT, Website, </w:t>
      </w:r>
    </w:p>
    <w:p w14:paraId="02A2BAE7" w14:textId="77777777" w:rsidR="00933E9C"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các hoạt động tập thể, trải nghiệm, kỹ năng sống, hoạt động phong trào, </w:t>
      </w:r>
      <w:r w:rsidR="00933E9C" w:rsidRPr="002C2D0C">
        <w:rPr>
          <w:rFonts w:ascii="Times New Roman" w:hAnsi="Times New Roman" w:cs="Times New Roman"/>
          <w:bCs/>
          <w:iCs/>
          <w:color w:val="000000" w:themeColor="text1"/>
          <w:spacing w:val="6"/>
          <w:sz w:val="28"/>
          <w:szCs w:val="28"/>
          <w:lang w:val="nl-NL"/>
        </w:rPr>
        <w:t xml:space="preserve">tư vấn tâm lý học sinh. </w:t>
      </w:r>
    </w:p>
    <w:p w14:paraId="37E8ECFC"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xml:space="preserve">- Phụ trách hướng nghiệp, </w:t>
      </w:r>
    </w:p>
    <w:p w14:paraId="7DD85ACF"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y tế an ninh học đường, giáo dục pháp luật, phòng cháy, chữa cháy, thiên tai, nước uống học sinh, chính trị tư tưởng</w:t>
      </w:r>
      <w:r w:rsidR="00E11944" w:rsidRPr="002C2D0C">
        <w:rPr>
          <w:rFonts w:ascii="Times New Roman" w:hAnsi="Times New Roman" w:cs="Times New Roman"/>
          <w:bCs/>
          <w:iCs/>
          <w:color w:val="000000" w:themeColor="text1"/>
          <w:spacing w:val="6"/>
          <w:sz w:val="28"/>
          <w:szCs w:val="28"/>
          <w:lang w:val="nl-NL"/>
        </w:rPr>
        <w:t xml:space="preserve">. </w:t>
      </w:r>
    </w:p>
    <w:p w14:paraId="7020B12E"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 thi học sinh và giáo viên về văn nghệ, thể dục và công tác khác do hiệu trưởng giao</w:t>
      </w:r>
      <w:r w:rsidR="00E11944" w:rsidRPr="002C2D0C">
        <w:rPr>
          <w:rFonts w:ascii="Times New Roman" w:hAnsi="Times New Roman" w:cs="Times New Roman"/>
          <w:bCs/>
          <w:iCs/>
          <w:color w:val="000000" w:themeColor="text1"/>
          <w:spacing w:val="6"/>
          <w:sz w:val="28"/>
          <w:szCs w:val="28"/>
          <w:lang w:val="nl-NL"/>
        </w:rPr>
        <w:t xml:space="preserve">. </w:t>
      </w:r>
    </w:p>
    <w:p w14:paraId="313A26D3"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Cs/>
          <w:iCs/>
          <w:color w:val="000000" w:themeColor="text1"/>
          <w:spacing w:val="6"/>
          <w:sz w:val="28"/>
          <w:szCs w:val="28"/>
          <w:lang w:val="nl-NL"/>
        </w:rPr>
        <w:t>- Phụ trách</w:t>
      </w:r>
      <w:r w:rsidR="008B69A9" w:rsidRPr="002C2D0C">
        <w:rPr>
          <w:rFonts w:ascii="Times New Roman" w:hAnsi="Times New Roman" w:cs="Times New Roman"/>
          <w:bCs/>
          <w:iCs/>
          <w:color w:val="000000" w:themeColor="text1"/>
          <w:spacing w:val="6"/>
          <w:sz w:val="28"/>
          <w:szCs w:val="28"/>
          <w:lang w:val="nl-NL"/>
        </w:rPr>
        <w:t xml:space="preserve"> tổ KHXH</w:t>
      </w:r>
      <w:r w:rsidR="00E11944" w:rsidRPr="002C2D0C">
        <w:rPr>
          <w:rFonts w:ascii="Times New Roman" w:hAnsi="Times New Roman" w:cs="Times New Roman"/>
          <w:bCs/>
          <w:iCs/>
          <w:color w:val="000000" w:themeColor="text1"/>
          <w:spacing w:val="6"/>
          <w:sz w:val="28"/>
          <w:szCs w:val="28"/>
          <w:lang w:val="nl-NL"/>
        </w:rPr>
        <w:t xml:space="preserve">. </w:t>
      </w:r>
    </w:p>
    <w:p w14:paraId="1EF042E6"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rPr>
        <w:t>5</w:t>
      </w:r>
      <w:r w:rsidR="00E11944" w:rsidRPr="002C2D0C">
        <w:rPr>
          <w:rFonts w:ascii="Times New Roman" w:hAnsi="Times New Roman" w:cs="Times New Roman"/>
          <w:b/>
          <w:color w:val="000000" w:themeColor="text1"/>
          <w:sz w:val="28"/>
          <w:szCs w:val="28"/>
          <w:lang w:val="vi-VN"/>
        </w:rPr>
        <w:t xml:space="preserve">. </w:t>
      </w:r>
      <w:r w:rsidRPr="002C2D0C">
        <w:rPr>
          <w:rFonts w:ascii="Times New Roman" w:hAnsi="Times New Roman" w:cs="Times New Roman"/>
          <w:b/>
          <w:color w:val="000000" w:themeColor="text1"/>
          <w:sz w:val="28"/>
          <w:szCs w:val="28"/>
          <w:lang w:val="nl-NL"/>
        </w:rPr>
        <w:t xml:space="preserve">Tổ </w:t>
      </w:r>
      <w:r w:rsidRPr="002C2D0C">
        <w:rPr>
          <w:rFonts w:ascii="Times New Roman" w:hAnsi="Times New Roman" w:cs="Times New Roman"/>
          <w:b/>
          <w:color w:val="000000" w:themeColor="text1"/>
          <w:sz w:val="28"/>
          <w:szCs w:val="28"/>
          <w:lang w:val="vi-VN"/>
        </w:rPr>
        <w:t>trưởng</w:t>
      </w:r>
      <w:r w:rsidRPr="002C2D0C">
        <w:rPr>
          <w:rFonts w:ascii="Times New Roman" w:hAnsi="Times New Roman" w:cs="Times New Roman"/>
          <w:b/>
          <w:color w:val="000000" w:themeColor="text1"/>
          <w:sz w:val="28"/>
          <w:szCs w:val="28"/>
        </w:rPr>
        <w:t>, tổ phó</w:t>
      </w:r>
      <w:r w:rsidRPr="002C2D0C">
        <w:rPr>
          <w:rFonts w:ascii="Times New Roman" w:hAnsi="Times New Roman" w:cs="Times New Roman"/>
          <w:b/>
          <w:color w:val="000000" w:themeColor="text1"/>
          <w:sz w:val="28"/>
          <w:szCs w:val="28"/>
          <w:lang w:val="vi-VN"/>
        </w:rPr>
        <w:t xml:space="preserve"> </w:t>
      </w:r>
      <w:r w:rsidRPr="002C2D0C">
        <w:rPr>
          <w:rFonts w:ascii="Times New Roman" w:hAnsi="Times New Roman" w:cs="Times New Roman"/>
          <w:b/>
          <w:color w:val="000000" w:themeColor="text1"/>
          <w:sz w:val="28"/>
          <w:szCs w:val="28"/>
          <w:lang w:val="nl-NL"/>
        </w:rPr>
        <w:t>chuyên môn</w:t>
      </w:r>
    </w:p>
    <w:p w14:paraId="024327A8"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Thực hiện sự chỉ đạo và phân công của BGH nhà trường</w:t>
      </w:r>
      <w:r w:rsidR="00E11944" w:rsidRPr="002C2D0C">
        <w:rPr>
          <w:rFonts w:ascii="Times New Roman" w:hAnsi="Times New Roman" w:cs="Times New Roman"/>
          <w:color w:val="000000" w:themeColor="text1"/>
          <w:sz w:val="28"/>
          <w:szCs w:val="28"/>
          <w:lang w:val="nl-NL"/>
        </w:rPr>
        <w:t xml:space="preserve">. </w:t>
      </w:r>
    </w:p>
    <w:p w14:paraId="6555110D"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Xây dựng và triển khai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vi-VN"/>
        </w:rPr>
        <w:t xml:space="preserve"> hoạt động của tổ</w:t>
      </w:r>
      <w:r w:rsidR="00E11944" w:rsidRPr="002C2D0C">
        <w:rPr>
          <w:rFonts w:ascii="Times New Roman" w:hAnsi="Times New Roman" w:cs="Times New Roman"/>
          <w:color w:val="000000" w:themeColor="text1"/>
          <w:sz w:val="28"/>
          <w:szCs w:val="28"/>
          <w:lang w:val="nl-NL"/>
        </w:rPr>
        <w:t xml:space="preserve">. </w:t>
      </w:r>
    </w:p>
    <w:p w14:paraId="0B7C0256"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vi-VN"/>
        </w:rPr>
        <w:t>Theo dõi, kiểm tra việc thực hiện nhiệm vụ của các thành viên trong tổ và b</w:t>
      </w:r>
      <w:r w:rsidRPr="002C2D0C">
        <w:rPr>
          <w:rFonts w:ascii="Times New Roman" w:hAnsi="Times New Roman" w:cs="Times New Roman"/>
          <w:color w:val="000000" w:themeColor="text1"/>
          <w:sz w:val="28"/>
          <w:szCs w:val="28"/>
          <w:lang w:val="nl-NL"/>
        </w:rPr>
        <w:t>áo cáo kết quả triển khai nhiệm vụ</w:t>
      </w:r>
      <w:r w:rsidRPr="002C2D0C">
        <w:rPr>
          <w:rFonts w:ascii="Times New Roman" w:hAnsi="Times New Roman" w:cs="Times New Roman"/>
          <w:color w:val="000000" w:themeColor="text1"/>
          <w:sz w:val="28"/>
          <w:szCs w:val="28"/>
          <w:lang w:val="vi-VN"/>
        </w:rPr>
        <w:t xml:space="preserve"> với BGH nhà trường</w:t>
      </w:r>
      <w:r w:rsidR="00E11944" w:rsidRPr="002C2D0C">
        <w:rPr>
          <w:rFonts w:ascii="Times New Roman" w:hAnsi="Times New Roman" w:cs="Times New Roman"/>
          <w:color w:val="000000" w:themeColor="text1"/>
          <w:sz w:val="28"/>
          <w:szCs w:val="28"/>
          <w:lang w:val="nl-NL"/>
        </w:rPr>
        <w:t xml:space="preserve">. </w:t>
      </w:r>
    </w:p>
    <w:p w14:paraId="2F7242DC"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Thực hiện nghiêm túc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nl-NL"/>
        </w:rPr>
        <w:t xml:space="preserve"> nhà trường, các hoạt động nhà trường và nhiệm vụ của tổ chuyên môn</w:t>
      </w:r>
      <w:r w:rsidR="00E11944" w:rsidRPr="002C2D0C">
        <w:rPr>
          <w:rFonts w:ascii="Times New Roman" w:hAnsi="Times New Roman" w:cs="Times New Roman"/>
          <w:color w:val="000000" w:themeColor="text1"/>
          <w:sz w:val="28"/>
          <w:szCs w:val="28"/>
          <w:lang w:val="nl-NL"/>
        </w:rPr>
        <w:t xml:space="preserve">. . </w:t>
      </w:r>
    </w:p>
    <w:p w14:paraId="4D7BAC71"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b/>
          <w:color w:val="000000" w:themeColor="text1"/>
          <w:sz w:val="28"/>
          <w:szCs w:val="28"/>
        </w:rPr>
        <w:t>6</w:t>
      </w:r>
      <w:r w:rsidR="00E11944" w:rsidRPr="002C2D0C">
        <w:rPr>
          <w:rFonts w:ascii="Times New Roman" w:hAnsi="Times New Roman" w:cs="Times New Roman"/>
          <w:b/>
          <w:color w:val="000000" w:themeColor="text1"/>
          <w:sz w:val="28"/>
          <w:szCs w:val="28"/>
          <w:lang w:val="vi-VN"/>
        </w:rPr>
        <w:t xml:space="preserve">. </w:t>
      </w:r>
      <w:r w:rsidRPr="002C2D0C">
        <w:rPr>
          <w:rFonts w:ascii="Times New Roman" w:hAnsi="Times New Roman" w:cs="Times New Roman"/>
          <w:b/>
          <w:color w:val="000000" w:themeColor="text1"/>
          <w:sz w:val="28"/>
          <w:szCs w:val="28"/>
          <w:lang w:val="vi-VN"/>
        </w:rPr>
        <w:t>Cán bộ, giáo viên và nhân viên:</w:t>
      </w:r>
      <w:r w:rsidRPr="002C2D0C">
        <w:rPr>
          <w:rFonts w:ascii="Times New Roman" w:hAnsi="Times New Roman" w:cs="Times New Roman"/>
          <w:color w:val="000000" w:themeColor="text1"/>
          <w:sz w:val="28"/>
          <w:szCs w:val="28"/>
          <w:lang w:val="vi-VN"/>
        </w:rPr>
        <w:t xml:space="preserve"> </w:t>
      </w:r>
    </w:p>
    <w:p w14:paraId="1C933F93" w14:textId="77777777" w:rsidR="00933E9C" w:rsidRPr="002C2D0C" w:rsidRDefault="00933E9C"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Thực hiện tốt vị trí việc làm được giao.</w:t>
      </w:r>
    </w:p>
    <w:p w14:paraId="57FA99AE"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Xây dựng </w:t>
      </w:r>
      <w:r w:rsidR="00217739" w:rsidRPr="002C2D0C">
        <w:rPr>
          <w:rFonts w:ascii="Times New Roman" w:hAnsi="Times New Roman" w:cs="Times New Roman"/>
          <w:color w:val="000000" w:themeColor="text1"/>
          <w:sz w:val="28"/>
          <w:szCs w:val="28"/>
          <w:lang w:val="vi-VN"/>
        </w:rPr>
        <w:t>Kế hoạch</w:t>
      </w:r>
      <w:r w:rsidRPr="002C2D0C">
        <w:rPr>
          <w:rFonts w:ascii="Times New Roman" w:hAnsi="Times New Roman" w:cs="Times New Roman"/>
          <w:color w:val="000000" w:themeColor="text1"/>
          <w:sz w:val="28"/>
          <w:szCs w:val="28"/>
          <w:lang w:val="vi-VN"/>
        </w:rPr>
        <w:t xml:space="preserve"> cá nhân dựa trên </w:t>
      </w:r>
      <w:r w:rsidR="00217739" w:rsidRPr="002C2D0C">
        <w:rPr>
          <w:rFonts w:ascii="Times New Roman" w:hAnsi="Times New Roman" w:cs="Times New Roman"/>
          <w:color w:val="000000" w:themeColor="text1"/>
          <w:sz w:val="28"/>
          <w:szCs w:val="28"/>
          <w:lang w:val="vi-VN"/>
        </w:rPr>
        <w:t>Kế hoạch</w:t>
      </w:r>
      <w:r w:rsidRPr="002C2D0C">
        <w:rPr>
          <w:rFonts w:ascii="Times New Roman" w:hAnsi="Times New Roman" w:cs="Times New Roman"/>
          <w:color w:val="000000" w:themeColor="text1"/>
          <w:sz w:val="28"/>
          <w:szCs w:val="28"/>
          <w:lang w:val="vi-VN"/>
        </w:rPr>
        <w:t xml:space="preserve"> của tổ</w:t>
      </w:r>
      <w:r w:rsidR="00E11944" w:rsidRPr="002C2D0C">
        <w:rPr>
          <w:rFonts w:ascii="Times New Roman" w:hAnsi="Times New Roman" w:cs="Times New Roman"/>
          <w:color w:val="000000" w:themeColor="text1"/>
          <w:sz w:val="28"/>
          <w:szCs w:val="28"/>
          <w:lang w:val="vi-VN"/>
        </w:rPr>
        <w:t xml:space="preserve">. </w:t>
      </w:r>
    </w:p>
    <w:p w14:paraId="43E699A7"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Thực hiện nghiêm túc chỉ đạo của tổ chuyên môn và Tổ trưởng</w:t>
      </w:r>
      <w:r w:rsidR="00E11944" w:rsidRPr="002C2D0C">
        <w:rPr>
          <w:rFonts w:ascii="Times New Roman" w:hAnsi="Times New Roman" w:cs="Times New Roman"/>
          <w:color w:val="000000" w:themeColor="text1"/>
          <w:sz w:val="28"/>
          <w:szCs w:val="28"/>
          <w:lang w:val="vi-VN"/>
        </w:rPr>
        <w:t xml:space="preserve">. </w:t>
      </w:r>
    </w:p>
    <w:p w14:paraId="00A175A9"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 Thực hiện đánh giá cá nhân hàng tháng, cuối kỳ, cuối năm theo </w:t>
      </w:r>
      <w:r w:rsidRPr="002C2D0C">
        <w:rPr>
          <w:rFonts w:ascii="Times New Roman" w:hAnsi="Times New Roman" w:cs="Times New Roman"/>
          <w:color w:val="000000" w:themeColor="text1"/>
          <w:sz w:val="28"/>
          <w:szCs w:val="28"/>
        </w:rPr>
        <w:t>quy</w:t>
      </w:r>
      <w:r w:rsidRPr="002C2D0C">
        <w:rPr>
          <w:rFonts w:ascii="Times New Roman" w:hAnsi="Times New Roman" w:cs="Times New Roman"/>
          <w:color w:val="000000" w:themeColor="text1"/>
          <w:sz w:val="28"/>
          <w:szCs w:val="28"/>
          <w:lang w:val="vi-VN"/>
        </w:rPr>
        <w:t xml:space="preserve"> định</w:t>
      </w:r>
      <w:r w:rsidR="00E11944" w:rsidRPr="002C2D0C">
        <w:rPr>
          <w:rFonts w:ascii="Times New Roman" w:hAnsi="Times New Roman" w:cs="Times New Roman"/>
          <w:color w:val="000000" w:themeColor="text1"/>
          <w:sz w:val="28"/>
          <w:szCs w:val="28"/>
          <w:lang w:val="vi-VN"/>
        </w:rPr>
        <w:t xml:space="preserve">. </w:t>
      </w:r>
    </w:p>
    <w:p w14:paraId="4D2B8DA4"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b/>
          <w:color w:val="000000" w:themeColor="text1"/>
          <w:sz w:val="28"/>
          <w:szCs w:val="28"/>
        </w:rPr>
        <w:t>7</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Công đoàn</w:t>
      </w:r>
    </w:p>
    <w:p w14:paraId="1AE59DBB"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xml:space="preserve">- </w:t>
      </w:r>
      <w:r w:rsidRPr="002C2D0C">
        <w:rPr>
          <w:rFonts w:ascii="Times New Roman" w:hAnsi="Times New Roman" w:cs="Times New Roman"/>
          <w:color w:val="000000" w:themeColor="text1"/>
          <w:sz w:val="28"/>
          <w:szCs w:val="28"/>
          <w:lang w:val="vi-VN"/>
        </w:rPr>
        <w:t>Phối hợp với BGH x</w:t>
      </w:r>
      <w:r w:rsidRPr="002C2D0C">
        <w:rPr>
          <w:rFonts w:ascii="Times New Roman" w:hAnsi="Times New Roman" w:cs="Times New Roman"/>
          <w:color w:val="000000" w:themeColor="text1"/>
          <w:sz w:val="28"/>
          <w:szCs w:val="28"/>
          <w:lang w:val="nl-NL"/>
        </w:rPr>
        <w:t xml:space="preserve">ây dựng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nl-NL"/>
        </w:rPr>
        <w:t xml:space="preserve"> hoạt động,</w:t>
      </w:r>
      <w:r w:rsidRPr="002C2D0C">
        <w:rPr>
          <w:rFonts w:ascii="Times New Roman" w:hAnsi="Times New Roman" w:cs="Times New Roman"/>
          <w:color w:val="000000" w:themeColor="text1"/>
          <w:sz w:val="28"/>
          <w:szCs w:val="28"/>
          <w:lang w:val="vi-VN"/>
        </w:rPr>
        <w:t xml:space="preserve"> chỉ đạo thực hiện các </w:t>
      </w:r>
      <w:r w:rsidRPr="002C2D0C">
        <w:rPr>
          <w:rFonts w:ascii="Times New Roman" w:hAnsi="Times New Roman" w:cs="Times New Roman"/>
          <w:color w:val="000000" w:themeColor="text1"/>
          <w:sz w:val="28"/>
          <w:szCs w:val="28"/>
          <w:lang w:val="vi-VN"/>
        </w:rPr>
        <w:lastRenderedPageBreak/>
        <w:t>phong trào thi đua, giám sát công tác kiểm tra nội bộ của nhà trường</w:t>
      </w:r>
      <w:r w:rsidR="00E11944" w:rsidRPr="002C2D0C">
        <w:rPr>
          <w:rFonts w:ascii="Times New Roman" w:hAnsi="Times New Roman" w:cs="Times New Roman"/>
          <w:color w:val="000000" w:themeColor="text1"/>
          <w:sz w:val="28"/>
          <w:szCs w:val="28"/>
          <w:lang w:val="vi-VN"/>
        </w:rPr>
        <w:t xml:space="preserve">. </w:t>
      </w:r>
    </w:p>
    <w:p w14:paraId="75E0C301"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Chăm lo đời sống vật chất tinh thần cho cán bộ, giáo viên, nhân viên trong trường và các dịp lễ tết</w:t>
      </w:r>
      <w:r w:rsidR="00E11944" w:rsidRPr="002C2D0C">
        <w:rPr>
          <w:rFonts w:ascii="Times New Roman" w:hAnsi="Times New Roman" w:cs="Times New Roman"/>
          <w:color w:val="000000" w:themeColor="text1"/>
          <w:sz w:val="28"/>
          <w:szCs w:val="28"/>
          <w:lang w:val="nl-NL"/>
        </w:rPr>
        <w:t xml:space="preserve">. </w:t>
      </w:r>
    </w:p>
    <w:p w14:paraId="4AA606C8"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nl-NL"/>
        </w:rPr>
        <w:t>- Đề xuất, tổ chức cho CBGV, NV đi tham quan, học tập trong dịp Hè</w:t>
      </w:r>
      <w:r w:rsidR="00E11944" w:rsidRPr="002C2D0C">
        <w:rPr>
          <w:rFonts w:ascii="Times New Roman" w:hAnsi="Times New Roman" w:cs="Times New Roman"/>
          <w:color w:val="000000" w:themeColor="text1"/>
          <w:sz w:val="28"/>
          <w:szCs w:val="28"/>
          <w:lang w:val="nl-NL"/>
        </w:rPr>
        <w:t xml:space="preserve">. </w:t>
      </w:r>
    </w:p>
    <w:p w14:paraId="5E5F0597"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rPr>
        <w:t>8</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Chi đoàn, Liên Đội</w:t>
      </w:r>
    </w:p>
    <w:p w14:paraId="7E665103"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xml:space="preserve">- Xây dựng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nl-NL"/>
        </w:rPr>
        <w:t xml:space="preserve"> hoạt động, tổ chức các hoạt động hàng tháng theo chủ điểm cho học sinh</w:t>
      </w:r>
      <w:r w:rsidR="00E11944" w:rsidRPr="002C2D0C">
        <w:rPr>
          <w:rFonts w:ascii="Times New Roman" w:hAnsi="Times New Roman" w:cs="Times New Roman"/>
          <w:color w:val="000000" w:themeColor="text1"/>
          <w:sz w:val="28"/>
          <w:szCs w:val="28"/>
          <w:lang w:val="nl-NL"/>
        </w:rPr>
        <w:t xml:space="preserve">. </w:t>
      </w:r>
    </w:p>
    <w:p w14:paraId="363ED428"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Phối hợp với GVCN tổ chức hoạt động ngoại khóa góp phần giáo dục đạo đức cho HS</w:t>
      </w:r>
      <w:r w:rsidR="00E11944" w:rsidRPr="002C2D0C">
        <w:rPr>
          <w:rFonts w:ascii="Times New Roman" w:hAnsi="Times New Roman" w:cs="Times New Roman"/>
          <w:color w:val="000000" w:themeColor="text1"/>
          <w:sz w:val="28"/>
          <w:szCs w:val="28"/>
          <w:lang w:val="nl-NL"/>
        </w:rPr>
        <w:t xml:space="preserve">. </w:t>
      </w:r>
    </w:p>
    <w:p w14:paraId="235DC3F2" w14:textId="33D7A4BC"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Phối hợp với các tổ chức đoàn thể trong trường tổ chức cho HS tham quan, học tập trải nghiệm sáng tạo; trưởng thành Đội</w:t>
      </w:r>
      <w:r w:rsidR="00E11944" w:rsidRPr="002C2D0C">
        <w:rPr>
          <w:rFonts w:ascii="Times New Roman" w:hAnsi="Times New Roman" w:cs="Times New Roman"/>
          <w:color w:val="000000" w:themeColor="text1"/>
          <w:sz w:val="28"/>
          <w:szCs w:val="28"/>
          <w:lang w:val="nl-NL"/>
        </w:rPr>
        <w:t xml:space="preserve">. </w:t>
      </w:r>
    </w:p>
    <w:p w14:paraId="5F32E458"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b/>
          <w:color w:val="000000" w:themeColor="text1"/>
          <w:sz w:val="28"/>
          <w:szCs w:val="28"/>
        </w:rPr>
        <w:t>9</w:t>
      </w:r>
      <w:r w:rsidR="00E11944" w:rsidRPr="002C2D0C">
        <w:rPr>
          <w:rFonts w:ascii="Times New Roman" w:hAnsi="Times New Roman" w:cs="Times New Roman"/>
          <w:b/>
          <w:color w:val="000000" w:themeColor="text1"/>
          <w:sz w:val="28"/>
          <w:szCs w:val="28"/>
          <w:lang w:val="nl-NL"/>
        </w:rPr>
        <w:t xml:space="preserve">. </w:t>
      </w:r>
      <w:r w:rsidRPr="002C2D0C">
        <w:rPr>
          <w:rFonts w:ascii="Times New Roman" w:hAnsi="Times New Roman" w:cs="Times New Roman"/>
          <w:b/>
          <w:color w:val="000000" w:themeColor="text1"/>
          <w:sz w:val="28"/>
          <w:szCs w:val="28"/>
          <w:lang w:val="nl-NL"/>
        </w:rPr>
        <w:t>Thanh tra nhân dân</w:t>
      </w:r>
    </w:p>
    <w:p w14:paraId="3E6EDE1C"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Kiểm tra, giám sát các hoạt động giáo dục của nhà trường</w:t>
      </w:r>
      <w:r w:rsidR="00E11944" w:rsidRPr="002C2D0C">
        <w:rPr>
          <w:rFonts w:ascii="Times New Roman" w:hAnsi="Times New Roman" w:cs="Times New Roman"/>
          <w:color w:val="000000" w:themeColor="text1"/>
          <w:sz w:val="28"/>
          <w:szCs w:val="28"/>
          <w:lang w:val="nl-NL"/>
        </w:rPr>
        <w:t xml:space="preserve">. </w:t>
      </w:r>
    </w:p>
    <w:p w14:paraId="3E4B9F5B" w14:textId="77777777" w:rsidR="008F1501" w:rsidRPr="002C2D0C" w:rsidRDefault="008F1501" w:rsidP="00450B57">
      <w:pPr>
        <w:keepNext/>
        <w:widowControl w:val="0"/>
        <w:pBdr>
          <w:top w:val="dotted" w:sz="4" w:space="0" w:color="FFFFFF"/>
          <w:left w:val="dotted" w:sz="4" w:space="0" w:color="FFFFFF"/>
          <w:bottom w:val="dotted" w:sz="4" w:space="31" w:color="FFFFFF"/>
          <w:right w:val="dotted" w:sz="4" w:space="0" w:color="FFFFFF"/>
        </w:pBdr>
        <w:shd w:val="clear" w:color="auto" w:fill="FFFFFF"/>
        <w:spacing w:line="276" w:lineRule="auto"/>
        <w:ind w:firstLine="426"/>
        <w:jc w:val="both"/>
        <w:rPr>
          <w:rFonts w:ascii="Times New Roman" w:hAnsi="Times New Roman" w:cs="Times New Roman"/>
          <w:b/>
          <w:color w:val="000000" w:themeColor="text1"/>
          <w:sz w:val="28"/>
          <w:szCs w:val="28"/>
          <w:lang w:val="nl-NL"/>
        </w:rPr>
      </w:pPr>
      <w:r w:rsidRPr="002C2D0C">
        <w:rPr>
          <w:rFonts w:ascii="Times New Roman" w:hAnsi="Times New Roman" w:cs="Times New Roman"/>
          <w:color w:val="000000" w:themeColor="text1"/>
          <w:sz w:val="28"/>
          <w:szCs w:val="28"/>
          <w:lang w:val="nl-NL"/>
        </w:rPr>
        <w:t>- Giải quyết các vụ việc</w:t>
      </w:r>
      <w:r w:rsidR="00BA0BBF" w:rsidRPr="002C2D0C">
        <w:rPr>
          <w:rFonts w:ascii="Times New Roman" w:hAnsi="Times New Roman" w:cs="Times New Roman"/>
          <w:color w:val="000000" w:themeColor="text1"/>
          <w:sz w:val="28"/>
          <w:szCs w:val="28"/>
          <w:lang w:val="nl-NL"/>
        </w:rPr>
        <w:t>, thấu tình đạt lý một cách hiệu quả,</w:t>
      </w:r>
      <w:r w:rsidRPr="002C2D0C">
        <w:rPr>
          <w:rFonts w:ascii="Times New Roman" w:hAnsi="Times New Roman" w:cs="Times New Roman"/>
          <w:color w:val="000000" w:themeColor="text1"/>
          <w:sz w:val="28"/>
          <w:szCs w:val="28"/>
          <w:lang w:val="nl-NL"/>
        </w:rPr>
        <w:t xml:space="preserve"> kịp thời, dứt điểm</w:t>
      </w:r>
      <w:r w:rsidR="00E11944" w:rsidRPr="002C2D0C">
        <w:rPr>
          <w:rFonts w:ascii="Times New Roman" w:hAnsi="Times New Roman" w:cs="Times New Roman"/>
          <w:color w:val="000000" w:themeColor="text1"/>
          <w:sz w:val="28"/>
          <w:szCs w:val="28"/>
          <w:lang w:val="nl-NL"/>
        </w:rPr>
        <w:t xml:space="preserve">. </w:t>
      </w:r>
    </w:p>
    <w:tbl>
      <w:tblPr>
        <w:tblW w:w="0" w:type="auto"/>
        <w:tblInd w:w="108" w:type="dxa"/>
        <w:tblLook w:val="01E0" w:firstRow="1" w:lastRow="1" w:firstColumn="1" w:lastColumn="1" w:noHBand="0" w:noVBand="0"/>
      </w:tblPr>
      <w:tblGrid>
        <w:gridCol w:w="4098"/>
        <w:gridCol w:w="4866"/>
      </w:tblGrid>
      <w:tr w:rsidR="002C2D0C" w:rsidRPr="002C2D0C" w14:paraId="321677F7" w14:textId="77777777">
        <w:tc>
          <w:tcPr>
            <w:tcW w:w="4200" w:type="dxa"/>
          </w:tcPr>
          <w:p w14:paraId="762D2EF6" w14:textId="77777777" w:rsidR="008F1501" w:rsidRPr="002C2D0C" w:rsidRDefault="008F1501" w:rsidP="00450B57">
            <w:pPr>
              <w:spacing w:line="276" w:lineRule="auto"/>
              <w:ind w:firstLine="426"/>
              <w:rPr>
                <w:rFonts w:ascii="Times New Roman" w:hAnsi="Times New Roman" w:cs="Times New Roman"/>
                <w:b/>
                <w:i/>
                <w:color w:val="000000" w:themeColor="text1"/>
                <w:sz w:val="28"/>
                <w:szCs w:val="28"/>
                <w:lang w:val="nl-NL"/>
              </w:rPr>
            </w:pPr>
            <w:r w:rsidRPr="002C2D0C">
              <w:rPr>
                <w:rFonts w:ascii="Times New Roman" w:hAnsi="Times New Roman" w:cs="Times New Roman"/>
                <w:b/>
                <w:i/>
                <w:color w:val="000000" w:themeColor="text1"/>
                <w:sz w:val="28"/>
                <w:szCs w:val="28"/>
                <w:lang w:val="nl-NL"/>
              </w:rPr>
              <w:t>Nơi nhận:</w:t>
            </w:r>
          </w:p>
          <w:p w14:paraId="3E6F8974" w14:textId="77777777" w:rsidR="008F1501" w:rsidRPr="002C2D0C" w:rsidRDefault="008F1501" w:rsidP="00450B57">
            <w:pPr>
              <w:spacing w:line="276" w:lineRule="auto"/>
              <w:ind w:firstLine="426"/>
              <w:rPr>
                <w:rFonts w:ascii="Times New Roman" w:hAnsi="Times New Roman" w:cs="Times New Roman"/>
                <w:color w:val="000000" w:themeColor="text1"/>
                <w:sz w:val="28"/>
                <w:szCs w:val="28"/>
                <w:lang w:val="nl-NL"/>
              </w:rPr>
            </w:pPr>
            <w:r w:rsidRPr="002C2D0C">
              <w:rPr>
                <w:rFonts w:ascii="Times New Roman" w:hAnsi="Times New Roman" w:cs="Times New Roman"/>
                <w:color w:val="000000" w:themeColor="text1"/>
                <w:sz w:val="28"/>
                <w:szCs w:val="28"/>
                <w:lang w:val="nl-NL"/>
              </w:rPr>
              <w:t>- Phòng GDĐT (để b/c);</w:t>
            </w:r>
          </w:p>
          <w:p w14:paraId="57F90B2B" w14:textId="77777777" w:rsidR="008F1501" w:rsidRPr="002C2D0C" w:rsidRDefault="008F1501" w:rsidP="00450B57">
            <w:pPr>
              <w:spacing w:line="276" w:lineRule="auto"/>
              <w:ind w:firstLine="426"/>
              <w:rPr>
                <w:rFonts w:ascii="Times New Roman" w:hAnsi="Times New Roman" w:cs="Times New Roman"/>
                <w:color w:val="000000" w:themeColor="text1"/>
                <w:sz w:val="28"/>
                <w:szCs w:val="28"/>
                <w:lang w:val="es-AR"/>
              </w:rPr>
            </w:pPr>
            <w:r w:rsidRPr="002C2D0C">
              <w:rPr>
                <w:rFonts w:ascii="Times New Roman" w:hAnsi="Times New Roman" w:cs="Times New Roman"/>
                <w:color w:val="000000" w:themeColor="text1"/>
                <w:sz w:val="28"/>
                <w:szCs w:val="28"/>
                <w:lang w:val="es-AR"/>
              </w:rPr>
              <w:t>- Lưu VT</w:t>
            </w:r>
            <w:r w:rsidR="00E11944" w:rsidRPr="002C2D0C">
              <w:rPr>
                <w:rFonts w:ascii="Times New Roman" w:hAnsi="Times New Roman" w:cs="Times New Roman"/>
                <w:color w:val="000000" w:themeColor="text1"/>
                <w:sz w:val="28"/>
                <w:szCs w:val="28"/>
                <w:lang w:val="es-AR"/>
              </w:rPr>
              <w:t xml:space="preserve">. </w:t>
            </w:r>
          </w:p>
          <w:p w14:paraId="082E5D45" w14:textId="77777777" w:rsidR="008F1501" w:rsidRPr="002C2D0C" w:rsidRDefault="008F1501" w:rsidP="00450B57">
            <w:pPr>
              <w:spacing w:line="276" w:lineRule="auto"/>
              <w:ind w:firstLine="426"/>
              <w:rPr>
                <w:rFonts w:ascii="Times New Roman" w:hAnsi="Times New Roman" w:cs="Times New Roman"/>
                <w:color w:val="000000" w:themeColor="text1"/>
                <w:sz w:val="28"/>
                <w:szCs w:val="28"/>
                <w:lang w:val="es-AR"/>
              </w:rPr>
            </w:pPr>
          </w:p>
          <w:p w14:paraId="75BCE213" w14:textId="77777777" w:rsidR="00AC21C0" w:rsidRPr="002C2D0C" w:rsidRDefault="00AC21C0" w:rsidP="00450B57">
            <w:pPr>
              <w:spacing w:line="276" w:lineRule="auto"/>
              <w:ind w:firstLine="426"/>
              <w:rPr>
                <w:rFonts w:ascii="Times New Roman" w:hAnsi="Times New Roman" w:cs="Times New Roman"/>
                <w:color w:val="000000" w:themeColor="text1"/>
                <w:sz w:val="28"/>
                <w:szCs w:val="28"/>
                <w:lang w:val="es-AR"/>
              </w:rPr>
            </w:pPr>
          </w:p>
        </w:tc>
        <w:tc>
          <w:tcPr>
            <w:tcW w:w="4980" w:type="dxa"/>
          </w:tcPr>
          <w:p w14:paraId="6A39F414"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 xml:space="preserve">            TM. HỘI ĐỒNG TRƯỜNG</w:t>
            </w:r>
          </w:p>
          <w:p w14:paraId="4C5582CC"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 xml:space="preserve">                        CHỦ TỊCH</w:t>
            </w:r>
          </w:p>
          <w:p w14:paraId="0787BCA8"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p>
          <w:p w14:paraId="7D5D25C3"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p>
          <w:p w14:paraId="797E9489"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p>
          <w:p w14:paraId="08153ECA" w14:textId="77777777" w:rsidR="00AC21C0" w:rsidRPr="002C2D0C" w:rsidRDefault="00AC21C0" w:rsidP="00450B57">
            <w:pPr>
              <w:spacing w:line="276" w:lineRule="auto"/>
              <w:jc w:val="both"/>
              <w:rPr>
                <w:rFonts w:ascii="Times New Roman" w:hAnsi="Times New Roman" w:cs="Times New Roman"/>
                <w:color w:val="000000" w:themeColor="text1"/>
                <w:sz w:val="28"/>
                <w:szCs w:val="28"/>
                <w:lang w:val="es-AR"/>
              </w:rPr>
            </w:pPr>
            <w:r w:rsidRPr="002C2D0C">
              <w:rPr>
                <w:rFonts w:ascii="Times New Roman" w:hAnsi="Times New Roman" w:cs="Times New Roman"/>
                <w:b/>
                <w:color w:val="000000" w:themeColor="text1"/>
                <w:sz w:val="28"/>
                <w:szCs w:val="28"/>
              </w:rPr>
              <w:t xml:space="preserve">                   Nguyễn Khắc Thành</w:t>
            </w:r>
          </w:p>
        </w:tc>
      </w:tr>
      <w:tr w:rsidR="00AC21C0" w:rsidRPr="002C2D0C" w14:paraId="13A0C33F" w14:textId="77777777">
        <w:tc>
          <w:tcPr>
            <w:tcW w:w="4200" w:type="dxa"/>
          </w:tcPr>
          <w:p w14:paraId="23051B7E" w14:textId="77777777" w:rsidR="00AC21C0" w:rsidRPr="002C2D0C" w:rsidRDefault="00AC21C0" w:rsidP="00450B57">
            <w:pPr>
              <w:spacing w:line="276" w:lineRule="auto"/>
              <w:ind w:firstLine="426"/>
              <w:rPr>
                <w:rFonts w:ascii="Times New Roman" w:hAnsi="Times New Roman" w:cs="Times New Roman"/>
                <w:b/>
                <w:i/>
                <w:color w:val="000000" w:themeColor="text1"/>
                <w:sz w:val="28"/>
                <w:szCs w:val="28"/>
                <w:lang w:val="nl-NL"/>
              </w:rPr>
            </w:pPr>
          </w:p>
        </w:tc>
        <w:tc>
          <w:tcPr>
            <w:tcW w:w="4980" w:type="dxa"/>
          </w:tcPr>
          <w:p w14:paraId="15FC85AC" w14:textId="77777777" w:rsidR="00AC21C0" w:rsidRPr="002C2D0C" w:rsidRDefault="00AC21C0" w:rsidP="00450B57">
            <w:pPr>
              <w:spacing w:line="276" w:lineRule="auto"/>
              <w:jc w:val="both"/>
              <w:rPr>
                <w:rFonts w:ascii="Times New Roman" w:hAnsi="Times New Roman" w:cs="Times New Roman"/>
                <w:b/>
                <w:color w:val="000000" w:themeColor="text1"/>
                <w:sz w:val="28"/>
                <w:szCs w:val="28"/>
              </w:rPr>
            </w:pPr>
          </w:p>
        </w:tc>
      </w:tr>
    </w:tbl>
    <w:p w14:paraId="56A2E3F2" w14:textId="77777777" w:rsidR="00450B57" w:rsidRPr="002C2D0C" w:rsidRDefault="00450B57" w:rsidP="00450B57">
      <w:pPr>
        <w:spacing w:line="276" w:lineRule="auto"/>
        <w:rPr>
          <w:rFonts w:ascii="Times New Roman" w:hAnsi="Times New Roman" w:cs="Times New Roman"/>
          <w:b/>
          <w:color w:val="000000" w:themeColor="text1"/>
          <w:sz w:val="28"/>
          <w:szCs w:val="28"/>
        </w:rPr>
      </w:pPr>
    </w:p>
    <w:p w14:paraId="420FA889" w14:textId="5CE37FE7" w:rsidR="00CE4C82" w:rsidRPr="002C2D0C" w:rsidRDefault="00F445EC" w:rsidP="00450B57">
      <w:pPr>
        <w:spacing w:line="276" w:lineRule="auto"/>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 xml:space="preserve">   </w:t>
      </w:r>
      <w:r w:rsidR="002711DC" w:rsidRPr="002C2D0C">
        <w:rPr>
          <w:rFonts w:ascii="Times New Roman" w:hAnsi="Times New Roman" w:cs="Times New Roman"/>
          <w:b/>
          <w:color w:val="000000" w:themeColor="text1"/>
          <w:sz w:val="28"/>
          <w:szCs w:val="28"/>
        </w:rPr>
        <w:t xml:space="preserve">NHIỆM VỤ TRỌNG TÂM </w:t>
      </w:r>
      <w:r w:rsidR="00B07D84" w:rsidRPr="002C2D0C">
        <w:rPr>
          <w:rFonts w:ascii="Times New Roman" w:hAnsi="Times New Roman" w:cs="Times New Roman"/>
          <w:b/>
          <w:color w:val="000000" w:themeColor="text1"/>
          <w:sz w:val="28"/>
          <w:szCs w:val="28"/>
        </w:rPr>
        <w:t xml:space="preserve">TRƯỜNG THCS </w:t>
      </w:r>
      <w:r w:rsidR="00FB3B82">
        <w:rPr>
          <w:rFonts w:ascii="Times New Roman" w:hAnsi="Times New Roman" w:cs="Times New Roman"/>
          <w:b/>
          <w:color w:val="000000" w:themeColor="text1"/>
          <w:sz w:val="28"/>
          <w:szCs w:val="28"/>
        </w:rPr>
        <w:t>CAO DƯƠNG</w:t>
      </w:r>
    </w:p>
    <w:p w14:paraId="6DC15FA4" w14:textId="2DA56B62" w:rsidR="002711DC" w:rsidRPr="002C2D0C" w:rsidRDefault="002711DC" w:rsidP="00450B57">
      <w:pPr>
        <w:spacing w:line="276" w:lineRule="auto"/>
        <w:ind w:firstLine="426"/>
        <w:jc w:val="center"/>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t>NĂM HỌC 202</w:t>
      </w:r>
      <w:r w:rsidR="00FB3B82">
        <w:rPr>
          <w:rFonts w:ascii="Times New Roman" w:hAnsi="Times New Roman" w:cs="Times New Roman"/>
          <w:b/>
          <w:color w:val="000000" w:themeColor="text1"/>
          <w:sz w:val="28"/>
          <w:szCs w:val="28"/>
        </w:rPr>
        <w:t>4</w:t>
      </w:r>
      <w:r w:rsidRPr="002C2D0C">
        <w:rPr>
          <w:rFonts w:ascii="Times New Roman" w:hAnsi="Times New Roman" w:cs="Times New Roman"/>
          <w:b/>
          <w:color w:val="000000" w:themeColor="text1"/>
          <w:sz w:val="28"/>
          <w:szCs w:val="28"/>
        </w:rPr>
        <w:t>- 202</w:t>
      </w:r>
      <w:r w:rsidR="00FB3B82">
        <w:rPr>
          <w:rFonts w:ascii="Times New Roman" w:hAnsi="Times New Roman" w:cs="Times New Roman"/>
          <w:b/>
          <w:color w:val="000000" w:themeColor="text1"/>
          <w:sz w:val="28"/>
          <w:szCs w:val="28"/>
        </w:rPr>
        <w:t>5</w:t>
      </w:r>
    </w:p>
    <w:p w14:paraId="2E7F088C" w14:textId="161FCE9D" w:rsidR="002711DC" w:rsidRPr="002C2D0C" w:rsidRDefault="002711DC" w:rsidP="00450B57">
      <w:pPr>
        <w:spacing w:line="276" w:lineRule="auto"/>
        <w:ind w:firstLine="426"/>
        <w:jc w:val="center"/>
        <w:rPr>
          <w:rFonts w:ascii="Times New Roman" w:hAnsi="Times New Roman" w:cs="Times New Roman"/>
          <w:i/>
          <w:color w:val="000000" w:themeColor="text1"/>
          <w:sz w:val="28"/>
          <w:szCs w:val="28"/>
        </w:rPr>
      </w:pPr>
      <w:r w:rsidRPr="002C2D0C">
        <w:rPr>
          <w:rFonts w:ascii="Times New Roman" w:hAnsi="Times New Roman" w:cs="Times New Roman"/>
          <w:i/>
          <w:color w:val="000000" w:themeColor="text1"/>
          <w:sz w:val="28"/>
          <w:szCs w:val="28"/>
        </w:rPr>
        <w:t xml:space="preserve">(Kèm theo </w:t>
      </w:r>
      <w:r w:rsidR="00217739" w:rsidRPr="002C2D0C">
        <w:rPr>
          <w:rFonts w:ascii="Times New Roman" w:hAnsi="Times New Roman" w:cs="Times New Roman"/>
          <w:i/>
          <w:color w:val="000000" w:themeColor="text1"/>
          <w:sz w:val="28"/>
          <w:szCs w:val="28"/>
        </w:rPr>
        <w:t>Kế hoạch</w:t>
      </w:r>
      <w:r w:rsidRPr="002C2D0C">
        <w:rPr>
          <w:rFonts w:ascii="Times New Roman" w:hAnsi="Times New Roman" w:cs="Times New Roman"/>
          <w:i/>
          <w:color w:val="000000" w:themeColor="text1"/>
          <w:sz w:val="28"/>
          <w:szCs w:val="28"/>
        </w:rPr>
        <w:t xml:space="preserve"> số </w:t>
      </w:r>
      <w:r w:rsidR="00FB3B82">
        <w:rPr>
          <w:rFonts w:ascii="Times New Roman" w:hAnsi="Times New Roman" w:cs="Times New Roman"/>
          <w:i/>
          <w:color w:val="000000" w:themeColor="text1"/>
          <w:sz w:val="28"/>
          <w:szCs w:val="28"/>
        </w:rPr>
        <w:t xml:space="preserve">   </w:t>
      </w:r>
      <w:r w:rsidR="00E11944" w:rsidRPr="002C2D0C">
        <w:rPr>
          <w:rFonts w:ascii="Times New Roman" w:hAnsi="Times New Roman" w:cs="Times New Roman"/>
          <w:i/>
          <w:color w:val="000000" w:themeColor="text1"/>
          <w:sz w:val="28"/>
          <w:szCs w:val="28"/>
        </w:rPr>
        <w:t xml:space="preserve"> </w:t>
      </w:r>
      <w:r w:rsidRPr="002C2D0C">
        <w:rPr>
          <w:rFonts w:ascii="Times New Roman" w:hAnsi="Times New Roman" w:cs="Times New Roman"/>
          <w:i/>
          <w:color w:val="000000" w:themeColor="text1"/>
          <w:sz w:val="28"/>
          <w:szCs w:val="28"/>
        </w:rPr>
        <w:t>/KH-THC</w:t>
      </w:r>
      <w:r w:rsidR="00FB3B82">
        <w:rPr>
          <w:rFonts w:ascii="Times New Roman" w:hAnsi="Times New Roman" w:cs="Times New Roman"/>
          <w:i/>
          <w:color w:val="000000" w:themeColor="text1"/>
          <w:sz w:val="28"/>
          <w:szCs w:val="28"/>
        </w:rPr>
        <w:t>S CD</w:t>
      </w:r>
      <w:r w:rsidR="000D77E3" w:rsidRPr="002C2D0C">
        <w:rPr>
          <w:rFonts w:ascii="Times New Roman" w:hAnsi="Times New Roman" w:cs="Times New Roman"/>
          <w:i/>
          <w:color w:val="000000" w:themeColor="text1"/>
          <w:sz w:val="28"/>
          <w:szCs w:val="28"/>
        </w:rPr>
        <w:t xml:space="preserve"> </w:t>
      </w:r>
      <w:r w:rsidR="00E11944" w:rsidRPr="002C2D0C">
        <w:rPr>
          <w:rFonts w:ascii="Times New Roman" w:hAnsi="Times New Roman" w:cs="Times New Roman"/>
          <w:i/>
          <w:color w:val="000000" w:themeColor="text1"/>
          <w:sz w:val="28"/>
          <w:szCs w:val="28"/>
        </w:rPr>
        <w:t xml:space="preserve"> </w:t>
      </w:r>
      <w:r w:rsidRPr="002C2D0C">
        <w:rPr>
          <w:rFonts w:ascii="Times New Roman" w:hAnsi="Times New Roman" w:cs="Times New Roman"/>
          <w:i/>
          <w:color w:val="000000" w:themeColor="text1"/>
          <w:sz w:val="28"/>
          <w:szCs w:val="28"/>
        </w:rPr>
        <w:t xml:space="preserve">ngày </w:t>
      </w:r>
      <w:r w:rsidR="00B07D84" w:rsidRPr="002C2D0C">
        <w:rPr>
          <w:rFonts w:ascii="Times New Roman" w:hAnsi="Times New Roman" w:cs="Times New Roman"/>
          <w:i/>
          <w:color w:val="000000" w:themeColor="text1"/>
          <w:sz w:val="28"/>
          <w:szCs w:val="28"/>
        </w:rPr>
        <w:t>10</w:t>
      </w:r>
      <w:r w:rsidRPr="002C2D0C">
        <w:rPr>
          <w:rFonts w:ascii="Times New Roman" w:hAnsi="Times New Roman" w:cs="Times New Roman"/>
          <w:i/>
          <w:color w:val="000000" w:themeColor="text1"/>
          <w:sz w:val="28"/>
          <w:szCs w:val="28"/>
        </w:rPr>
        <w:t>/</w:t>
      </w:r>
      <w:r w:rsidR="008434E9" w:rsidRPr="002C2D0C">
        <w:rPr>
          <w:rFonts w:ascii="Times New Roman" w:hAnsi="Times New Roman" w:cs="Times New Roman"/>
          <w:i/>
          <w:color w:val="000000" w:themeColor="text1"/>
          <w:sz w:val="28"/>
          <w:szCs w:val="28"/>
        </w:rPr>
        <w:t>9</w:t>
      </w:r>
      <w:r w:rsidRPr="002C2D0C">
        <w:rPr>
          <w:rFonts w:ascii="Times New Roman" w:hAnsi="Times New Roman" w:cs="Times New Roman"/>
          <w:i/>
          <w:color w:val="000000" w:themeColor="text1"/>
          <w:sz w:val="28"/>
          <w:szCs w:val="28"/>
        </w:rPr>
        <w:t>/202</w:t>
      </w:r>
      <w:r w:rsidR="00FB3B82">
        <w:rPr>
          <w:rFonts w:ascii="Times New Roman" w:hAnsi="Times New Roman" w:cs="Times New Roman"/>
          <w:i/>
          <w:color w:val="000000" w:themeColor="text1"/>
          <w:sz w:val="28"/>
          <w:szCs w:val="28"/>
        </w:rPr>
        <w:t>4</w:t>
      </w:r>
    </w:p>
    <w:p w14:paraId="5A77A0F9" w14:textId="5E6E40DD" w:rsidR="002711DC" w:rsidRPr="002C2D0C" w:rsidRDefault="002711DC" w:rsidP="00450B57">
      <w:pPr>
        <w:spacing w:line="276" w:lineRule="auto"/>
        <w:ind w:firstLine="426"/>
        <w:jc w:val="center"/>
        <w:rPr>
          <w:rFonts w:ascii="Times New Roman" w:hAnsi="Times New Roman" w:cs="Times New Roman"/>
          <w:i/>
          <w:color w:val="000000" w:themeColor="text1"/>
          <w:sz w:val="28"/>
          <w:szCs w:val="28"/>
        </w:rPr>
      </w:pPr>
      <w:r w:rsidRPr="002C2D0C">
        <w:rPr>
          <w:rFonts w:ascii="Times New Roman" w:hAnsi="Times New Roman" w:cs="Times New Roman"/>
          <w:i/>
          <w:color w:val="000000" w:themeColor="text1"/>
          <w:sz w:val="28"/>
          <w:szCs w:val="28"/>
        </w:rPr>
        <w:t xml:space="preserve">của </w:t>
      </w:r>
      <w:r w:rsidR="00962500" w:rsidRPr="002C2D0C">
        <w:rPr>
          <w:rFonts w:ascii="Times New Roman" w:hAnsi="Times New Roman" w:cs="Times New Roman"/>
          <w:i/>
          <w:color w:val="000000" w:themeColor="text1"/>
          <w:sz w:val="28"/>
          <w:szCs w:val="28"/>
        </w:rPr>
        <w:t xml:space="preserve">Trường THCS </w:t>
      </w:r>
      <w:r w:rsidR="00FB3B82">
        <w:rPr>
          <w:rFonts w:ascii="Times New Roman" w:hAnsi="Times New Roman" w:cs="Times New Roman"/>
          <w:i/>
          <w:color w:val="000000" w:themeColor="text1"/>
          <w:sz w:val="28"/>
          <w:szCs w:val="28"/>
        </w:rPr>
        <w:t>Cao Dương</w:t>
      </w:r>
      <w:r w:rsidRPr="002C2D0C">
        <w:rPr>
          <w:rFonts w:ascii="Times New Roman" w:hAnsi="Times New Roman" w:cs="Times New Roman"/>
          <w:i/>
          <w:color w:val="000000" w:themeColor="text1"/>
          <w:sz w:val="28"/>
          <w:szCs w:val="28"/>
        </w:rPr>
        <w:t>)</w:t>
      </w:r>
    </w:p>
    <w:p w14:paraId="3A67608D" w14:textId="77777777" w:rsidR="002711DC" w:rsidRPr="002C2D0C" w:rsidRDefault="00647D48" w:rsidP="00450B57">
      <w:pPr>
        <w:spacing w:line="276" w:lineRule="auto"/>
        <w:ind w:firstLine="426"/>
        <w:jc w:val="center"/>
        <w:rPr>
          <w:rFonts w:ascii="Times New Roman" w:hAnsi="Times New Roman" w:cs="Times New Roman"/>
          <w:i/>
          <w:color w:val="000000" w:themeColor="text1"/>
          <w:sz w:val="28"/>
          <w:szCs w:val="28"/>
        </w:rPr>
      </w:pPr>
      <w:r w:rsidRPr="002C2D0C">
        <w:rPr>
          <w:rFonts w:ascii="Times New Roman" w:hAnsi="Times New Roman" w:cs="Times New Roman"/>
          <w:i/>
          <w:noProof/>
          <w:color w:val="000000" w:themeColor="text1"/>
          <w:sz w:val="28"/>
          <w:szCs w:val="28"/>
        </w:rPr>
        <mc:AlternateContent>
          <mc:Choice Requires="wps">
            <w:drawing>
              <wp:anchor distT="0" distB="0" distL="114300" distR="114300" simplePos="0" relativeHeight="251659264" behindDoc="0" locked="0" layoutInCell="1" allowOverlap="1" wp14:anchorId="0E30212F" wp14:editId="6775AF1C">
                <wp:simplePos x="0" y="0"/>
                <wp:positionH relativeFrom="margin">
                  <wp:align>center</wp:align>
                </wp:positionH>
                <wp:positionV relativeFrom="paragraph">
                  <wp:posOffset>24632</wp:posOffset>
                </wp:positionV>
                <wp:extent cx="1590675" cy="0"/>
                <wp:effectExtent l="0" t="0" r="2857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765A80" id="_x0000_t32" coordsize="21600,21600" o:spt="32" o:oned="t" path="m,l21600,21600e" filled="f">
                <v:path arrowok="t" fillok="f" o:connecttype="none"/>
                <o:lock v:ext="edit" shapetype="t"/>
              </v:shapetype>
              <v:shape id="AutoShape 22" o:spid="_x0000_s1026" type="#_x0000_t32" style="position:absolute;margin-left:0;margin-top:1.95pt;width:125.2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Dx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A7jCTp&#10;YUVPB6dCZZSmfj6DtjmElXJnfIf0JF/1s6LfLZKqbIlseIh+O2tITnxG9C7FX6yGKvvhi2IQQ6BA&#10;GNapNr2HhDGgU9jJ+bYTfnKIwsdktozn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">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7"/>
        <w:gridCol w:w="2261"/>
      </w:tblGrid>
      <w:tr w:rsidR="002C2D0C" w:rsidRPr="002C2D0C" w14:paraId="4C6A1B4E" w14:textId="77777777">
        <w:tc>
          <w:tcPr>
            <w:tcW w:w="7027" w:type="dxa"/>
            <w:tcBorders>
              <w:top w:val="single" w:sz="4" w:space="0" w:color="auto"/>
              <w:left w:val="single" w:sz="4" w:space="0" w:color="auto"/>
              <w:bottom w:val="single" w:sz="4" w:space="0" w:color="auto"/>
              <w:right w:val="single" w:sz="4" w:space="0" w:color="auto"/>
            </w:tcBorders>
            <w:hideMark/>
          </w:tcPr>
          <w:p w14:paraId="2AEFD0DF" w14:textId="77777777" w:rsidR="00223BF7" w:rsidRPr="002C2D0C" w:rsidRDefault="00223BF7" w:rsidP="00450B57">
            <w:pPr>
              <w:spacing w:line="276" w:lineRule="auto"/>
              <w:ind w:firstLine="426"/>
              <w:jc w:val="center"/>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Tháng/ Công việc</w:t>
            </w:r>
          </w:p>
        </w:tc>
        <w:tc>
          <w:tcPr>
            <w:tcW w:w="2261" w:type="dxa"/>
            <w:tcBorders>
              <w:top w:val="single" w:sz="4" w:space="0" w:color="auto"/>
              <w:left w:val="single" w:sz="4" w:space="0" w:color="auto"/>
              <w:bottom w:val="single" w:sz="4" w:space="0" w:color="auto"/>
              <w:right w:val="single" w:sz="4" w:space="0" w:color="auto"/>
            </w:tcBorders>
            <w:hideMark/>
          </w:tcPr>
          <w:p w14:paraId="4D2CD812" w14:textId="77777777" w:rsidR="00223BF7" w:rsidRPr="002C2D0C" w:rsidRDefault="00223BF7" w:rsidP="00450B57">
            <w:pPr>
              <w:spacing w:line="276" w:lineRule="auto"/>
              <w:ind w:firstLine="426"/>
              <w:jc w:val="center"/>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rPr>
              <w:t>Người phụ trách</w:t>
            </w:r>
          </w:p>
        </w:tc>
      </w:tr>
      <w:tr w:rsidR="002C2D0C" w:rsidRPr="002C2D0C" w14:paraId="5E4CC2E1" w14:textId="77777777">
        <w:tc>
          <w:tcPr>
            <w:tcW w:w="7027" w:type="dxa"/>
            <w:tcBorders>
              <w:top w:val="single" w:sz="4" w:space="0" w:color="auto"/>
              <w:left w:val="single" w:sz="4" w:space="0" w:color="auto"/>
              <w:bottom w:val="dashed" w:sz="4" w:space="0" w:color="auto"/>
              <w:right w:val="single" w:sz="4" w:space="0" w:color="auto"/>
            </w:tcBorders>
            <w:vAlign w:val="center"/>
            <w:hideMark/>
          </w:tcPr>
          <w:p w14:paraId="13D72C94" w14:textId="32AE0416" w:rsidR="00933E9C" w:rsidRPr="002C2D0C" w:rsidRDefault="00D959F4" w:rsidP="00450B57">
            <w:pPr>
              <w:spacing w:line="276" w:lineRule="auto"/>
              <w:rPr>
                <w:rFonts w:ascii="Times New Roman" w:hAnsi="Times New Roman" w:cs="Times New Roman"/>
                <w:b/>
                <w:color w:val="000000" w:themeColor="text1"/>
                <w:sz w:val="28"/>
                <w:szCs w:val="28"/>
                <w:lang w:val="vi-VN"/>
              </w:rPr>
            </w:pPr>
            <w:r w:rsidRPr="002C2D0C">
              <w:rPr>
                <w:rFonts w:ascii="Times New Roman" w:hAnsi="Times New Roman" w:cs="Times New Roman"/>
                <w:b/>
                <w:color w:val="000000" w:themeColor="text1"/>
                <w:sz w:val="28"/>
                <w:szCs w:val="28"/>
              </w:rPr>
              <w:t xml:space="preserve">* </w:t>
            </w:r>
            <w:r w:rsidR="00223BF7" w:rsidRPr="002C2D0C">
              <w:rPr>
                <w:rFonts w:ascii="Times New Roman" w:hAnsi="Times New Roman" w:cs="Times New Roman"/>
                <w:b/>
                <w:color w:val="000000" w:themeColor="text1"/>
                <w:sz w:val="28"/>
                <w:szCs w:val="28"/>
              </w:rPr>
              <w:t>Tháng 8/202</w:t>
            </w:r>
            <w:r w:rsidR="00651328">
              <w:rPr>
                <w:rFonts w:ascii="Times New Roman" w:hAnsi="Times New Roman" w:cs="Times New Roman"/>
                <w:b/>
                <w:color w:val="000000" w:themeColor="text1"/>
                <w:sz w:val="28"/>
                <w:szCs w:val="28"/>
              </w:rPr>
              <w:t>4</w:t>
            </w:r>
          </w:p>
          <w:p w14:paraId="40D5F78B" w14:textId="426FB794" w:rsidR="00223BF7" w:rsidRPr="002C2D0C" w:rsidRDefault="006411B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00A43016">
              <w:rPr>
                <w:rFonts w:ascii="Times New Roman" w:hAnsi="Times New Roman" w:cs="Times New Roman"/>
                <w:color w:val="000000" w:themeColor="text1"/>
                <w:sz w:val="28"/>
                <w:szCs w:val="28"/>
              </w:rPr>
              <w:t xml:space="preserve">Rà soát,bổ sung </w:t>
            </w:r>
            <w:r w:rsidR="00223BF7" w:rsidRPr="002C2D0C">
              <w:rPr>
                <w:rFonts w:ascii="Times New Roman" w:hAnsi="Times New Roman" w:cs="Times New Roman"/>
                <w:color w:val="000000" w:themeColor="text1"/>
                <w:sz w:val="28"/>
                <w:szCs w:val="28"/>
                <w:lang w:val="it-IT"/>
              </w:rPr>
              <w:t>CSVC cho năm học mới</w:t>
            </w:r>
            <w:r w:rsidR="00E11944" w:rsidRPr="002C2D0C">
              <w:rPr>
                <w:rFonts w:ascii="Times New Roman" w:hAnsi="Times New Roman" w:cs="Times New Roman"/>
                <w:color w:val="000000" w:themeColor="text1"/>
                <w:sz w:val="28"/>
                <w:szCs w:val="28"/>
                <w:lang w:val="it-IT"/>
              </w:rPr>
              <w:t xml:space="preserve">. </w:t>
            </w:r>
          </w:p>
          <w:p w14:paraId="6B8657CD" w14:textId="77777777" w:rsidR="00223BF7" w:rsidRPr="002C2D0C" w:rsidRDefault="006411B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GV tham gia các lớp tập huấn chuyên môn </w:t>
            </w:r>
          </w:p>
          <w:p w14:paraId="1BE3382E" w14:textId="77777777" w:rsidR="00223BF7" w:rsidRPr="002C2D0C" w:rsidRDefault="006411B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Chuẩn bị các điều kiện cho ngày tựu trường và khai giảng năm học mới </w:t>
            </w:r>
          </w:p>
          <w:p w14:paraId="76EEF4FB" w14:textId="77777777" w:rsidR="00223BF7" w:rsidRPr="002C2D0C" w:rsidRDefault="006411B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Các tổ nhóm chuyên môn xây dựng </w:t>
            </w:r>
            <w:r w:rsidR="00217739" w:rsidRPr="002C2D0C">
              <w:rPr>
                <w:rFonts w:ascii="Times New Roman" w:hAnsi="Times New Roman" w:cs="Times New Roman"/>
                <w:color w:val="000000" w:themeColor="text1"/>
                <w:sz w:val="28"/>
                <w:szCs w:val="28"/>
              </w:rPr>
              <w:t>Kế hoạch</w:t>
            </w:r>
            <w:r w:rsidR="00223BF7" w:rsidRPr="002C2D0C">
              <w:rPr>
                <w:rFonts w:ascii="Times New Roman" w:hAnsi="Times New Roman" w:cs="Times New Roman"/>
                <w:color w:val="000000" w:themeColor="text1"/>
                <w:sz w:val="28"/>
                <w:szCs w:val="28"/>
              </w:rPr>
              <w:t xml:space="preserve"> dạy học của bộ môn</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Ban giám hiệu phê duyệt</w:t>
            </w:r>
          </w:p>
          <w:p w14:paraId="48392AD5" w14:textId="77777777" w:rsidR="00223BF7" w:rsidRPr="002C2D0C" w:rsidRDefault="006411B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5</w:t>
            </w:r>
            <w:r w:rsidR="00E11944" w:rsidRPr="002C2D0C">
              <w:rPr>
                <w:rFonts w:ascii="Times New Roman" w:hAnsi="Times New Roman" w:cs="Times New Roman"/>
                <w:color w:val="000000" w:themeColor="text1"/>
                <w:sz w:val="28"/>
                <w:szCs w:val="28"/>
              </w:rPr>
              <w:t>.</w:t>
            </w:r>
            <w:r w:rsidR="00D959F4" w:rsidRPr="002C2D0C">
              <w:rPr>
                <w:rFonts w:ascii="Times New Roman" w:hAnsi="Times New Roman" w:cs="Times New Roman"/>
                <w:color w:val="000000" w:themeColor="text1"/>
                <w:sz w:val="28"/>
                <w:szCs w:val="28"/>
              </w:rPr>
              <w:t xml:space="preserve"> Tổ chức nhà trường, </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Phân công nhiệm vụ và phân công chuyên môn chuyên môn</w:t>
            </w:r>
            <w:r w:rsidR="00BA0BBF" w:rsidRPr="002C2D0C">
              <w:rPr>
                <w:rFonts w:ascii="Times New Roman" w:hAnsi="Times New Roman" w:cs="Times New Roman"/>
                <w:color w:val="000000" w:themeColor="text1"/>
                <w:sz w:val="28"/>
                <w:szCs w:val="28"/>
              </w:rPr>
              <w:t>.</w:t>
            </w:r>
          </w:p>
          <w:p w14:paraId="542D0BB6" w14:textId="77777777" w:rsidR="00223BF7" w:rsidRPr="002C2D0C" w:rsidRDefault="006411B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Họp Ban đại diện CMHS của trường</w:t>
            </w:r>
          </w:p>
          <w:p w14:paraId="5F273941" w14:textId="77777777" w:rsidR="006411BF" w:rsidRPr="002C2D0C" w:rsidRDefault="006411B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 xml:space="preserve">Các tổ lên </w:t>
            </w:r>
            <w:r w:rsidR="00217739" w:rsidRPr="002C2D0C">
              <w:rPr>
                <w:rFonts w:ascii="Times New Roman" w:hAnsi="Times New Roman" w:cs="Times New Roman"/>
                <w:color w:val="000000" w:themeColor="text1"/>
                <w:sz w:val="28"/>
                <w:szCs w:val="28"/>
                <w:lang w:val="it-IT"/>
              </w:rPr>
              <w:t>Kế hoạch</w:t>
            </w:r>
            <w:r w:rsidR="00223BF7" w:rsidRPr="002C2D0C">
              <w:rPr>
                <w:rFonts w:ascii="Times New Roman" w:hAnsi="Times New Roman" w:cs="Times New Roman"/>
                <w:color w:val="000000" w:themeColor="text1"/>
                <w:sz w:val="28"/>
                <w:szCs w:val="28"/>
                <w:lang w:val="it-IT"/>
              </w:rPr>
              <w:t xml:space="preserve"> mua sắm trang thiết bị dạy học</w:t>
            </w:r>
            <w:r w:rsidR="00E11944" w:rsidRPr="002C2D0C">
              <w:rPr>
                <w:rFonts w:ascii="Times New Roman" w:hAnsi="Times New Roman" w:cs="Times New Roman"/>
                <w:color w:val="000000" w:themeColor="text1"/>
                <w:sz w:val="28"/>
                <w:szCs w:val="28"/>
                <w:lang w:val="it-IT"/>
              </w:rPr>
              <w:t xml:space="preserve">. </w:t>
            </w:r>
          </w:p>
          <w:p w14:paraId="7ECC6147" w14:textId="77777777" w:rsidR="00BA0BBF" w:rsidRPr="002C2D0C" w:rsidRDefault="00BA0BBF" w:rsidP="00450B57">
            <w:pPr>
              <w:spacing w:line="276" w:lineRule="auto"/>
              <w:ind w:firstLine="426"/>
              <w:jc w:val="both"/>
              <w:rPr>
                <w:rFonts w:ascii="Times New Roman" w:hAnsi="Times New Roman" w:cs="Times New Roman"/>
                <w:color w:val="000000" w:themeColor="text1"/>
                <w:sz w:val="28"/>
                <w:szCs w:val="28"/>
              </w:rPr>
            </w:pPr>
          </w:p>
          <w:p w14:paraId="01BCEBDD" w14:textId="4DE5CEC1" w:rsidR="006411BF" w:rsidRPr="002C2D0C" w:rsidRDefault="006411B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00A43016">
              <w:rPr>
                <w:rFonts w:ascii="Times New Roman" w:hAnsi="Times New Roman" w:cs="Times New Roman"/>
                <w:color w:val="000000" w:themeColor="text1"/>
                <w:sz w:val="28"/>
                <w:szCs w:val="28"/>
                <w:lang w:val="it-IT"/>
              </w:rPr>
              <w:t>Rà soát các chuẩn về</w:t>
            </w:r>
            <w:r w:rsidR="00EA187E" w:rsidRPr="002C2D0C">
              <w:rPr>
                <w:rFonts w:ascii="Times New Roman" w:hAnsi="Times New Roman" w:cs="Times New Roman"/>
                <w:color w:val="000000" w:themeColor="text1"/>
                <w:sz w:val="28"/>
                <w:szCs w:val="28"/>
                <w:lang w:val="it-IT"/>
              </w:rPr>
              <w:t xml:space="preserve"> PCGD, XMC các mức độ năm 202</w:t>
            </w:r>
            <w:r w:rsidR="00651328">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p>
          <w:p w14:paraId="47B1358E" w14:textId="4F582366" w:rsidR="006411BF" w:rsidRPr="002C2D0C" w:rsidRDefault="00D959F4" w:rsidP="00450B57">
            <w:pPr>
              <w:spacing w:line="276" w:lineRule="auto"/>
              <w:jc w:val="both"/>
              <w:rPr>
                <w:rFonts w:ascii="Times New Roman" w:hAnsi="Times New Roman" w:cs="Times New Roman"/>
                <w:color w:val="000000" w:themeColor="text1"/>
                <w:spacing w:val="-6"/>
                <w:sz w:val="28"/>
                <w:szCs w:val="28"/>
              </w:rPr>
            </w:pPr>
            <w:r w:rsidRPr="002C2D0C">
              <w:rPr>
                <w:rFonts w:ascii="Times New Roman" w:hAnsi="Times New Roman" w:cs="Times New Roman"/>
                <w:color w:val="000000" w:themeColor="text1"/>
                <w:spacing w:val="-6"/>
                <w:sz w:val="28"/>
                <w:szCs w:val="28"/>
                <w:lang w:val="it-IT"/>
              </w:rPr>
              <w:t xml:space="preserve">      </w:t>
            </w:r>
            <w:r w:rsidR="006411BF" w:rsidRPr="002C2D0C">
              <w:rPr>
                <w:rFonts w:ascii="Times New Roman" w:hAnsi="Times New Roman" w:cs="Times New Roman"/>
                <w:color w:val="000000" w:themeColor="text1"/>
                <w:spacing w:val="-6"/>
                <w:sz w:val="28"/>
                <w:szCs w:val="28"/>
                <w:lang w:val="it-IT"/>
              </w:rPr>
              <w:t>9</w:t>
            </w:r>
            <w:r w:rsidR="00E11944" w:rsidRPr="002C2D0C">
              <w:rPr>
                <w:rFonts w:ascii="Times New Roman" w:hAnsi="Times New Roman" w:cs="Times New Roman"/>
                <w:color w:val="000000" w:themeColor="text1"/>
                <w:spacing w:val="-6"/>
                <w:sz w:val="28"/>
                <w:szCs w:val="28"/>
                <w:lang w:val="it-IT"/>
              </w:rPr>
              <w:t xml:space="preserve">. </w:t>
            </w:r>
            <w:r w:rsidR="006411BF" w:rsidRPr="002C2D0C">
              <w:rPr>
                <w:rFonts w:ascii="Times New Roman" w:hAnsi="Times New Roman" w:cs="Times New Roman"/>
                <w:color w:val="000000" w:themeColor="text1"/>
                <w:spacing w:val="-6"/>
                <w:sz w:val="28"/>
                <w:szCs w:val="28"/>
                <w:lang w:val="it-IT"/>
              </w:rPr>
              <w:t xml:space="preserve">Dự </w:t>
            </w:r>
            <w:r w:rsidR="006411BF" w:rsidRPr="002C2D0C">
              <w:rPr>
                <w:rFonts w:ascii="Times New Roman" w:hAnsi="Times New Roman" w:cs="Times New Roman"/>
                <w:color w:val="000000" w:themeColor="text1"/>
                <w:spacing w:val="-6"/>
                <w:sz w:val="28"/>
                <w:szCs w:val="28"/>
              </w:rPr>
              <w:t>tổng kết năm học 202</w:t>
            </w:r>
            <w:r w:rsidR="00EA187E" w:rsidRPr="002C2D0C">
              <w:rPr>
                <w:rFonts w:ascii="Times New Roman" w:hAnsi="Times New Roman" w:cs="Times New Roman"/>
                <w:color w:val="000000" w:themeColor="text1"/>
                <w:spacing w:val="-6"/>
                <w:sz w:val="28"/>
                <w:szCs w:val="28"/>
              </w:rPr>
              <w:t>2</w:t>
            </w:r>
            <w:r w:rsidR="006411BF" w:rsidRPr="002C2D0C">
              <w:rPr>
                <w:rFonts w:ascii="Times New Roman" w:hAnsi="Times New Roman" w:cs="Times New Roman"/>
                <w:color w:val="000000" w:themeColor="text1"/>
                <w:spacing w:val="-6"/>
                <w:sz w:val="28"/>
                <w:szCs w:val="28"/>
              </w:rPr>
              <w:t>-202</w:t>
            </w:r>
            <w:r w:rsidR="00EA187E" w:rsidRPr="002C2D0C">
              <w:rPr>
                <w:rFonts w:ascii="Times New Roman" w:hAnsi="Times New Roman" w:cs="Times New Roman"/>
                <w:color w:val="000000" w:themeColor="text1"/>
                <w:spacing w:val="-6"/>
                <w:sz w:val="28"/>
                <w:szCs w:val="28"/>
              </w:rPr>
              <w:t>3</w:t>
            </w:r>
            <w:r w:rsidR="006411BF" w:rsidRPr="002C2D0C">
              <w:rPr>
                <w:rFonts w:ascii="Times New Roman" w:hAnsi="Times New Roman" w:cs="Times New Roman"/>
                <w:color w:val="000000" w:themeColor="text1"/>
                <w:spacing w:val="-6"/>
                <w:sz w:val="28"/>
                <w:szCs w:val="28"/>
              </w:rPr>
              <w:t xml:space="preserve"> và hướng dẫn nhiệm vụ năm học 202</w:t>
            </w:r>
            <w:r w:rsidR="00651328">
              <w:rPr>
                <w:rFonts w:ascii="Times New Roman" w:hAnsi="Times New Roman" w:cs="Times New Roman"/>
                <w:color w:val="000000" w:themeColor="text1"/>
                <w:spacing w:val="-6"/>
                <w:sz w:val="28"/>
                <w:szCs w:val="28"/>
              </w:rPr>
              <w:t xml:space="preserve">4 </w:t>
            </w:r>
            <w:r w:rsidR="006411BF" w:rsidRPr="002C2D0C">
              <w:rPr>
                <w:rFonts w:ascii="Times New Roman" w:hAnsi="Times New Roman" w:cs="Times New Roman"/>
                <w:color w:val="000000" w:themeColor="text1"/>
                <w:spacing w:val="-6"/>
                <w:sz w:val="28"/>
                <w:szCs w:val="28"/>
              </w:rPr>
              <w:t>- 202</w:t>
            </w:r>
            <w:r w:rsidR="00651328">
              <w:rPr>
                <w:rFonts w:ascii="Times New Roman" w:hAnsi="Times New Roman" w:cs="Times New Roman"/>
                <w:color w:val="000000" w:themeColor="text1"/>
                <w:spacing w:val="-6"/>
                <w:sz w:val="28"/>
                <w:szCs w:val="28"/>
              </w:rPr>
              <w:t>5</w:t>
            </w:r>
            <w:r w:rsidR="00E11944" w:rsidRPr="002C2D0C">
              <w:rPr>
                <w:rFonts w:ascii="Times New Roman" w:hAnsi="Times New Roman" w:cs="Times New Roman"/>
                <w:color w:val="000000" w:themeColor="text1"/>
                <w:spacing w:val="-6"/>
                <w:sz w:val="28"/>
                <w:szCs w:val="28"/>
              </w:rPr>
              <w:t xml:space="preserve">. </w:t>
            </w:r>
          </w:p>
          <w:p w14:paraId="7460723C" w14:textId="77777777" w:rsidR="006411BF" w:rsidRPr="002C2D0C" w:rsidRDefault="006411BF" w:rsidP="00450B57">
            <w:pPr>
              <w:spacing w:line="276" w:lineRule="auto"/>
              <w:ind w:firstLine="426"/>
              <w:jc w:val="both"/>
              <w:rPr>
                <w:rFonts w:ascii="Times New Roman" w:hAnsi="Times New Roman" w:cs="Times New Roman"/>
                <w:color w:val="000000" w:themeColor="text1"/>
                <w:spacing w:val="-6"/>
                <w:sz w:val="28"/>
                <w:szCs w:val="28"/>
              </w:rPr>
            </w:pPr>
            <w:r w:rsidRPr="002C2D0C">
              <w:rPr>
                <w:rFonts w:ascii="Times New Roman" w:hAnsi="Times New Roman" w:cs="Times New Roman"/>
                <w:color w:val="000000" w:themeColor="text1"/>
                <w:sz w:val="28"/>
                <w:szCs w:val="28"/>
              </w:rPr>
              <w:t>10</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Cán bộ quản lí, giáo viên tham gia h</w:t>
            </w:r>
            <w:r w:rsidRPr="002C2D0C">
              <w:rPr>
                <w:rFonts w:ascii="Times New Roman" w:hAnsi="Times New Roman" w:cs="Times New Roman"/>
                <w:color w:val="000000" w:themeColor="text1"/>
                <w:sz w:val="28"/>
                <w:szCs w:val="28"/>
                <w:lang w:val="it-IT"/>
              </w:rPr>
              <w:t>ọp giáo vụ các bộ môn và tổ chức chuyên đề do Sở GDĐT, Phòng GDĐT tổ chức</w:t>
            </w:r>
            <w:r w:rsidR="00E11944" w:rsidRPr="002C2D0C">
              <w:rPr>
                <w:rFonts w:ascii="Times New Roman" w:hAnsi="Times New Roman" w:cs="Times New Roman"/>
                <w:color w:val="000000" w:themeColor="text1"/>
                <w:sz w:val="28"/>
                <w:szCs w:val="28"/>
                <w:lang w:val="it-IT"/>
              </w:rPr>
              <w:t xml:space="preserve">. </w:t>
            </w:r>
          </w:p>
          <w:p w14:paraId="330B5CFC" w14:textId="77777777" w:rsidR="00223BF7" w:rsidRPr="002C2D0C" w:rsidRDefault="00D959F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11</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it-IT"/>
              </w:rPr>
              <w:t>CBGVNV</w:t>
            </w:r>
            <w:r w:rsidR="00223BF7" w:rsidRPr="002C2D0C">
              <w:rPr>
                <w:rFonts w:ascii="Times New Roman" w:hAnsi="Times New Roman" w:cs="Times New Roman"/>
                <w:color w:val="000000" w:themeColor="text1"/>
                <w:sz w:val="28"/>
                <w:szCs w:val="28"/>
                <w:lang w:val="vi-VN"/>
              </w:rPr>
              <w:t xml:space="preserve"> tập huấn chính trị hè</w:t>
            </w:r>
            <w:r w:rsidR="00223BF7" w:rsidRPr="002C2D0C">
              <w:rPr>
                <w:rFonts w:ascii="Times New Roman" w:hAnsi="Times New Roman" w:cs="Times New Roman"/>
                <w:color w:val="000000" w:themeColor="text1"/>
                <w:sz w:val="28"/>
                <w:szCs w:val="28"/>
                <w:lang w:val="it-IT"/>
              </w:rPr>
              <w:t xml:space="preserve"> </w:t>
            </w:r>
          </w:p>
        </w:tc>
        <w:tc>
          <w:tcPr>
            <w:tcW w:w="2261" w:type="dxa"/>
            <w:tcBorders>
              <w:top w:val="single" w:sz="4" w:space="0" w:color="auto"/>
              <w:left w:val="single" w:sz="4" w:space="0" w:color="auto"/>
              <w:bottom w:val="dashed" w:sz="4" w:space="0" w:color="auto"/>
              <w:right w:val="single" w:sz="4" w:space="0" w:color="auto"/>
            </w:tcBorders>
          </w:tcPr>
          <w:p w14:paraId="1B2266F3" w14:textId="77777777" w:rsidR="00D959F4" w:rsidRPr="002C2D0C" w:rsidRDefault="00D959F4" w:rsidP="00450B57">
            <w:pPr>
              <w:spacing w:line="276" w:lineRule="auto"/>
              <w:ind w:firstLine="426"/>
              <w:rPr>
                <w:rFonts w:ascii="Times New Roman" w:hAnsi="Times New Roman" w:cs="Times New Roman"/>
                <w:color w:val="000000" w:themeColor="text1"/>
                <w:sz w:val="28"/>
                <w:szCs w:val="28"/>
                <w:lang w:val="vi-VN"/>
              </w:rPr>
            </w:pPr>
          </w:p>
          <w:p w14:paraId="11D435CC"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BGH</w:t>
            </w:r>
            <w:r w:rsidR="00BA0BBF"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lang w:val="vi-VN"/>
              </w:rPr>
              <w:t xml:space="preserve"> TTCM</w:t>
            </w:r>
            <w:r w:rsidR="00851C3D" w:rsidRPr="002C2D0C">
              <w:rPr>
                <w:rFonts w:ascii="Times New Roman" w:hAnsi="Times New Roman" w:cs="Times New Roman"/>
                <w:color w:val="000000" w:themeColor="text1"/>
                <w:sz w:val="28"/>
                <w:szCs w:val="28"/>
              </w:rPr>
              <w:t>.</w:t>
            </w:r>
          </w:p>
          <w:p w14:paraId="15208B75" w14:textId="77777777" w:rsidR="00223BF7" w:rsidRPr="002C2D0C" w:rsidRDefault="00933E9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TTCM, </w:t>
            </w:r>
          </w:p>
          <w:p w14:paraId="4785D98A" w14:textId="217734C5" w:rsidR="00223BF7"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BGH</w:t>
            </w:r>
            <w:r w:rsidRPr="002C2D0C">
              <w:rPr>
                <w:rFonts w:ascii="Times New Roman" w:hAnsi="Times New Roman" w:cs="Times New Roman"/>
                <w:color w:val="000000" w:themeColor="text1"/>
                <w:sz w:val="28"/>
                <w:szCs w:val="28"/>
              </w:rPr>
              <w:t>,</w:t>
            </w:r>
            <w:r w:rsidR="00125D77" w:rsidRPr="002C2D0C">
              <w:rPr>
                <w:rFonts w:ascii="Times New Roman" w:hAnsi="Times New Roman" w:cs="Times New Roman"/>
                <w:color w:val="000000" w:themeColor="text1"/>
                <w:sz w:val="28"/>
                <w:szCs w:val="28"/>
                <w:lang w:val="vi-VN"/>
              </w:rPr>
              <w:t xml:space="preserve"> TTCM</w:t>
            </w:r>
            <w:r w:rsidR="00933E9C" w:rsidRPr="002C2D0C">
              <w:rPr>
                <w:rFonts w:ascii="Times New Roman" w:hAnsi="Times New Roman" w:cs="Times New Roman"/>
                <w:color w:val="000000" w:themeColor="text1"/>
                <w:sz w:val="28"/>
                <w:szCs w:val="28"/>
              </w:rPr>
              <w:t>, NV, GV</w:t>
            </w:r>
            <w:r w:rsidR="00651328">
              <w:rPr>
                <w:rFonts w:ascii="Times New Roman" w:hAnsi="Times New Roman" w:cs="Times New Roman"/>
                <w:color w:val="000000" w:themeColor="text1"/>
                <w:sz w:val="28"/>
                <w:szCs w:val="28"/>
              </w:rPr>
              <w:t>,</w:t>
            </w:r>
            <w:r w:rsidR="00125D77" w:rsidRPr="002C2D0C">
              <w:rPr>
                <w:rFonts w:ascii="Times New Roman" w:hAnsi="Times New Roman" w:cs="Times New Roman"/>
                <w:color w:val="000000" w:themeColor="text1"/>
                <w:sz w:val="28"/>
                <w:szCs w:val="28"/>
              </w:rPr>
              <w:t>BGH,</w:t>
            </w:r>
            <w:r w:rsidRPr="002C2D0C">
              <w:rPr>
                <w:rFonts w:ascii="Times New Roman" w:hAnsi="Times New Roman" w:cs="Times New Roman"/>
                <w:color w:val="000000" w:themeColor="text1"/>
                <w:sz w:val="28"/>
                <w:szCs w:val="28"/>
              </w:rPr>
              <w:t xml:space="preserve"> </w:t>
            </w:r>
            <w:r w:rsidR="004022D3" w:rsidRPr="002C2D0C">
              <w:rPr>
                <w:rFonts w:ascii="Times New Roman" w:hAnsi="Times New Roman" w:cs="Times New Roman"/>
                <w:color w:val="000000" w:themeColor="text1"/>
                <w:sz w:val="28"/>
                <w:szCs w:val="28"/>
              </w:rPr>
              <w:t>Đ.c</w:t>
            </w:r>
            <w:r w:rsidR="00217739" w:rsidRPr="002C2D0C">
              <w:rPr>
                <w:rFonts w:ascii="Times New Roman" w:hAnsi="Times New Roman" w:cs="Times New Roman"/>
                <w:color w:val="000000" w:themeColor="text1"/>
                <w:sz w:val="28"/>
                <w:szCs w:val="28"/>
              </w:rPr>
              <w:t xml:space="preserve"> </w:t>
            </w:r>
            <w:r w:rsidR="00651328">
              <w:rPr>
                <w:rFonts w:ascii="Times New Roman" w:hAnsi="Times New Roman" w:cs="Times New Roman"/>
                <w:color w:val="000000" w:themeColor="text1"/>
                <w:sz w:val="28"/>
                <w:szCs w:val="28"/>
              </w:rPr>
              <w:t>T. Thành</w:t>
            </w:r>
          </w:p>
          <w:p w14:paraId="74F769B5" w14:textId="77777777" w:rsidR="00D959F4" w:rsidRPr="002C2D0C" w:rsidRDefault="00D959F4" w:rsidP="00450B57">
            <w:pPr>
              <w:spacing w:line="276" w:lineRule="auto"/>
              <w:rPr>
                <w:rFonts w:ascii="Times New Roman" w:hAnsi="Times New Roman" w:cs="Times New Roman"/>
                <w:color w:val="000000" w:themeColor="text1"/>
                <w:sz w:val="28"/>
                <w:szCs w:val="28"/>
              </w:rPr>
            </w:pPr>
          </w:p>
          <w:p w14:paraId="529F3825" w14:textId="77777777" w:rsidR="00125D77" w:rsidRPr="002C2D0C" w:rsidRDefault="00933E9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4139B2CA" w14:textId="77777777" w:rsidR="00933E9C" w:rsidRPr="002C2D0C" w:rsidRDefault="00933E9C" w:rsidP="00450B57">
            <w:pPr>
              <w:spacing w:line="276" w:lineRule="auto"/>
              <w:ind w:firstLine="426"/>
              <w:rPr>
                <w:rFonts w:ascii="Times New Roman" w:hAnsi="Times New Roman" w:cs="Times New Roman"/>
                <w:color w:val="000000" w:themeColor="text1"/>
                <w:sz w:val="28"/>
                <w:szCs w:val="28"/>
              </w:rPr>
            </w:pPr>
          </w:p>
          <w:p w14:paraId="5D8CD6EF" w14:textId="333C8F1F" w:rsidR="00223BF7"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933E9C" w:rsidRPr="002C2D0C">
              <w:rPr>
                <w:rFonts w:ascii="Times New Roman" w:hAnsi="Times New Roman" w:cs="Times New Roman"/>
                <w:color w:val="000000" w:themeColor="text1"/>
                <w:sz w:val="28"/>
                <w:szCs w:val="28"/>
              </w:rPr>
              <w:t xml:space="preserve"> GVCN, </w:t>
            </w:r>
            <w:r w:rsidRPr="002C2D0C">
              <w:rPr>
                <w:rFonts w:ascii="Times New Roman" w:hAnsi="Times New Roman" w:cs="Times New Roman"/>
                <w:color w:val="000000" w:themeColor="text1"/>
                <w:sz w:val="28"/>
                <w:szCs w:val="28"/>
              </w:rPr>
              <w:t xml:space="preserve">BGH, </w:t>
            </w:r>
            <w:r w:rsidR="00223BF7" w:rsidRPr="002C2D0C">
              <w:rPr>
                <w:rFonts w:ascii="Times New Roman" w:hAnsi="Times New Roman" w:cs="Times New Roman"/>
                <w:color w:val="000000" w:themeColor="text1"/>
                <w:sz w:val="28"/>
                <w:szCs w:val="28"/>
              </w:rPr>
              <w:t>TT</w:t>
            </w:r>
            <w:r w:rsidRPr="002C2D0C">
              <w:rPr>
                <w:rFonts w:ascii="Times New Roman" w:hAnsi="Times New Roman" w:cs="Times New Roman"/>
                <w:color w:val="000000" w:themeColor="text1"/>
                <w:sz w:val="28"/>
                <w:szCs w:val="28"/>
              </w:rPr>
              <w:t>CM</w:t>
            </w:r>
            <w:r w:rsidR="00933E9C" w:rsidRPr="002C2D0C">
              <w:rPr>
                <w:rFonts w:ascii="Times New Roman" w:hAnsi="Times New Roman" w:cs="Times New Roman"/>
                <w:color w:val="000000" w:themeColor="text1"/>
                <w:sz w:val="28"/>
                <w:szCs w:val="28"/>
              </w:rPr>
              <w:t xml:space="preserve">, Kế toán, </w:t>
            </w:r>
            <w:r w:rsidR="004022D3" w:rsidRPr="002C2D0C">
              <w:rPr>
                <w:rFonts w:ascii="Times New Roman" w:hAnsi="Times New Roman" w:cs="Times New Roman"/>
                <w:color w:val="000000" w:themeColor="text1"/>
                <w:sz w:val="28"/>
                <w:szCs w:val="28"/>
              </w:rPr>
              <w:t>Đ.c</w:t>
            </w:r>
            <w:r w:rsidR="00933E9C" w:rsidRPr="002C2D0C">
              <w:rPr>
                <w:rFonts w:ascii="Times New Roman" w:hAnsi="Times New Roman" w:cs="Times New Roman"/>
                <w:color w:val="000000" w:themeColor="text1"/>
                <w:sz w:val="28"/>
                <w:szCs w:val="28"/>
              </w:rPr>
              <w:t xml:space="preserve"> </w:t>
            </w:r>
            <w:r w:rsidR="00651328">
              <w:rPr>
                <w:rFonts w:ascii="Times New Roman" w:hAnsi="Times New Roman" w:cs="Times New Roman"/>
                <w:color w:val="000000" w:themeColor="text1"/>
                <w:sz w:val="28"/>
                <w:szCs w:val="28"/>
              </w:rPr>
              <w:t>Vũ Phương</w:t>
            </w:r>
            <w:r w:rsidR="00933E9C" w:rsidRPr="002C2D0C">
              <w:rPr>
                <w:rFonts w:ascii="Times New Roman" w:hAnsi="Times New Roman" w:cs="Times New Roman"/>
                <w:color w:val="000000" w:themeColor="text1"/>
                <w:sz w:val="28"/>
                <w:szCs w:val="28"/>
              </w:rPr>
              <w:t>.</w:t>
            </w:r>
          </w:p>
          <w:p w14:paraId="7F1E69B5" w14:textId="4E9A4A37" w:rsidR="00125D7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125D77" w:rsidRPr="002C2D0C">
              <w:rPr>
                <w:rFonts w:ascii="Times New Roman" w:hAnsi="Times New Roman" w:cs="Times New Roman"/>
                <w:color w:val="000000" w:themeColor="text1"/>
                <w:sz w:val="28"/>
                <w:szCs w:val="28"/>
              </w:rPr>
              <w:t xml:space="preserve"> </w:t>
            </w:r>
            <w:r w:rsidR="00651328">
              <w:rPr>
                <w:rFonts w:ascii="Times New Roman" w:hAnsi="Times New Roman" w:cs="Times New Roman"/>
                <w:color w:val="000000" w:themeColor="text1"/>
                <w:sz w:val="28"/>
                <w:szCs w:val="28"/>
              </w:rPr>
              <w:t>T. Thành</w:t>
            </w:r>
            <w:r w:rsidR="00125D77" w:rsidRPr="002C2D0C">
              <w:rPr>
                <w:rFonts w:ascii="Times New Roman" w:hAnsi="Times New Roman" w:cs="Times New Roman"/>
                <w:color w:val="000000" w:themeColor="text1"/>
                <w:sz w:val="28"/>
                <w:szCs w:val="28"/>
              </w:rPr>
              <w:t>,</w:t>
            </w:r>
            <w:r w:rsidR="00BA0BBF" w:rsidRPr="002C2D0C">
              <w:rPr>
                <w:rFonts w:ascii="Times New Roman" w:hAnsi="Times New Roman" w:cs="Times New Roman"/>
                <w:color w:val="000000" w:themeColor="text1"/>
                <w:sz w:val="28"/>
                <w:szCs w:val="28"/>
              </w:rPr>
              <w:t xml:space="preserve"> </w:t>
            </w:r>
            <w:r w:rsidR="00651328">
              <w:rPr>
                <w:rFonts w:ascii="Times New Roman" w:hAnsi="Times New Roman" w:cs="Times New Roman"/>
                <w:color w:val="000000" w:themeColor="text1"/>
                <w:sz w:val="28"/>
                <w:szCs w:val="28"/>
              </w:rPr>
              <w:t xml:space="preserve">Yến  </w:t>
            </w:r>
            <w:r w:rsidR="00851C3D" w:rsidRPr="002C2D0C">
              <w:rPr>
                <w:rFonts w:ascii="Times New Roman" w:hAnsi="Times New Roman" w:cs="Times New Roman"/>
                <w:color w:val="000000" w:themeColor="text1"/>
                <w:sz w:val="28"/>
                <w:szCs w:val="28"/>
              </w:rPr>
              <w:t>.</w:t>
            </w:r>
          </w:p>
          <w:p w14:paraId="4CCA519E" w14:textId="77777777" w:rsidR="00223BF7" w:rsidRPr="002C2D0C" w:rsidRDefault="00223BF7" w:rsidP="00450B57">
            <w:pPr>
              <w:spacing w:line="276" w:lineRule="auto"/>
              <w:ind w:hanging="51"/>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08AA06D3" w14:textId="77777777" w:rsidR="00BA0BBF" w:rsidRPr="002C2D0C" w:rsidRDefault="00BA0BBF" w:rsidP="00450B57">
            <w:pPr>
              <w:spacing w:line="276" w:lineRule="auto"/>
              <w:ind w:hanging="51"/>
              <w:rPr>
                <w:rFonts w:ascii="Times New Roman" w:hAnsi="Times New Roman" w:cs="Times New Roman"/>
                <w:color w:val="000000" w:themeColor="text1"/>
                <w:sz w:val="28"/>
                <w:szCs w:val="28"/>
              </w:rPr>
            </w:pPr>
          </w:p>
          <w:p w14:paraId="7DD479C1" w14:textId="77777777" w:rsidR="00223BF7" w:rsidRPr="002C2D0C" w:rsidRDefault="00BA0BBF" w:rsidP="00450B57">
            <w:pPr>
              <w:spacing w:line="276" w:lineRule="auto"/>
              <w:ind w:hanging="51"/>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TTCM.</w:t>
            </w:r>
          </w:p>
          <w:p w14:paraId="5B4FEEA7" w14:textId="77777777" w:rsidR="00BA0BBF" w:rsidRPr="002C2D0C" w:rsidRDefault="00BA0BBF" w:rsidP="00450B57">
            <w:pPr>
              <w:spacing w:line="276" w:lineRule="auto"/>
              <w:ind w:hanging="51"/>
              <w:rPr>
                <w:rFonts w:ascii="Times New Roman" w:hAnsi="Times New Roman" w:cs="Times New Roman"/>
                <w:color w:val="000000" w:themeColor="text1"/>
                <w:sz w:val="28"/>
                <w:szCs w:val="28"/>
              </w:rPr>
            </w:pPr>
          </w:p>
          <w:p w14:paraId="24835B28" w14:textId="5CA94EBC" w:rsidR="00BA0BBF" w:rsidRPr="002C2D0C" w:rsidRDefault="00BA0BBF" w:rsidP="00450B57">
            <w:pPr>
              <w:spacing w:line="276" w:lineRule="auto"/>
              <w:ind w:hanging="51"/>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493ABF">
              <w:rPr>
                <w:rFonts w:ascii="Times New Roman" w:hAnsi="Times New Roman" w:cs="Times New Roman"/>
                <w:color w:val="000000" w:themeColor="text1"/>
                <w:sz w:val="28"/>
                <w:szCs w:val="28"/>
              </w:rPr>
              <w:t>K.Thành</w:t>
            </w:r>
            <w:r w:rsidRPr="002C2D0C">
              <w:rPr>
                <w:rFonts w:ascii="Times New Roman" w:hAnsi="Times New Roman" w:cs="Times New Roman"/>
                <w:color w:val="000000" w:themeColor="text1"/>
                <w:sz w:val="28"/>
                <w:szCs w:val="28"/>
              </w:rPr>
              <w:t xml:space="preserve">, </w:t>
            </w:r>
          </w:p>
        </w:tc>
      </w:tr>
      <w:tr w:rsidR="002C2D0C" w:rsidRPr="002C2D0C" w14:paraId="5F9B3611" w14:textId="77777777">
        <w:tc>
          <w:tcPr>
            <w:tcW w:w="7027" w:type="dxa"/>
            <w:tcBorders>
              <w:top w:val="dashed" w:sz="4" w:space="0" w:color="auto"/>
              <w:left w:val="single" w:sz="4" w:space="0" w:color="auto"/>
              <w:bottom w:val="dashed" w:sz="4" w:space="0" w:color="auto"/>
              <w:right w:val="single" w:sz="4" w:space="0" w:color="auto"/>
            </w:tcBorders>
            <w:vAlign w:val="center"/>
            <w:hideMark/>
          </w:tcPr>
          <w:p w14:paraId="41DD182A" w14:textId="0A47F802" w:rsidR="00223BF7" w:rsidRPr="002C2D0C" w:rsidRDefault="00223BF7" w:rsidP="00450B57">
            <w:pPr>
              <w:spacing w:line="276" w:lineRule="auto"/>
              <w:ind w:firstLine="426"/>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lastRenderedPageBreak/>
              <w:t>* Tháng 9/202</w:t>
            </w:r>
            <w:r w:rsidR="00354845">
              <w:rPr>
                <w:rFonts w:ascii="Times New Roman" w:hAnsi="Times New Roman" w:cs="Times New Roman"/>
                <w:b/>
                <w:color w:val="000000" w:themeColor="text1"/>
                <w:sz w:val="28"/>
                <w:szCs w:val="28"/>
              </w:rPr>
              <w:t>4</w:t>
            </w:r>
          </w:p>
          <w:p w14:paraId="59F4E8B6" w14:textId="77777777" w:rsidR="00223BF7" w:rsidRPr="002C2D0C" w:rsidRDefault="000347E1"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khai giảng năm học</w:t>
            </w:r>
            <w:r w:rsidR="00E11944" w:rsidRPr="002C2D0C">
              <w:rPr>
                <w:rFonts w:ascii="Times New Roman" w:hAnsi="Times New Roman" w:cs="Times New Roman"/>
                <w:color w:val="000000" w:themeColor="text1"/>
                <w:sz w:val="28"/>
                <w:szCs w:val="28"/>
                <w:lang w:val="vi-VN"/>
              </w:rPr>
              <w:t xml:space="preserve">. </w:t>
            </w:r>
          </w:p>
          <w:p w14:paraId="239065B6" w14:textId="77777777" w:rsidR="00223BF7" w:rsidRPr="002C2D0C" w:rsidRDefault="000347E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Họp CMHS toàn trường, </w:t>
            </w:r>
          </w:p>
          <w:p w14:paraId="759AB78D" w14:textId="26C72B6B" w:rsidR="00223BF7" w:rsidRPr="002C2D0C" w:rsidRDefault="000347E1" w:rsidP="00450B57">
            <w:pPr>
              <w:spacing w:line="276" w:lineRule="auto"/>
              <w:ind w:firstLine="426"/>
              <w:jc w:val="both"/>
              <w:rPr>
                <w:rFonts w:ascii="Times New Roman" w:hAnsi="Times New Roman" w:cs="Times New Roman"/>
                <w:color w:val="000000" w:themeColor="text1"/>
                <w:spacing w:val="-10"/>
                <w:sz w:val="28"/>
                <w:szCs w:val="28"/>
                <w:lang w:val="it-IT"/>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Hướng dẫn nhiệm vụ năm học 202</w:t>
            </w:r>
            <w:r w:rsidR="003D1FC1">
              <w:rPr>
                <w:rFonts w:ascii="Times New Roman" w:hAnsi="Times New Roman" w:cs="Times New Roman"/>
                <w:color w:val="000000" w:themeColor="text1"/>
                <w:sz w:val="28"/>
                <w:szCs w:val="28"/>
              </w:rPr>
              <w:t>4</w:t>
            </w:r>
            <w:r w:rsidR="00223BF7" w:rsidRPr="002C2D0C">
              <w:rPr>
                <w:rFonts w:ascii="Times New Roman" w:hAnsi="Times New Roman" w:cs="Times New Roman"/>
                <w:color w:val="000000" w:themeColor="text1"/>
                <w:sz w:val="28"/>
                <w:szCs w:val="28"/>
              </w:rPr>
              <w:t xml:space="preserve"> - 202</w:t>
            </w:r>
            <w:r w:rsidR="003D1FC1">
              <w:rPr>
                <w:rFonts w:ascii="Times New Roman" w:hAnsi="Times New Roman" w:cs="Times New Roman"/>
                <w:color w:val="000000" w:themeColor="text1"/>
                <w:sz w:val="28"/>
                <w:szCs w:val="28"/>
              </w:rPr>
              <w:t>5</w:t>
            </w:r>
            <w:r w:rsidR="00E11944" w:rsidRPr="002C2D0C">
              <w:rPr>
                <w:rFonts w:ascii="Times New Roman" w:hAnsi="Times New Roman" w:cs="Times New Roman"/>
                <w:color w:val="000000" w:themeColor="text1"/>
                <w:spacing w:val="-10"/>
                <w:sz w:val="28"/>
                <w:szCs w:val="28"/>
                <w:lang w:val="it-IT"/>
              </w:rPr>
              <w:t xml:space="preserve">. </w:t>
            </w:r>
          </w:p>
          <w:p w14:paraId="4B80A484" w14:textId="25AF27EB" w:rsidR="00223BF7" w:rsidRPr="002C2D0C" w:rsidRDefault="000347E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pacing w:val="-10"/>
                <w:sz w:val="28"/>
                <w:szCs w:val="28"/>
                <w:lang w:val="it-IT"/>
              </w:rPr>
              <w:t>4</w:t>
            </w:r>
            <w:r w:rsidR="00E11944" w:rsidRPr="002C2D0C">
              <w:rPr>
                <w:rFonts w:ascii="Times New Roman" w:hAnsi="Times New Roman" w:cs="Times New Roman"/>
                <w:color w:val="000000" w:themeColor="text1"/>
                <w:spacing w:val="-10"/>
                <w:sz w:val="28"/>
                <w:szCs w:val="28"/>
                <w:lang w:val="it-IT"/>
              </w:rPr>
              <w:t xml:space="preserve">. </w:t>
            </w:r>
            <w:r w:rsidR="00223BF7" w:rsidRPr="002C2D0C">
              <w:rPr>
                <w:rFonts w:ascii="Times New Roman" w:hAnsi="Times New Roman" w:cs="Times New Roman"/>
                <w:color w:val="000000" w:themeColor="text1"/>
                <w:spacing w:val="-10"/>
                <w:sz w:val="28"/>
                <w:szCs w:val="28"/>
                <w:lang w:val="it-IT"/>
              </w:rPr>
              <w:t xml:space="preserve">Xây dựng và duyệt </w:t>
            </w:r>
            <w:r w:rsidR="00217739" w:rsidRPr="002C2D0C">
              <w:rPr>
                <w:rFonts w:ascii="Times New Roman" w:hAnsi="Times New Roman" w:cs="Times New Roman"/>
                <w:color w:val="000000" w:themeColor="text1"/>
                <w:spacing w:val="-10"/>
                <w:sz w:val="28"/>
                <w:szCs w:val="28"/>
                <w:lang w:val="it-IT"/>
              </w:rPr>
              <w:t>Kế hoạch</w:t>
            </w:r>
            <w:r w:rsidR="00223BF7" w:rsidRPr="002C2D0C">
              <w:rPr>
                <w:rFonts w:ascii="Times New Roman" w:hAnsi="Times New Roman" w:cs="Times New Roman"/>
                <w:color w:val="000000" w:themeColor="text1"/>
                <w:spacing w:val="-10"/>
                <w:sz w:val="28"/>
                <w:szCs w:val="28"/>
                <w:lang w:val="it-IT"/>
              </w:rPr>
              <w:t xml:space="preserve"> năm học</w:t>
            </w:r>
            <w:r w:rsidR="00217739" w:rsidRPr="002C2D0C">
              <w:rPr>
                <w:rFonts w:ascii="Times New Roman" w:hAnsi="Times New Roman" w:cs="Times New Roman"/>
                <w:color w:val="000000" w:themeColor="text1"/>
                <w:spacing w:val="-10"/>
                <w:sz w:val="28"/>
                <w:szCs w:val="28"/>
                <w:lang w:val="it-IT"/>
              </w:rPr>
              <w:t xml:space="preserve"> </w:t>
            </w:r>
            <w:r w:rsidR="00223BF7" w:rsidRPr="002C2D0C">
              <w:rPr>
                <w:rFonts w:ascii="Times New Roman" w:hAnsi="Times New Roman" w:cs="Times New Roman"/>
                <w:color w:val="000000" w:themeColor="text1"/>
                <w:spacing w:val="-10"/>
                <w:sz w:val="28"/>
                <w:szCs w:val="28"/>
                <w:lang w:val="it-IT"/>
              </w:rPr>
              <w:t>202</w:t>
            </w:r>
            <w:r w:rsidR="003D1FC1">
              <w:rPr>
                <w:rFonts w:ascii="Times New Roman" w:hAnsi="Times New Roman" w:cs="Times New Roman"/>
                <w:color w:val="000000" w:themeColor="text1"/>
                <w:spacing w:val="-10"/>
                <w:sz w:val="28"/>
                <w:szCs w:val="28"/>
                <w:lang w:val="it-IT"/>
              </w:rPr>
              <w:t>4</w:t>
            </w:r>
            <w:r w:rsidR="00223BF7" w:rsidRPr="002C2D0C">
              <w:rPr>
                <w:rFonts w:ascii="Times New Roman" w:hAnsi="Times New Roman" w:cs="Times New Roman"/>
                <w:color w:val="000000" w:themeColor="text1"/>
                <w:spacing w:val="-10"/>
                <w:sz w:val="28"/>
                <w:szCs w:val="28"/>
                <w:lang w:val="it-IT"/>
              </w:rPr>
              <w:t>- 202</w:t>
            </w:r>
            <w:r w:rsidR="003D1FC1">
              <w:rPr>
                <w:rFonts w:ascii="Times New Roman" w:hAnsi="Times New Roman" w:cs="Times New Roman"/>
                <w:color w:val="000000" w:themeColor="text1"/>
                <w:spacing w:val="-10"/>
                <w:sz w:val="28"/>
                <w:szCs w:val="28"/>
                <w:lang w:val="it-IT"/>
              </w:rPr>
              <w:t>5</w:t>
            </w:r>
            <w:r w:rsidR="00223BF7" w:rsidRPr="002C2D0C">
              <w:rPr>
                <w:rFonts w:ascii="Times New Roman" w:hAnsi="Times New Roman" w:cs="Times New Roman"/>
                <w:color w:val="000000" w:themeColor="text1"/>
                <w:spacing w:val="-10"/>
                <w:sz w:val="28"/>
                <w:szCs w:val="28"/>
                <w:lang w:val="it-IT"/>
              </w:rPr>
              <w:t xml:space="preserve"> </w:t>
            </w:r>
          </w:p>
          <w:p w14:paraId="21344561" w14:textId="77777777" w:rsidR="00223BF7" w:rsidRPr="002C2D0C" w:rsidRDefault="000347E1"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Xây dựng KH chuyên môn</w:t>
            </w:r>
            <w:r w:rsidR="0055342E" w:rsidRPr="002C2D0C">
              <w:rPr>
                <w:rFonts w:ascii="Times New Roman" w:hAnsi="Times New Roman" w:cs="Times New Roman"/>
                <w:color w:val="000000" w:themeColor="text1"/>
                <w:sz w:val="28"/>
                <w:szCs w:val="28"/>
                <w:lang w:val="it-IT"/>
              </w:rPr>
              <w:t xml:space="preserve">, </w:t>
            </w:r>
            <w:r w:rsidR="00217739" w:rsidRPr="002C2D0C">
              <w:rPr>
                <w:rFonts w:ascii="Times New Roman" w:hAnsi="Times New Roman" w:cs="Times New Roman"/>
                <w:color w:val="000000" w:themeColor="text1"/>
                <w:sz w:val="28"/>
                <w:szCs w:val="28"/>
                <w:lang w:val="it-IT"/>
              </w:rPr>
              <w:t>Kế hoạch</w:t>
            </w:r>
            <w:r w:rsidR="0055342E" w:rsidRPr="002C2D0C">
              <w:rPr>
                <w:rFonts w:ascii="Times New Roman" w:hAnsi="Times New Roman" w:cs="Times New Roman"/>
                <w:color w:val="000000" w:themeColor="text1"/>
                <w:sz w:val="28"/>
                <w:szCs w:val="28"/>
                <w:lang w:val="it-IT"/>
              </w:rPr>
              <w:t xml:space="preserve"> kiểm tra nội bộ</w:t>
            </w:r>
            <w:r w:rsidRPr="002C2D0C">
              <w:rPr>
                <w:rFonts w:ascii="Times New Roman" w:hAnsi="Times New Roman" w:cs="Times New Roman"/>
                <w:color w:val="000000" w:themeColor="text1"/>
                <w:sz w:val="28"/>
                <w:szCs w:val="28"/>
                <w:lang w:val="it-IT"/>
              </w:rPr>
              <w:t>;</w:t>
            </w:r>
            <w:r w:rsidR="00223BF7" w:rsidRPr="002C2D0C">
              <w:rPr>
                <w:rFonts w:ascii="Times New Roman" w:hAnsi="Times New Roman" w:cs="Times New Roman"/>
                <w:color w:val="000000" w:themeColor="text1"/>
                <w:sz w:val="28"/>
                <w:szCs w:val="28"/>
                <w:lang w:val="it-IT"/>
              </w:rPr>
              <w:t xml:space="preserve"> KH hoạt động tập thể, KH vệ sinh môi trường</w:t>
            </w:r>
            <w:r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pacing w:val="-10"/>
                <w:sz w:val="28"/>
                <w:szCs w:val="28"/>
                <w:lang w:val="it-IT"/>
              </w:rPr>
              <w:t xml:space="preserve">KH </w:t>
            </w:r>
            <w:r w:rsidR="00223BF7" w:rsidRPr="002C2D0C">
              <w:rPr>
                <w:rFonts w:ascii="Times New Roman" w:hAnsi="Times New Roman" w:cs="Times New Roman"/>
                <w:color w:val="000000" w:themeColor="text1"/>
                <w:spacing w:val="-10"/>
                <w:sz w:val="28"/>
                <w:szCs w:val="28"/>
                <w:lang w:val="it-IT"/>
              </w:rPr>
              <w:t>Y tế học đường, thư viện</w:t>
            </w:r>
          </w:p>
          <w:p w14:paraId="6D566384" w14:textId="77777777" w:rsidR="00223BF7" w:rsidRPr="002C2D0C" w:rsidRDefault="000347E1" w:rsidP="00450B57">
            <w:pPr>
              <w:spacing w:line="276" w:lineRule="auto"/>
              <w:ind w:firstLine="426"/>
              <w:jc w:val="both"/>
              <w:rPr>
                <w:rFonts w:ascii="Times New Roman" w:hAnsi="Times New Roman" w:cs="Times New Roman"/>
                <w:color w:val="000000" w:themeColor="text1"/>
                <w:spacing w:val="-10"/>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Xây dựng KH tổ, nhóm chuyên môn và triển khai nhiệm vụ các tổ, nhóm</w:t>
            </w:r>
            <w:r w:rsidR="00034F9D" w:rsidRPr="002C2D0C">
              <w:rPr>
                <w:rFonts w:ascii="Times New Roman" w:hAnsi="Times New Roman" w:cs="Times New Roman"/>
                <w:color w:val="000000" w:themeColor="text1"/>
                <w:sz w:val="28"/>
                <w:szCs w:val="28"/>
                <w:lang w:val="it-IT"/>
              </w:rPr>
              <w:t>; thực hiện chuyên đề HKI.</w:t>
            </w:r>
          </w:p>
          <w:p w14:paraId="2634B185"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ký cam kết của cán bộ, giáo viên, nhân viên và học sinh trong toàn trường thực hiện các cuộc vận động và phong trào thi đua</w:t>
            </w:r>
            <w:r w:rsidR="00E11944" w:rsidRPr="002C2D0C">
              <w:rPr>
                <w:rFonts w:ascii="Times New Roman" w:hAnsi="Times New Roman" w:cs="Times New Roman"/>
                <w:color w:val="000000" w:themeColor="text1"/>
                <w:sz w:val="28"/>
                <w:szCs w:val="28"/>
                <w:lang w:val="it-IT"/>
              </w:rPr>
              <w:t xml:space="preserve">. </w:t>
            </w:r>
          </w:p>
          <w:p w14:paraId="4E8B0AD1"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Phát động tháng ATGT và tổ chức ký cam kết về PCMT, PCTP, phòng chống dịch bệnh, GDTTATGT</w:t>
            </w:r>
            <w:r w:rsidR="00E11944" w:rsidRPr="002C2D0C">
              <w:rPr>
                <w:rFonts w:ascii="Times New Roman" w:hAnsi="Times New Roman" w:cs="Times New Roman"/>
                <w:color w:val="000000" w:themeColor="text1"/>
                <w:sz w:val="28"/>
                <w:szCs w:val="28"/>
                <w:lang w:val="it-IT"/>
              </w:rPr>
              <w:t xml:space="preserve">. </w:t>
            </w:r>
          </w:p>
          <w:p w14:paraId="472AC30D"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00D959F4" w:rsidRPr="002C2D0C">
              <w:rPr>
                <w:rFonts w:ascii="Times New Roman" w:hAnsi="Times New Roman" w:cs="Times New Roman"/>
                <w:color w:val="000000" w:themeColor="text1"/>
                <w:sz w:val="28"/>
                <w:szCs w:val="28"/>
                <w:lang w:val="it-IT"/>
              </w:rPr>
              <w:t>Tổ chức</w:t>
            </w:r>
            <w:r w:rsidR="00223BF7"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vi-VN"/>
              </w:rPr>
              <w:t xml:space="preserve">sinh hoạt tập thể </w:t>
            </w:r>
            <w:r w:rsidR="00D959F4" w:rsidRPr="002C2D0C">
              <w:rPr>
                <w:rFonts w:ascii="Times New Roman" w:hAnsi="Times New Roman" w:cs="Times New Roman"/>
                <w:color w:val="000000" w:themeColor="text1"/>
                <w:sz w:val="28"/>
                <w:szCs w:val="28"/>
                <w:lang w:val="it-IT"/>
              </w:rPr>
              <w:t>sau tựu trường.</w:t>
            </w:r>
          </w:p>
          <w:p w14:paraId="4E899C5E" w14:textId="77777777" w:rsidR="00223BF7" w:rsidRPr="002C2D0C" w:rsidRDefault="002254E4" w:rsidP="00450B57">
            <w:pPr>
              <w:spacing w:line="276" w:lineRule="auto"/>
              <w:ind w:firstLine="426"/>
              <w:jc w:val="both"/>
              <w:rPr>
                <w:rFonts w:ascii="Times New Roman" w:hAnsi="Times New Roman" w:cs="Times New Roman"/>
                <w:b/>
                <w:i/>
                <w:color w:val="000000" w:themeColor="text1"/>
                <w:sz w:val="28"/>
                <w:szCs w:val="28"/>
                <w:lang w:val="it-IT"/>
              </w:rPr>
            </w:pPr>
            <w:r w:rsidRPr="002C2D0C">
              <w:rPr>
                <w:rFonts w:ascii="Times New Roman" w:hAnsi="Times New Roman" w:cs="Times New Roman"/>
                <w:color w:val="000000" w:themeColor="text1"/>
                <w:sz w:val="28"/>
                <w:szCs w:val="28"/>
                <w:lang w:val="it-IT"/>
              </w:rPr>
              <w:t>10</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Triển khai công tác phổ cập GD</w:t>
            </w:r>
            <w:r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rPr>
              <w:t>Cập nhật, hoàn thành dữ liệu các phần mềm: PCGD-XMC, CSDL…</w:t>
            </w:r>
          </w:p>
          <w:p w14:paraId="1040A967"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11</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bồi dưỡng HSG lớp 9 và phụ đạo HS yếu, kém các khối</w:t>
            </w:r>
          </w:p>
          <w:p w14:paraId="1BAF936F"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12</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Hoàn thiện hồ sơ dạy thêm học thêm</w:t>
            </w:r>
          </w:p>
          <w:p w14:paraId="39B7D9F3"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13</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Hội nghị CNVC</w:t>
            </w:r>
            <w:r w:rsidR="00E11944" w:rsidRPr="002C2D0C">
              <w:rPr>
                <w:rFonts w:ascii="Times New Roman" w:hAnsi="Times New Roman" w:cs="Times New Roman"/>
                <w:color w:val="000000" w:themeColor="text1"/>
                <w:sz w:val="28"/>
                <w:szCs w:val="28"/>
                <w:lang w:val="it-IT"/>
              </w:rPr>
              <w:t xml:space="preserve">. </w:t>
            </w:r>
          </w:p>
          <w:p w14:paraId="5D3103D6" w14:textId="77777777" w:rsidR="00223BF7" w:rsidRPr="002C2D0C" w:rsidRDefault="002254E4" w:rsidP="00450B57">
            <w:pPr>
              <w:spacing w:line="276" w:lineRule="auto"/>
              <w:ind w:firstLine="426"/>
              <w:jc w:val="both"/>
              <w:rPr>
                <w:rFonts w:ascii="Times New Roman" w:hAnsi="Times New Roman" w:cs="Times New Roman"/>
                <w:color w:val="000000" w:themeColor="text1"/>
                <w:spacing w:val="-24"/>
                <w:sz w:val="28"/>
                <w:szCs w:val="28"/>
                <w:lang w:val="it-IT"/>
              </w:rPr>
            </w:pPr>
            <w:r w:rsidRPr="002C2D0C">
              <w:rPr>
                <w:rFonts w:ascii="Times New Roman" w:hAnsi="Times New Roman" w:cs="Times New Roman"/>
                <w:color w:val="000000" w:themeColor="text1"/>
                <w:spacing w:val="-24"/>
                <w:sz w:val="28"/>
                <w:szCs w:val="28"/>
                <w:lang w:val="it-IT"/>
              </w:rPr>
              <w:t>14</w:t>
            </w:r>
            <w:r w:rsidR="00E11944" w:rsidRPr="002C2D0C">
              <w:rPr>
                <w:rFonts w:ascii="Times New Roman" w:hAnsi="Times New Roman" w:cs="Times New Roman"/>
                <w:color w:val="000000" w:themeColor="text1"/>
                <w:spacing w:val="-24"/>
                <w:sz w:val="28"/>
                <w:szCs w:val="28"/>
                <w:lang w:val="it-IT"/>
              </w:rPr>
              <w:t xml:space="preserve">. </w:t>
            </w:r>
            <w:r w:rsidR="00223BF7" w:rsidRPr="002C2D0C">
              <w:rPr>
                <w:rFonts w:ascii="Times New Roman" w:hAnsi="Times New Roman" w:cs="Times New Roman"/>
                <w:color w:val="000000" w:themeColor="text1"/>
                <w:spacing w:val="-6"/>
                <w:sz w:val="28"/>
                <w:szCs w:val="28"/>
                <w:lang w:val="it-IT"/>
              </w:rPr>
              <w:t>Tổ chức Đại hội Đoàn, Đại hội Liên Đội, Chi Đội</w:t>
            </w:r>
          </w:p>
          <w:p w14:paraId="3C6D0A4D"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15</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Xây dựng</w:t>
            </w:r>
            <w:r w:rsidR="00217739"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KH Kiểm tra nội bộ</w:t>
            </w:r>
          </w:p>
          <w:p w14:paraId="3E30F27B" w14:textId="77777777" w:rsidR="00223BF7" w:rsidRPr="002C2D0C" w:rsidRDefault="002254E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16</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Kiểm tra </w:t>
            </w:r>
            <w:r w:rsidRPr="002C2D0C">
              <w:rPr>
                <w:rFonts w:ascii="Times New Roman" w:hAnsi="Times New Roman" w:cs="Times New Roman"/>
                <w:color w:val="000000" w:themeColor="text1"/>
                <w:sz w:val="28"/>
                <w:szCs w:val="28"/>
              </w:rPr>
              <w:t>nội bộ</w:t>
            </w:r>
            <w:r w:rsidR="00223BF7" w:rsidRPr="002C2D0C">
              <w:rPr>
                <w:rFonts w:ascii="Times New Roman" w:hAnsi="Times New Roman" w:cs="Times New Roman"/>
                <w:color w:val="000000" w:themeColor="text1"/>
                <w:sz w:val="28"/>
                <w:szCs w:val="28"/>
              </w:rPr>
              <w:t xml:space="preserve"> theo KH</w:t>
            </w:r>
          </w:p>
          <w:p w14:paraId="76D32F99" w14:textId="77777777" w:rsidR="00223BF7" w:rsidRPr="002C2D0C" w:rsidRDefault="00D959F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17</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Tổ chức</w:t>
            </w:r>
            <w:r w:rsidR="00217739"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phát thưởng cho con em CBGVNV</w:t>
            </w:r>
          </w:p>
          <w:p w14:paraId="1ED5F566" w14:textId="3A69CA01" w:rsidR="00223BF7" w:rsidRPr="002C2D0C" w:rsidRDefault="00D959F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18</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pacing w:val="-6"/>
                <w:sz w:val="28"/>
                <w:szCs w:val="28"/>
              </w:rPr>
              <w:t>Đăng kí danh hiệu thư viện năm học 202</w:t>
            </w:r>
            <w:r w:rsidR="00B90943">
              <w:rPr>
                <w:rFonts w:ascii="Times New Roman" w:hAnsi="Times New Roman" w:cs="Times New Roman"/>
                <w:color w:val="000000" w:themeColor="text1"/>
                <w:spacing w:val="-6"/>
                <w:sz w:val="28"/>
                <w:szCs w:val="28"/>
              </w:rPr>
              <w:t>4</w:t>
            </w:r>
            <w:r w:rsidR="00223BF7" w:rsidRPr="002C2D0C">
              <w:rPr>
                <w:rFonts w:ascii="Times New Roman" w:hAnsi="Times New Roman" w:cs="Times New Roman"/>
                <w:color w:val="000000" w:themeColor="text1"/>
                <w:spacing w:val="-6"/>
                <w:sz w:val="28"/>
                <w:szCs w:val="28"/>
              </w:rPr>
              <w:t>– 202</w:t>
            </w:r>
            <w:r w:rsidR="00B90943">
              <w:rPr>
                <w:rFonts w:ascii="Times New Roman" w:hAnsi="Times New Roman" w:cs="Times New Roman"/>
                <w:color w:val="000000" w:themeColor="text1"/>
                <w:spacing w:val="-6"/>
                <w:sz w:val="28"/>
                <w:szCs w:val="28"/>
              </w:rPr>
              <w:t>5</w:t>
            </w:r>
            <w:r w:rsidR="00223BF7" w:rsidRPr="002C2D0C">
              <w:rPr>
                <w:rFonts w:ascii="Times New Roman" w:hAnsi="Times New Roman" w:cs="Times New Roman"/>
                <w:color w:val="000000" w:themeColor="text1"/>
                <w:spacing w:val="-6"/>
                <w:sz w:val="28"/>
                <w:szCs w:val="28"/>
              </w:rPr>
              <w:t xml:space="preserve"> (theo hướng dẫn của Sở)</w:t>
            </w:r>
            <w:r w:rsidR="00E11944" w:rsidRPr="002C2D0C">
              <w:rPr>
                <w:rFonts w:ascii="Times New Roman" w:hAnsi="Times New Roman" w:cs="Times New Roman"/>
                <w:color w:val="000000" w:themeColor="text1"/>
                <w:spacing w:val="-6"/>
                <w:sz w:val="28"/>
                <w:szCs w:val="28"/>
              </w:rPr>
              <w:t xml:space="preserve">. </w:t>
            </w:r>
          </w:p>
          <w:p w14:paraId="1134046D" w14:textId="77777777" w:rsidR="00223BF7" w:rsidRPr="002C2D0C" w:rsidRDefault="00D959F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19</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Dạy GD nếp sống thanh lịch văn minh</w:t>
            </w:r>
          </w:p>
          <w:p w14:paraId="139A902F" w14:textId="77777777" w:rsidR="00223BF7" w:rsidRPr="002C2D0C" w:rsidRDefault="00D959F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20</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Tuyên truyền giới thiệu sách tháng 9</w:t>
            </w:r>
          </w:p>
          <w:p w14:paraId="2B9A1299" w14:textId="77777777" w:rsidR="0008557C" w:rsidRPr="002C2D0C" w:rsidRDefault="0008557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21. Hoàn thiện dữ liệu PCGD</w:t>
            </w:r>
          </w:p>
        </w:tc>
        <w:tc>
          <w:tcPr>
            <w:tcW w:w="2261" w:type="dxa"/>
            <w:tcBorders>
              <w:top w:val="dashed" w:sz="4" w:space="0" w:color="auto"/>
              <w:left w:val="single" w:sz="4" w:space="0" w:color="auto"/>
              <w:bottom w:val="dashed" w:sz="4" w:space="0" w:color="auto"/>
              <w:right w:val="single" w:sz="4" w:space="0" w:color="auto"/>
            </w:tcBorders>
          </w:tcPr>
          <w:p w14:paraId="50C841E9" w14:textId="77777777" w:rsidR="00223BF7" w:rsidRPr="002C2D0C" w:rsidRDefault="00223BF7" w:rsidP="00450B57">
            <w:pPr>
              <w:spacing w:line="276" w:lineRule="auto"/>
              <w:ind w:firstLine="426"/>
              <w:rPr>
                <w:rFonts w:ascii="Times New Roman" w:hAnsi="Times New Roman" w:cs="Times New Roman"/>
                <w:color w:val="000000" w:themeColor="text1"/>
                <w:sz w:val="28"/>
                <w:szCs w:val="28"/>
                <w:lang w:val="vi-VN"/>
              </w:rPr>
            </w:pPr>
          </w:p>
          <w:p w14:paraId="2D9568AE" w14:textId="77777777" w:rsidR="00223BF7" w:rsidRPr="002C2D0C" w:rsidRDefault="00851C3D"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CB</w:t>
            </w:r>
            <w:r w:rsidR="00FA2075" w:rsidRPr="002C2D0C">
              <w:rPr>
                <w:rFonts w:ascii="Times New Roman" w:hAnsi="Times New Roman" w:cs="Times New Roman"/>
                <w:color w:val="000000" w:themeColor="text1"/>
                <w:sz w:val="28"/>
                <w:szCs w:val="28"/>
              </w:rPr>
              <w:t>GV,NV</w:t>
            </w:r>
            <w:r w:rsidRPr="002C2D0C">
              <w:rPr>
                <w:rFonts w:ascii="Times New Roman" w:hAnsi="Times New Roman" w:cs="Times New Roman"/>
                <w:color w:val="000000" w:themeColor="text1"/>
                <w:sz w:val="28"/>
                <w:szCs w:val="28"/>
              </w:rPr>
              <w:t>.</w:t>
            </w:r>
          </w:p>
          <w:p w14:paraId="57DD974D"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D959F4" w:rsidRPr="002C2D0C">
              <w:rPr>
                <w:rFonts w:ascii="Times New Roman" w:hAnsi="Times New Roman" w:cs="Times New Roman"/>
                <w:color w:val="000000" w:themeColor="text1"/>
                <w:sz w:val="28"/>
                <w:szCs w:val="28"/>
              </w:rPr>
              <w:t>HT</w:t>
            </w:r>
            <w:r w:rsidR="00FA2075" w:rsidRPr="002C2D0C">
              <w:rPr>
                <w:rFonts w:ascii="Times New Roman" w:hAnsi="Times New Roman" w:cs="Times New Roman"/>
                <w:color w:val="000000" w:themeColor="text1"/>
                <w:sz w:val="28"/>
                <w:szCs w:val="28"/>
              </w:rPr>
              <w:t>, GV</w:t>
            </w:r>
            <w:r w:rsidR="00D959F4" w:rsidRPr="002C2D0C">
              <w:rPr>
                <w:rFonts w:ascii="Times New Roman" w:hAnsi="Times New Roman" w:cs="Times New Roman"/>
                <w:color w:val="000000" w:themeColor="text1"/>
                <w:sz w:val="28"/>
                <w:szCs w:val="28"/>
              </w:rPr>
              <w:t>CN</w:t>
            </w:r>
            <w:r w:rsidR="00851C3D" w:rsidRPr="002C2D0C">
              <w:rPr>
                <w:rFonts w:ascii="Times New Roman" w:hAnsi="Times New Roman" w:cs="Times New Roman"/>
                <w:color w:val="000000" w:themeColor="text1"/>
                <w:sz w:val="28"/>
                <w:szCs w:val="28"/>
              </w:rPr>
              <w:t>.</w:t>
            </w:r>
          </w:p>
          <w:p w14:paraId="6B0258BC" w14:textId="77777777" w:rsidR="00223BF7" w:rsidRPr="002C2D0C" w:rsidRDefault="00FA2075"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5413167D" w14:textId="40491074" w:rsidR="00223BF7" w:rsidRPr="002C2D0C" w:rsidRDefault="003D1FC1"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Đ/c T. Thành </w:t>
            </w:r>
            <w:r w:rsidR="00FA2075"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r w:rsidR="00FA2075" w:rsidRPr="002C2D0C">
              <w:rPr>
                <w:rFonts w:ascii="Times New Roman" w:hAnsi="Times New Roman" w:cs="Times New Roman"/>
                <w:color w:val="000000" w:themeColor="text1"/>
                <w:sz w:val="28"/>
                <w:szCs w:val="28"/>
              </w:rPr>
              <w:t xml:space="preserve"> TTCM</w:t>
            </w:r>
            <w:r w:rsidR="00851C3D" w:rsidRPr="002C2D0C">
              <w:rPr>
                <w:rFonts w:ascii="Times New Roman" w:hAnsi="Times New Roman" w:cs="Times New Roman"/>
                <w:color w:val="000000" w:themeColor="text1"/>
                <w:sz w:val="28"/>
                <w:szCs w:val="28"/>
              </w:rPr>
              <w:t>.</w:t>
            </w:r>
          </w:p>
          <w:p w14:paraId="7B528C5A" w14:textId="77777777" w:rsidR="00223BF7"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223BF7" w:rsidRPr="002C2D0C">
              <w:rPr>
                <w:rFonts w:ascii="Times New Roman" w:hAnsi="Times New Roman" w:cs="Times New Roman"/>
                <w:color w:val="000000" w:themeColor="text1"/>
                <w:sz w:val="28"/>
                <w:szCs w:val="28"/>
              </w:rPr>
              <w:t>TTCM</w:t>
            </w:r>
            <w:r w:rsidR="00851C3D" w:rsidRPr="002C2D0C">
              <w:rPr>
                <w:rFonts w:ascii="Times New Roman" w:hAnsi="Times New Roman" w:cs="Times New Roman"/>
                <w:color w:val="000000" w:themeColor="text1"/>
                <w:sz w:val="28"/>
                <w:szCs w:val="28"/>
              </w:rPr>
              <w:t>.</w:t>
            </w:r>
          </w:p>
          <w:p w14:paraId="28DF5BD2" w14:textId="77777777" w:rsidR="00223BF7" w:rsidRPr="002C2D0C" w:rsidRDefault="00223BF7" w:rsidP="00450B57">
            <w:pPr>
              <w:spacing w:line="276" w:lineRule="auto"/>
              <w:ind w:firstLine="426"/>
              <w:rPr>
                <w:rFonts w:ascii="Times New Roman" w:hAnsi="Times New Roman" w:cs="Times New Roman"/>
                <w:color w:val="000000" w:themeColor="text1"/>
                <w:sz w:val="28"/>
                <w:szCs w:val="28"/>
              </w:rPr>
            </w:pPr>
          </w:p>
          <w:p w14:paraId="1BD25C56" w14:textId="77777777" w:rsidR="00FA2075" w:rsidRPr="002C2D0C" w:rsidRDefault="00FA2075" w:rsidP="00450B57">
            <w:pPr>
              <w:spacing w:line="276" w:lineRule="auto"/>
              <w:ind w:firstLine="426"/>
              <w:rPr>
                <w:rFonts w:ascii="Times New Roman" w:hAnsi="Times New Roman" w:cs="Times New Roman"/>
                <w:color w:val="000000" w:themeColor="text1"/>
                <w:sz w:val="28"/>
                <w:szCs w:val="28"/>
              </w:rPr>
            </w:pPr>
          </w:p>
          <w:p w14:paraId="702D08EF" w14:textId="77777777" w:rsidR="00BA0BBF" w:rsidRPr="002C2D0C" w:rsidRDefault="00BA0BBF" w:rsidP="00450B57">
            <w:pPr>
              <w:spacing w:line="276" w:lineRule="auto"/>
              <w:ind w:firstLine="426"/>
              <w:rPr>
                <w:rFonts w:ascii="Times New Roman" w:hAnsi="Times New Roman" w:cs="Times New Roman"/>
                <w:color w:val="000000" w:themeColor="text1"/>
                <w:sz w:val="28"/>
                <w:szCs w:val="28"/>
              </w:rPr>
            </w:pPr>
          </w:p>
          <w:p w14:paraId="0ABCB3C9" w14:textId="77777777" w:rsidR="00BA0BBF" w:rsidRPr="002C2D0C" w:rsidRDefault="00D959F4"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TTCM</w:t>
            </w:r>
          </w:p>
          <w:p w14:paraId="0449DC59" w14:textId="77777777" w:rsidR="00D959F4" w:rsidRPr="002C2D0C" w:rsidRDefault="00D959F4" w:rsidP="00450B57">
            <w:pPr>
              <w:spacing w:line="276" w:lineRule="auto"/>
              <w:rPr>
                <w:rFonts w:ascii="Times New Roman" w:hAnsi="Times New Roman" w:cs="Times New Roman"/>
                <w:color w:val="000000" w:themeColor="text1"/>
                <w:sz w:val="28"/>
                <w:szCs w:val="28"/>
              </w:rPr>
            </w:pPr>
          </w:p>
          <w:p w14:paraId="2096E9E5" w14:textId="26254B00"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3D1FC1">
              <w:rPr>
                <w:rFonts w:ascii="Times New Roman" w:hAnsi="Times New Roman" w:cs="Times New Roman"/>
                <w:color w:val="000000" w:themeColor="text1"/>
                <w:sz w:val="28"/>
                <w:szCs w:val="28"/>
              </w:rPr>
              <w:t xml:space="preserve"> Bình</w:t>
            </w:r>
            <w:r w:rsidR="00621155" w:rsidRPr="002C2D0C">
              <w:rPr>
                <w:rFonts w:ascii="Times New Roman" w:hAnsi="Times New Roman" w:cs="Times New Roman"/>
                <w:color w:val="000000" w:themeColor="text1"/>
                <w:sz w:val="28"/>
                <w:szCs w:val="28"/>
              </w:rPr>
              <w:t>,</w:t>
            </w:r>
            <w:r w:rsidR="003D1FC1">
              <w:rPr>
                <w:rFonts w:ascii="Times New Roman" w:hAnsi="Times New Roman" w:cs="Times New Roman"/>
                <w:color w:val="000000" w:themeColor="text1"/>
                <w:sz w:val="28"/>
                <w:szCs w:val="28"/>
              </w:rPr>
              <w:t xml:space="preserve"> T. Thành</w:t>
            </w:r>
            <w:r w:rsidR="00851C3D" w:rsidRPr="002C2D0C">
              <w:rPr>
                <w:rFonts w:ascii="Times New Roman" w:hAnsi="Times New Roman" w:cs="Times New Roman"/>
                <w:color w:val="000000" w:themeColor="text1"/>
                <w:sz w:val="28"/>
                <w:szCs w:val="28"/>
              </w:rPr>
              <w:t>.</w:t>
            </w:r>
          </w:p>
          <w:p w14:paraId="5897CC6F" w14:textId="77777777" w:rsidR="00FA2075" w:rsidRPr="002C2D0C" w:rsidRDefault="00FA2075" w:rsidP="00450B57">
            <w:pPr>
              <w:spacing w:line="276" w:lineRule="auto"/>
              <w:rPr>
                <w:rFonts w:ascii="Times New Roman" w:hAnsi="Times New Roman" w:cs="Times New Roman"/>
                <w:color w:val="000000" w:themeColor="text1"/>
                <w:sz w:val="28"/>
                <w:szCs w:val="28"/>
              </w:rPr>
            </w:pPr>
          </w:p>
          <w:p w14:paraId="528A9AC9" w14:textId="1D5B0AF6"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3D1FC1">
              <w:rPr>
                <w:rFonts w:ascii="Times New Roman" w:hAnsi="Times New Roman" w:cs="Times New Roman"/>
                <w:color w:val="000000" w:themeColor="text1"/>
                <w:sz w:val="28"/>
                <w:szCs w:val="28"/>
              </w:rPr>
              <w:t>Hạnh</w:t>
            </w:r>
            <w:r w:rsidR="00851C3D" w:rsidRPr="002C2D0C">
              <w:rPr>
                <w:rFonts w:ascii="Times New Roman" w:hAnsi="Times New Roman" w:cs="Times New Roman"/>
                <w:color w:val="000000" w:themeColor="text1"/>
                <w:sz w:val="28"/>
                <w:szCs w:val="28"/>
              </w:rPr>
              <w:t>.</w:t>
            </w:r>
          </w:p>
          <w:p w14:paraId="63F38206"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D959F4" w:rsidRPr="002C2D0C">
              <w:rPr>
                <w:rFonts w:ascii="Times New Roman" w:hAnsi="Times New Roman" w:cs="Times New Roman"/>
                <w:color w:val="000000" w:themeColor="text1"/>
                <w:sz w:val="28"/>
                <w:szCs w:val="28"/>
              </w:rPr>
              <w:t>,GVCN</w:t>
            </w:r>
          </w:p>
          <w:p w14:paraId="0FCFFB85" w14:textId="677C9BB3"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3D1FC1">
              <w:rPr>
                <w:rFonts w:ascii="Times New Roman" w:hAnsi="Times New Roman" w:cs="Times New Roman"/>
                <w:color w:val="000000" w:themeColor="text1"/>
                <w:sz w:val="28"/>
                <w:szCs w:val="28"/>
              </w:rPr>
              <w:t>T. Thành</w:t>
            </w:r>
            <w:r w:rsidR="00FA2075" w:rsidRPr="002C2D0C">
              <w:rPr>
                <w:rFonts w:ascii="Times New Roman" w:hAnsi="Times New Roman" w:cs="Times New Roman"/>
                <w:color w:val="000000" w:themeColor="text1"/>
                <w:sz w:val="28"/>
                <w:szCs w:val="28"/>
              </w:rPr>
              <w:t>,</w:t>
            </w:r>
            <w:r w:rsidR="003D1FC1">
              <w:rPr>
                <w:rFonts w:ascii="Times New Roman" w:hAnsi="Times New Roman" w:cs="Times New Roman"/>
                <w:color w:val="000000" w:themeColor="text1"/>
                <w:sz w:val="28"/>
                <w:szCs w:val="28"/>
              </w:rPr>
              <w:t>GVBM</w:t>
            </w:r>
            <w:r w:rsidR="00851C3D" w:rsidRPr="002C2D0C">
              <w:rPr>
                <w:rFonts w:ascii="Times New Roman" w:hAnsi="Times New Roman" w:cs="Times New Roman"/>
                <w:color w:val="000000" w:themeColor="text1"/>
                <w:sz w:val="28"/>
                <w:szCs w:val="28"/>
              </w:rPr>
              <w:t>.</w:t>
            </w:r>
          </w:p>
          <w:p w14:paraId="38F0E0E7" w14:textId="4819B11B" w:rsidR="00FA207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3D1FC1">
              <w:rPr>
                <w:rFonts w:ascii="Times New Roman" w:hAnsi="Times New Roman" w:cs="Times New Roman"/>
                <w:color w:val="000000" w:themeColor="text1"/>
                <w:sz w:val="28"/>
                <w:szCs w:val="28"/>
              </w:rPr>
              <w:t>T. Thành</w:t>
            </w:r>
            <w:r w:rsidR="00BA0BBF" w:rsidRPr="002C2D0C">
              <w:rPr>
                <w:rFonts w:ascii="Times New Roman" w:hAnsi="Times New Roman" w:cs="Times New Roman"/>
                <w:color w:val="000000" w:themeColor="text1"/>
                <w:sz w:val="28"/>
                <w:szCs w:val="28"/>
              </w:rPr>
              <w:t>,</w:t>
            </w:r>
            <w:r w:rsidR="00FA2075" w:rsidRPr="002C2D0C">
              <w:rPr>
                <w:rFonts w:ascii="Times New Roman" w:hAnsi="Times New Roman" w:cs="Times New Roman"/>
                <w:color w:val="000000" w:themeColor="text1"/>
                <w:sz w:val="28"/>
                <w:szCs w:val="28"/>
              </w:rPr>
              <w:t xml:space="preserve"> GV</w:t>
            </w:r>
            <w:r w:rsidR="00851C3D" w:rsidRPr="002C2D0C">
              <w:rPr>
                <w:rFonts w:ascii="Times New Roman" w:hAnsi="Times New Roman" w:cs="Times New Roman"/>
                <w:color w:val="000000" w:themeColor="text1"/>
                <w:sz w:val="28"/>
                <w:szCs w:val="28"/>
              </w:rPr>
              <w:t>.</w:t>
            </w:r>
          </w:p>
          <w:p w14:paraId="0BF0D19E" w14:textId="4E914D16" w:rsidR="00FA207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BA0BBF" w:rsidRPr="002C2D0C">
              <w:rPr>
                <w:rFonts w:ascii="Times New Roman" w:hAnsi="Times New Roman" w:cs="Times New Roman"/>
                <w:color w:val="000000" w:themeColor="text1"/>
                <w:sz w:val="28"/>
                <w:szCs w:val="28"/>
              </w:rPr>
              <w:t xml:space="preserve"> </w:t>
            </w:r>
            <w:r w:rsidR="003D1FC1">
              <w:rPr>
                <w:rFonts w:ascii="Times New Roman" w:hAnsi="Times New Roman" w:cs="Times New Roman"/>
                <w:color w:val="000000" w:themeColor="text1"/>
                <w:sz w:val="28"/>
                <w:szCs w:val="28"/>
              </w:rPr>
              <w:t>T. Thành</w:t>
            </w:r>
          </w:p>
          <w:p w14:paraId="30A649C1" w14:textId="0F96ADF4" w:rsidR="00223BF7" w:rsidRPr="002C2D0C" w:rsidRDefault="00D959F4"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23BF7" w:rsidRPr="002C2D0C">
              <w:rPr>
                <w:rFonts w:ascii="Times New Roman" w:hAnsi="Times New Roman" w:cs="Times New Roman"/>
                <w:color w:val="000000" w:themeColor="text1"/>
                <w:sz w:val="28"/>
                <w:szCs w:val="28"/>
                <w:lang w:val="vi-VN"/>
              </w:rPr>
              <w:t xml:space="preserve">, </w:t>
            </w:r>
            <w:r w:rsidR="00EB2293">
              <w:rPr>
                <w:rFonts w:ascii="Times New Roman" w:hAnsi="Times New Roman" w:cs="Times New Roman"/>
                <w:color w:val="000000" w:themeColor="text1"/>
                <w:sz w:val="28"/>
                <w:szCs w:val="28"/>
              </w:rPr>
              <w:t>Hạnh</w:t>
            </w:r>
            <w:r w:rsidR="00851C3D" w:rsidRPr="002C2D0C">
              <w:rPr>
                <w:rFonts w:ascii="Times New Roman" w:hAnsi="Times New Roman" w:cs="Times New Roman"/>
                <w:color w:val="000000" w:themeColor="text1"/>
                <w:sz w:val="28"/>
                <w:szCs w:val="28"/>
              </w:rPr>
              <w:t>.</w:t>
            </w:r>
          </w:p>
          <w:p w14:paraId="76684328" w14:textId="233B24F8" w:rsidR="00FA207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A2075" w:rsidRPr="002C2D0C">
              <w:rPr>
                <w:rFonts w:ascii="Times New Roman" w:hAnsi="Times New Roman" w:cs="Times New Roman"/>
                <w:color w:val="000000" w:themeColor="text1"/>
                <w:sz w:val="28"/>
                <w:szCs w:val="28"/>
              </w:rPr>
              <w:t xml:space="preserve"> </w:t>
            </w:r>
            <w:r w:rsidR="00EB2293">
              <w:rPr>
                <w:rFonts w:ascii="Times New Roman" w:hAnsi="Times New Roman" w:cs="Times New Roman"/>
                <w:color w:val="000000" w:themeColor="text1"/>
                <w:sz w:val="28"/>
                <w:szCs w:val="28"/>
              </w:rPr>
              <w:t>T. Thành</w:t>
            </w:r>
            <w:r w:rsidR="00851C3D" w:rsidRPr="002C2D0C">
              <w:rPr>
                <w:rFonts w:ascii="Times New Roman" w:hAnsi="Times New Roman" w:cs="Times New Roman"/>
                <w:color w:val="000000" w:themeColor="text1"/>
                <w:sz w:val="28"/>
                <w:szCs w:val="28"/>
              </w:rPr>
              <w:t>.</w:t>
            </w:r>
          </w:p>
          <w:p w14:paraId="18E551C4" w14:textId="07E04A1A"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3D1FC1">
              <w:rPr>
                <w:rFonts w:ascii="Times New Roman" w:hAnsi="Times New Roman" w:cs="Times New Roman"/>
                <w:color w:val="000000" w:themeColor="text1"/>
                <w:sz w:val="28"/>
                <w:szCs w:val="28"/>
              </w:rPr>
              <w:t xml:space="preserve"> T. Thành</w:t>
            </w:r>
            <w:r w:rsidR="00851C3D" w:rsidRPr="002C2D0C">
              <w:rPr>
                <w:rFonts w:ascii="Times New Roman" w:hAnsi="Times New Roman" w:cs="Times New Roman"/>
                <w:color w:val="000000" w:themeColor="text1"/>
                <w:sz w:val="28"/>
                <w:szCs w:val="28"/>
              </w:rPr>
              <w:t>.</w:t>
            </w:r>
          </w:p>
          <w:p w14:paraId="307E85F9"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BGH</w:t>
            </w:r>
            <w:r w:rsidR="00851C3D" w:rsidRPr="002C2D0C">
              <w:rPr>
                <w:rFonts w:ascii="Times New Roman" w:hAnsi="Times New Roman" w:cs="Times New Roman"/>
                <w:color w:val="000000" w:themeColor="text1"/>
                <w:sz w:val="28"/>
                <w:szCs w:val="28"/>
              </w:rPr>
              <w:t>.</w:t>
            </w:r>
          </w:p>
          <w:p w14:paraId="00E67D06" w14:textId="574C0C84" w:rsidR="00D959F4"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Đ.c</w:t>
            </w:r>
            <w:r w:rsidR="003D1FC1">
              <w:rPr>
                <w:rFonts w:ascii="Times New Roman" w:hAnsi="Times New Roman" w:cs="Times New Roman"/>
                <w:color w:val="000000" w:themeColor="text1"/>
                <w:sz w:val="28"/>
                <w:szCs w:val="28"/>
              </w:rPr>
              <w:t xml:space="preserve"> T. Thành</w:t>
            </w:r>
            <w:r w:rsidR="00FA2075" w:rsidRPr="002C2D0C">
              <w:rPr>
                <w:rFonts w:ascii="Times New Roman" w:hAnsi="Times New Roman" w:cs="Times New Roman"/>
                <w:color w:val="000000" w:themeColor="text1"/>
                <w:sz w:val="28"/>
                <w:szCs w:val="28"/>
              </w:rPr>
              <w:t>,</w:t>
            </w:r>
            <w:r w:rsidR="00EB2293">
              <w:rPr>
                <w:rFonts w:ascii="Times New Roman" w:hAnsi="Times New Roman" w:cs="Times New Roman"/>
                <w:color w:val="000000" w:themeColor="text1"/>
                <w:sz w:val="28"/>
                <w:szCs w:val="28"/>
              </w:rPr>
              <w:t>đ/c Yến</w:t>
            </w:r>
          </w:p>
          <w:p w14:paraId="2557014F" w14:textId="1CADD1D5" w:rsidR="00FA207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D959F4" w:rsidRPr="002C2D0C">
              <w:rPr>
                <w:rFonts w:ascii="Times New Roman" w:hAnsi="Times New Roman" w:cs="Times New Roman"/>
                <w:color w:val="000000" w:themeColor="text1"/>
                <w:sz w:val="28"/>
                <w:szCs w:val="28"/>
              </w:rPr>
              <w:t xml:space="preserve"> </w:t>
            </w:r>
            <w:r w:rsidR="003D1FC1">
              <w:rPr>
                <w:rFonts w:ascii="Times New Roman" w:hAnsi="Times New Roman" w:cs="Times New Roman"/>
                <w:color w:val="000000" w:themeColor="text1"/>
                <w:sz w:val="28"/>
                <w:szCs w:val="28"/>
              </w:rPr>
              <w:t>T. Thành</w:t>
            </w:r>
          </w:p>
          <w:p w14:paraId="15D9FB09" w14:textId="4A508057" w:rsidR="00FA2075" w:rsidRPr="002C2D0C" w:rsidRDefault="003D1FC1"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Yến</w:t>
            </w:r>
          </w:p>
          <w:p w14:paraId="6680443F" w14:textId="77777777" w:rsidR="00FA2075" w:rsidRPr="002C2D0C" w:rsidRDefault="00FA2075"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GVCN</w:t>
            </w:r>
            <w:r w:rsidR="00851C3D" w:rsidRPr="002C2D0C">
              <w:rPr>
                <w:rFonts w:ascii="Times New Roman" w:hAnsi="Times New Roman" w:cs="Times New Roman"/>
                <w:color w:val="000000" w:themeColor="text1"/>
                <w:sz w:val="28"/>
                <w:szCs w:val="28"/>
              </w:rPr>
              <w:t>.</w:t>
            </w:r>
          </w:p>
          <w:p w14:paraId="61C72161" w14:textId="22B9DE4A"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B90943">
              <w:rPr>
                <w:rFonts w:ascii="Times New Roman" w:hAnsi="Times New Roman" w:cs="Times New Roman"/>
                <w:color w:val="000000" w:themeColor="text1"/>
                <w:sz w:val="28"/>
                <w:szCs w:val="28"/>
              </w:rPr>
              <w:t>Hợp, Đ/c Yến</w:t>
            </w:r>
            <w:r w:rsidR="00851C3D" w:rsidRPr="002C2D0C">
              <w:rPr>
                <w:rFonts w:ascii="Times New Roman" w:hAnsi="Times New Roman" w:cs="Times New Roman"/>
                <w:color w:val="000000" w:themeColor="text1"/>
                <w:sz w:val="28"/>
                <w:szCs w:val="28"/>
              </w:rPr>
              <w:t>.</w:t>
            </w:r>
          </w:p>
          <w:p w14:paraId="2F586B65" w14:textId="77777777" w:rsidR="0008557C" w:rsidRPr="002C2D0C" w:rsidRDefault="0008557C" w:rsidP="00450B57">
            <w:pPr>
              <w:spacing w:line="276" w:lineRule="auto"/>
              <w:rPr>
                <w:rFonts w:ascii="Times New Roman" w:hAnsi="Times New Roman" w:cs="Times New Roman"/>
                <w:color w:val="000000" w:themeColor="text1"/>
                <w:sz w:val="28"/>
                <w:szCs w:val="28"/>
              </w:rPr>
            </w:pPr>
          </w:p>
          <w:p w14:paraId="6E1CBD68" w14:textId="4F91754E" w:rsidR="0008557C" w:rsidRPr="002C2D0C" w:rsidRDefault="0008557C" w:rsidP="00450B57">
            <w:pPr>
              <w:spacing w:line="276" w:lineRule="auto"/>
              <w:rPr>
                <w:rFonts w:ascii="Times New Roman" w:hAnsi="Times New Roman" w:cs="Times New Roman"/>
                <w:color w:val="000000" w:themeColor="text1"/>
                <w:sz w:val="28"/>
                <w:szCs w:val="28"/>
              </w:rPr>
            </w:pPr>
          </w:p>
        </w:tc>
      </w:tr>
      <w:tr w:rsidR="002C2D0C" w:rsidRPr="002C2D0C" w14:paraId="0CE150E3" w14:textId="77777777">
        <w:tc>
          <w:tcPr>
            <w:tcW w:w="7027" w:type="dxa"/>
            <w:tcBorders>
              <w:top w:val="dashed" w:sz="4" w:space="0" w:color="auto"/>
              <w:left w:val="single" w:sz="4" w:space="0" w:color="auto"/>
              <w:bottom w:val="dashed" w:sz="4" w:space="0" w:color="auto"/>
              <w:right w:val="single" w:sz="4" w:space="0" w:color="auto"/>
            </w:tcBorders>
            <w:vAlign w:val="center"/>
            <w:hideMark/>
          </w:tcPr>
          <w:p w14:paraId="60760A9B" w14:textId="06955DE2" w:rsidR="00223BF7" w:rsidRPr="00B90943" w:rsidRDefault="00223BF7" w:rsidP="00450B57">
            <w:pPr>
              <w:spacing w:line="276" w:lineRule="auto"/>
              <w:ind w:firstLine="426"/>
              <w:rPr>
                <w:rFonts w:ascii="Times New Roman" w:hAnsi="Times New Roman" w:cs="Times New Roman"/>
                <w:b/>
                <w:color w:val="000000" w:themeColor="text1"/>
                <w:sz w:val="28"/>
                <w:szCs w:val="28"/>
              </w:rPr>
            </w:pPr>
            <w:r w:rsidRPr="002C2D0C">
              <w:rPr>
                <w:rFonts w:ascii="Times New Roman" w:hAnsi="Times New Roman" w:cs="Times New Roman"/>
                <w:b/>
                <w:color w:val="000000" w:themeColor="text1"/>
                <w:sz w:val="28"/>
                <w:szCs w:val="28"/>
              </w:rPr>
              <w:lastRenderedPageBreak/>
              <w:t>* Tháng 10/202</w:t>
            </w:r>
            <w:r w:rsidR="00B90943">
              <w:rPr>
                <w:rFonts w:ascii="Times New Roman" w:hAnsi="Times New Roman" w:cs="Times New Roman"/>
                <w:b/>
                <w:color w:val="000000" w:themeColor="text1"/>
                <w:sz w:val="28"/>
                <w:szCs w:val="28"/>
              </w:rPr>
              <w:t>4</w:t>
            </w:r>
          </w:p>
          <w:p w14:paraId="2B81D3BF"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00D959F4" w:rsidRPr="002C2D0C">
              <w:rPr>
                <w:rFonts w:ascii="Times New Roman" w:hAnsi="Times New Roman" w:cs="Times New Roman"/>
                <w:color w:val="000000" w:themeColor="text1"/>
                <w:sz w:val="28"/>
                <w:szCs w:val="28"/>
                <w:lang w:val="it-IT"/>
              </w:rPr>
              <w:t>Thao giảng</w:t>
            </w:r>
          </w:p>
          <w:p w14:paraId="2EA50E65"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Bồi dưỡng HSG lớp 9; thành lập CLB các môn Olympic lớp 6, 7, 8</w:t>
            </w:r>
            <w:r w:rsidR="00E11944" w:rsidRPr="002C2D0C">
              <w:rPr>
                <w:rFonts w:ascii="Times New Roman" w:hAnsi="Times New Roman" w:cs="Times New Roman"/>
                <w:color w:val="000000" w:themeColor="text1"/>
                <w:sz w:val="28"/>
                <w:szCs w:val="28"/>
              </w:rPr>
              <w:t xml:space="preserve">. </w:t>
            </w:r>
          </w:p>
          <w:p w14:paraId="0D260186"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Phát động đợt thi đua chào mừng ngày NGVN 20/11</w:t>
            </w:r>
            <w:r w:rsidR="00E11944" w:rsidRPr="002C2D0C">
              <w:rPr>
                <w:rFonts w:ascii="Times New Roman" w:hAnsi="Times New Roman" w:cs="Times New Roman"/>
                <w:color w:val="000000" w:themeColor="text1"/>
                <w:sz w:val="28"/>
                <w:szCs w:val="28"/>
              </w:rPr>
              <w:t xml:space="preserve">. </w:t>
            </w:r>
          </w:p>
          <w:p w14:paraId="06153A70" w14:textId="77777777" w:rsidR="00777AD6" w:rsidRPr="002C2D0C" w:rsidRDefault="00777AD6" w:rsidP="00450B57">
            <w:pPr>
              <w:spacing w:line="276" w:lineRule="auto"/>
              <w:ind w:firstLine="426"/>
              <w:jc w:val="both"/>
              <w:rPr>
                <w:rFonts w:ascii="Times New Roman" w:hAnsi="Times New Roman" w:cs="Times New Roman"/>
                <w:b/>
                <w:bCs/>
                <w:color w:val="000000" w:themeColor="text1"/>
                <w:sz w:val="28"/>
                <w:szCs w:val="28"/>
              </w:rPr>
            </w:pPr>
            <w:r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Tham gia kì thi chọn HSG lớp 9 cấp huyện (vòng 1); cuộc thi </w:t>
            </w:r>
            <w:r w:rsidRPr="002C2D0C">
              <w:rPr>
                <w:rFonts w:ascii="Times New Roman" w:hAnsi="Times New Roman" w:cs="Times New Roman"/>
                <w:color w:val="000000" w:themeColor="text1"/>
                <w:sz w:val="28"/>
                <w:szCs w:val="28"/>
              </w:rPr>
              <w:t>Nghiên cứu khoa học kĩ thuật cấp huyện; Tổ chức tuyển chọn và trưng bày đề tài trong cuộc thi Nghiên cứu khoa học kĩ thuật</w:t>
            </w:r>
            <w:r w:rsidR="00E11944" w:rsidRPr="002C2D0C">
              <w:rPr>
                <w:rFonts w:ascii="Times New Roman" w:hAnsi="Times New Roman" w:cs="Times New Roman"/>
                <w:color w:val="000000" w:themeColor="text1"/>
                <w:sz w:val="28"/>
                <w:szCs w:val="28"/>
              </w:rPr>
              <w:t xml:space="preserve">. </w:t>
            </w:r>
          </w:p>
          <w:p w14:paraId="776F9C79" w14:textId="77777777" w:rsidR="00034F9D" w:rsidRPr="002C2D0C" w:rsidRDefault="0021773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xml:space="preserve"> </w:t>
            </w:r>
            <w:r w:rsidR="00777AD6" w:rsidRPr="002C2D0C">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r w:rsidR="00777AD6" w:rsidRPr="002C2D0C">
              <w:rPr>
                <w:rFonts w:ascii="Times New Roman" w:hAnsi="Times New Roman" w:cs="Times New Roman"/>
                <w:color w:val="000000" w:themeColor="text1"/>
                <w:sz w:val="28"/>
                <w:szCs w:val="28"/>
                <w:lang w:val="it-IT"/>
              </w:rPr>
              <w:t>Tổ chức chuyên đề các bộ môn về thực hiện chuẩn kiến thức, kỹ năng theo định hướng phát triển năng lực</w:t>
            </w:r>
            <w:r w:rsidR="00E11944" w:rsidRPr="002C2D0C">
              <w:rPr>
                <w:rFonts w:ascii="Times New Roman" w:hAnsi="Times New Roman" w:cs="Times New Roman"/>
                <w:color w:val="000000" w:themeColor="text1"/>
                <w:sz w:val="28"/>
                <w:szCs w:val="28"/>
                <w:lang w:val="it-IT"/>
              </w:rPr>
              <w:t xml:space="preserve">. </w:t>
            </w:r>
          </w:p>
          <w:p w14:paraId="0FD2BA3B"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Phát động thi viết thư Quốc tế UPU lần thứ 52</w:t>
            </w:r>
            <w:r w:rsidR="00E11944" w:rsidRPr="002C2D0C">
              <w:rPr>
                <w:rFonts w:ascii="Times New Roman" w:hAnsi="Times New Roman" w:cs="Times New Roman"/>
                <w:color w:val="000000" w:themeColor="text1"/>
                <w:sz w:val="28"/>
                <w:szCs w:val="28"/>
                <w:lang w:val="it-IT"/>
              </w:rPr>
              <w:t xml:space="preserve">. </w:t>
            </w:r>
          </w:p>
          <w:p w14:paraId="223F2F0B" w14:textId="77777777" w:rsidR="00034F9D" w:rsidRPr="002C2D0C" w:rsidRDefault="00034F9D" w:rsidP="00450B57">
            <w:pPr>
              <w:spacing w:line="276" w:lineRule="auto"/>
              <w:ind w:firstLine="426"/>
              <w:jc w:val="both"/>
              <w:rPr>
                <w:rFonts w:ascii="Times New Roman" w:hAnsi="Times New Roman" w:cs="Times New Roman"/>
                <w:color w:val="000000" w:themeColor="text1"/>
                <w:sz w:val="28"/>
                <w:szCs w:val="28"/>
                <w:lang w:val="it-IT"/>
              </w:rPr>
            </w:pPr>
          </w:p>
          <w:p w14:paraId="6CFC8904"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Tham gia giải chạy báo Hà Nội Mới lần thứ 49</w:t>
            </w:r>
            <w:r w:rsidR="00E11944" w:rsidRPr="002C2D0C">
              <w:rPr>
                <w:rFonts w:ascii="Times New Roman" w:hAnsi="Times New Roman" w:cs="Times New Roman"/>
                <w:color w:val="000000" w:themeColor="text1"/>
                <w:sz w:val="28"/>
                <w:szCs w:val="28"/>
                <w:lang w:val="it-IT"/>
              </w:rPr>
              <w:t xml:space="preserve">. </w:t>
            </w:r>
          </w:p>
          <w:p w14:paraId="2F215E5B" w14:textId="77777777" w:rsidR="00777AD6" w:rsidRPr="002C2D0C" w:rsidRDefault="0021773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 xml:space="preserve"> </w:t>
            </w:r>
            <w:r w:rsidR="00777AD6"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00777AD6" w:rsidRPr="002C2D0C">
              <w:rPr>
                <w:rFonts w:ascii="Times New Roman" w:hAnsi="Times New Roman" w:cs="Times New Roman"/>
                <w:color w:val="000000" w:themeColor="text1"/>
                <w:sz w:val="28"/>
                <w:szCs w:val="28"/>
                <w:lang w:val="it-IT"/>
              </w:rPr>
              <w:t>Tổ chức và phát động “Tu</w:t>
            </w:r>
            <w:r w:rsidR="002062BE" w:rsidRPr="002C2D0C">
              <w:rPr>
                <w:rFonts w:ascii="Times New Roman" w:hAnsi="Times New Roman" w:cs="Times New Roman"/>
                <w:color w:val="000000" w:themeColor="text1"/>
                <w:sz w:val="28"/>
                <w:szCs w:val="28"/>
                <w:lang w:val="it-IT"/>
              </w:rPr>
              <w:t>ần lễ học tập suốt đời” năm 2023</w:t>
            </w:r>
            <w:r w:rsidR="00E11944" w:rsidRPr="002C2D0C">
              <w:rPr>
                <w:rFonts w:ascii="Times New Roman" w:hAnsi="Times New Roman" w:cs="Times New Roman"/>
                <w:color w:val="000000" w:themeColor="text1"/>
                <w:sz w:val="28"/>
                <w:szCs w:val="28"/>
                <w:lang w:val="it-IT"/>
              </w:rPr>
              <w:t xml:space="preserve">. </w:t>
            </w:r>
          </w:p>
          <w:p w14:paraId="2E2DA54C"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Kỉ niệm Ngày Phụ nữ Việt Nam 20-10</w:t>
            </w:r>
            <w:r w:rsidR="00E11944" w:rsidRPr="002C2D0C">
              <w:rPr>
                <w:rFonts w:ascii="Times New Roman" w:hAnsi="Times New Roman" w:cs="Times New Roman"/>
                <w:color w:val="000000" w:themeColor="text1"/>
                <w:sz w:val="28"/>
                <w:szCs w:val="28"/>
                <w:lang w:val="it-IT"/>
              </w:rPr>
              <w:t xml:space="preserve">. </w:t>
            </w:r>
          </w:p>
          <w:p w14:paraId="282B1F17"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10</w:t>
            </w:r>
            <w:r w:rsidR="00E11944" w:rsidRPr="002C2D0C">
              <w:rPr>
                <w:rFonts w:ascii="Times New Roman" w:hAnsi="Times New Roman" w:cs="Times New Roman"/>
                <w:color w:val="000000" w:themeColor="text1"/>
                <w:sz w:val="28"/>
                <w:szCs w:val="28"/>
                <w:lang w:val="it-IT"/>
              </w:rPr>
              <w:t xml:space="preserve">. </w:t>
            </w:r>
            <w:r w:rsidR="002062BE" w:rsidRPr="002C2D0C">
              <w:rPr>
                <w:rFonts w:ascii="Times New Roman" w:hAnsi="Times New Roman" w:cs="Times New Roman"/>
                <w:color w:val="000000" w:themeColor="text1"/>
                <w:sz w:val="28"/>
                <w:szCs w:val="28"/>
                <w:lang w:val="it-IT"/>
              </w:rPr>
              <w:t>Cử giáo viên dạy lớp 9 năm học 2024-2025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19547DF7"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11</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Phát động phong trào xây dựng “Vườn sinh vật” góp phần tạo cảnh quan sư phạm của nhà trường</w:t>
            </w:r>
            <w:r w:rsidR="00E11944" w:rsidRPr="002C2D0C">
              <w:rPr>
                <w:rFonts w:ascii="Times New Roman" w:hAnsi="Times New Roman" w:cs="Times New Roman"/>
                <w:color w:val="000000" w:themeColor="text1"/>
                <w:sz w:val="28"/>
                <w:szCs w:val="28"/>
              </w:rPr>
              <w:t xml:space="preserve">. </w:t>
            </w:r>
          </w:p>
          <w:p w14:paraId="59712094" w14:textId="77777777" w:rsidR="00777AD6" w:rsidRPr="002C2D0C" w:rsidRDefault="00777AD6"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Kiểm tra các bộ phận theo </w:t>
            </w:r>
            <w:r w:rsidR="00217739" w:rsidRPr="002C2D0C">
              <w:rPr>
                <w:rFonts w:ascii="Times New Roman" w:hAnsi="Times New Roman" w:cs="Times New Roman"/>
                <w:color w:val="000000" w:themeColor="text1"/>
                <w:sz w:val="28"/>
                <w:szCs w:val="28"/>
              </w:rPr>
              <w:t>Kế hoạch</w:t>
            </w:r>
          </w:p>
          <w:p w14:paraId="63FBC247" w14:textId="77777777" w:rsidR="00223BF7" w:rsidRPr="002C2D0C" w:rsidRDefault="00777AD6"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13</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vi-VN"/>
              </w:rPr>
              <w:t>Kiểm tra nội bộ</w:t>
            </w:r>
            <w:r w:rsidR="00223BF7" w:rsidRPr="002C2D0C">
              <w:rPr>
                <w:rFonts w:ascii="Times New Roman" w:hAnsi="Times New Roman" w:cs="Times New Roman"/>
                <w:color w:val="000000" w:themeColor="text1"/>
                <w:sz w:val="28"/>
                <w:szCs w:val="28"/>
                <w:lang w:val="it-IT"/>
              </w:rPr>
              <w:t xml:space="preserve"> theo KH</w:t>
            </w:r>
            <w:r w:rsidR="00E11944" w:rsidRPr="002C2D0C">
              <w:rPr>
                <w:rFonts w:ascii="Times New Roman" w:hAnsi="Times New Roman" w:cs="Times New Roman"/>
                <w:color w:val="000000" w:themeColor="text1"/>
                <w:sz w:val="28"/>
                <w:szCs w:val="28"/>
                <w:lang w:val="it-IT"/>
              </w:rPr>
              <w:t xml:space="preserve">. </w:t>
            </w:r>
          </w:p>
          <w:p w14:paraId="4C5908F1" w14:textId="77777777" w:rsidR="00223BF7" w:rsidRPr="002C2D0C" w:rsidRDefault="00777AD6"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14</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vi-VN"/>
              </w:rPr>
              <w:t>Hoàn thành hồ sơ phổ cập</w:t>
            </w:r>
          </w:p>
          <w:p w14:paraId="0EB8D5A7" w14:textId="77777777" w:rsidR="00223BF7" w:rsidRPr="002C2D0C" w:rsidRDefault="00223BF7"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 xml:space="preserve"> </w:t>
            </w:r>
            <w:r w:rsidR="00777AD6" w:rsidRPr="002C2D0C">
              <w:rPr>
                <w:rFonts w:ascii="Times New Roman" w:hAnsi="Times New Roman" w:cs="Times New Roman"/>
                <w:color w:val="000000" w:themeColor="text1"/>
                <w:sz w:val="28"/>
                <w:szCs w:val="28"/>
              </w:rPr>
              <w:t>15</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lang w:val="vi-VN"/>
              </w:rPr>
              <w:t>Tuyên truyền giới thiệu sách tháng 10</w:t>
            </w:r>
          </w:p>
          <w:p w14:paraId="63E921CF" w14:textId="77777777" w:rsidR="0008557C" w:rsidRPr="002C2D0C" w:rsidRDefault="0008557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16. Hoàn thiện Hồ sơ PC</w:t>
            </w:r>
          </w:p>
        </w:tc>
        <w:tc>
          <w:tcPr>
            <w:tcW w:w="2261" w:type="dxa"/>
            <w:tcBorders>
              <w:top w:val="dashed" w:sz="4" w:space="0" w:color="auto"/>
              <w:left w:val="single" w:sz="4" w:space="0" w:color="auto"/>
              <w:bottom w:val="dashed" w:sz="4" w:space="0" w:color="auto"/>
              <w:right w:val="single" w:sz="4" w:space="0" w:color="auto"/>
            </w:tcBorders>
          </w:tcPr>
          <w:p w14:paraId="01C3009B" w14:textId="77777777" w:rsidR="00034F9D" w:rsidRPr="002C2D0C" w:rsidRDefault="00034F9D" w:rsidP="00450B57">
            <w:pPr>
              <w:spacing w:line="276" w:lineRule="auto"/>
              <w:rPr>
                <w:rFonts w:ascii="Times New Roman" w:hAnsi="Times New Roman" w:cs="Times New Roman"/>
                <w:color w:val="000000" w:themeColor="text1"/>
                <w:sz w:val="28"/>
                <w:szCs w:val="28"/>
              </w:rPr>
            </w:pPr>
          </w:p>
          <w:p w14:paraId="30FAFE32" w14:textId="77777777" w:rsidR="00CA5795" w:rsidRPr="002C2D0C" w:rsidRDefault="00034F9D"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TTCM</w:t>
            </w:r>
            <w:r w:rsidR="000B0078" w:rsidRPr="002C2D0C">
              <w:rPr>
                <w:rFonts w:ascii="Times New Roman" w:hAnsi="Times New Roman" w:cs="Times New Roman"/>
                <w:color w:val="000000" w:themeColor="text1"/>
                <w:sz w:val="28"/>
                <w:szCs w:val="28"/>
              </w:rPr>
              <w:t xml:space="preserve">, </w:t>
            </w:r>
            <w:r w:rsidR="00BA0BBF" w:rsidRPr="002C2D0C">
              <w:rPr>
                <w:rFonts w:ascii="Times New Roman" w:hAnsi="Times New Roman" w:cs="Times New Roman"/>
                <w:color w:val="000000" w:themeColor="text1"/>
                <w:sz w:val="28"/>
                <w:szCs w:val="28"/>
              </w:rPr>
              <w:t>GV</w:t>
            </w:r>
            <w:r w:rsidR="00851C3D" w:rsidRPr="002C2D0C">
              <w:rPr>
                <w:rFonts w:ascii="Times New Roman" w:hAnsi="Times New Roman" w:cs="Times New Roman"/>
                <w:color w:val="000000" w:themeColor="text1"/>
                <w:sz w:val="28"/>
                <w:szCs w:val="28"/>
              </w:rPr>
              <w:t>.</w:t>
            </w:r>
          </w:p>
          <w:p w14:paraId="27F68D60" w14:textId="22CEA6FA"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B90943">
              <w:rPr>
                <w:rFonts w:ascii="Times New Roman" w:hAnsi="Times New Roman" w:cs="Times New Roman"/>
                <w:color w:val="000000" w:themeColor="text1"/>
                <w:sz w:val="28"/>
                <w:szCs w:val="28"/>
              </w:rPr>
              <w:t xml:space="preserve"> T. Thành</w:t>
            </w:r>
            <w:r w:rsidR="00851C3D" w:rsidRPr="002C2D0C">
              <w:rPr>
                <w:rFonts w:ascii="Times New Roman" w:hAnsi="Times New Roman" w:cs="Times New Roman"/>
                <w:color w:val="000000" w:themeColor="text1"/>
                <w:sz w:val="28"/>
                <w:szCs w:val="28"/>
              </w:rPr>
              <w:t xml:space="preserve">,GV </w:t>
            </w:r>
          </w:p>
          <w:p w14:paraId="389A51C0" w14:textId="77777777" w:rsidR="00034F9D" w:rsidRPr="002C2D0C" w:rsidRDefault="00034F9D" w:rsidP="00450B57">
            <w:pPr>
              <w:spacing w:line="276" w:lineRule="auto"/>
              <w:ind w:firstLine="426"/>
              <w:rPr>
                <w:rFonts w:ascii="Times New Roman" w:hAnsi="Times New Roman" w:cs="Times New Roman"/>
                <w:color w:val="000000" w:themeColor="text1"/>
                <w:sz w:val="28"/>
                <w:szCs w:val="28"/>
              </w:rPr>
            </w:pPr>
          </w:p>
          <w:p w14:paraId="133EFD3B" w14:textId="32A5B05F" w:rsidR="00851C3D"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034F9D" w:rsidRPr="002C2D0C">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K.</w:t>
            </w:r>
            <w:r w:rsidR="00034F9D" w:rsidRPr="002C2D0C">
              <w:rPr>
                <w:rFonts w:ascii="Times New Roman" w:hAnsi="Times New Roman" w:cs="Times New Roman"/>
                <w:color w:val="000000" w:themeColor="text1"/>
                <w:sz w:val="28"/>
                <w:szCs w:val="28"/>
              </w:rPr>
              <w:t>Thành</w:t>
            </w:r>
          </w:p>
          <w:p w14:paraId="72858909" w14:textId="3A5F0055" w:rsidR="000B0078"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B90943">
              <w:rPr>
                <w:rFonts w:ascii="Times New Roman" w:hAnsi="Times New Roman" w:cs="Times New Roman"/>
                <w:color w:val="000000" w:themeColor="text1"/>
                <w:sz w:val="28"/>
                <w:szCs w:val="28"/>
              </w:rPr>
              <w:t>T. Thành</w:t>
            </w:r>
            <w:r w:rsidR="00CA5795" w:rsidRPr="002C2D0C">
              <w:rPr>
                <w:rFonts w:ascii="Times New Roman" w:hAnsi="Times New Roman" w:cs="Times New Roman"/>
                <w:color w:val="000000" w:themeColor="text1"/>
                <w:sz w:val="28"/>
                <w:szCs w:val="28"/>
              </w:rPr>
              <w:t xml:space="preserve">, </w:t>
            </w:r>
            <w:r w:rsidR="00034F9D" w:rsidRPr="002C2D0C">
              <w:rPr>
                <w:rFonts w:ascii="Times New Roman" w:hAnsi="Times New Roman" w:cs="Times New Roman"/>
                <w:color w:val="000000" w:themeColor="text1"/>
                <w:sz w:val="28"/>
                <w:szCs w:val="28"/>
              </w:rPr>
              <w:t xml:space="preserve">GV </w:t>
            </w:r>
          </w:p>
          <w:p w14:paraId="07E71EDA" w14:textId="77777777" w:rsidR="000B0078" w:rsidRPr="002C2D0C" w:rsidRDefault="000B0078" w:rsidP="00450B57">
            <w:pPr>
              <w:spacing w:line="276" w:lineRule="auto"/>
              <w:ind w:firstLine="426"/>
              <w:rPr>
                <w:rFonts w:ascii="Times New Roman" w:hAnsi="Times New Roman" w:cs="Times New Roman"/>
                <w:color w:val="000000" w:themeColor="text1"/>
                <w:sz w:val="28"/>
                <w:szCs w:val="28"/>
              </w:rPr>
            </w:pPr>
          </w:p>
          <w:p w14:paraId="489738FB" w14:textId="77777777" w:rsidR="00BA0BBF" w:rsidRPr="002C2D0C" w:rsidRDefault="00BA0BBF" w:rsidP="00450B57">
            <w:pPr>
              <w:spacing w:line="276" w:lineRule="auto"/>
              <w:ind w:firstLine="426"/>
              <w:rPr>
                <w:rFonts w:ascii="Times New Roman" w:hAnsi="Times New Roman" w:cs="Times New Roman"/>
                <w:color w:val="000000" w:themeColor="text1"/>
                <w:sz w:val="28"/>
                <w:szCs w:val="28"/>
              </w:rPr>
            </w:pPr>
          </w:p>
          <w:p w14:paraId="6C71E054" w14:textId="77777777" w:rsidR="00034F9D" w:rsidRPr="002C2D0C" w:rsidRDefault="00034F9D" w:rsidP="00450B57">
            <w:pPr>
              <w:spacing w:line="276" w:lineRule="auto"/>
              <w:ind w:firstLine="426"/>
              <w:rPr>
                <w:rFonts w:ascii="Times New Roman" w:hAnsi="Times New Roman" w:cs="Times New Roman"/>
                <w:color w:val="000000" w:themeColor="text1"/>
                <w:sz w:val="28"/>
                <w:szCs w:val="28"/>
              </w:rPr>
            </w:pPr>
          </w:p>
          <w:p w14:paraId="67B7ECFA"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TT</w:t>
            </w:r>
            <w:r w:rsidR="00BA0BBF" w:rsidRPr="002C2D0C">
              <w:rPr>
                <w:rFonts w:ascii="Times New Roman" w:hAnsi="Times New Roman" w:cs="Times New Roman"/>
                <w:color w:val="000000" w:themeColor="text1"/>
                <w:sz w:val="28"/>
                <w:szCs w:val="28"/>
              </w:rPr>
              <w:t>CM</w:t>
            </w:r>
            <w:r w:rsidR="00851C3D" w:rsidRPr="002C2D0C">
              <w:rPr>
                <w:rFonts w:ascii="Times New Roman" w:hAnsi="Times New Roman" w:cs="Times New Roman"/>
                <w:color w:val="000000" w:themeColor="text1"/>
                <w:sz w:val="28"/>
                <w:szCs w:val="28"/>
              </w:rPr>
              <w:t>.</w:t>
            </w:r>
          </w:p>
          <w:p w14:paraId="160B1368" w14:textId="77777777" w:rsidR="00223BF7" w:rsidRPr="002C2D0C" w:rsidRDefault="00223BF7" w:rsidP="00450B57">
            <w:pPr>
              <w:spacing w:line="276" w:lineRule="auto"/>
              <w:ind w:firstLine="426"/>
              <w:rPr>
                <w:rFonts w:ascii="Times New Roman" w:hAnsi="Times New Roman" w:cs="Times New Roman"/>
                <w:color w:val="000000" w:themeColor="text1"/>
                <w:sz w:val="28"/>
                <w:szCs w:val="28"/>
              </w:rPr>
            </w:pPr>
          </w:p>
          <w:p w14:paraId="41F4356D" w14:textId="49DDC820" w:rsidR="00034F9D"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B90943">
              <w:rPr>
                <w:rFonts w:ascii="Times New Roman" w:hAnsi="Times New Roman" w:cs="Times New Roman"/>
                <w:color w:val="000000" w:themeColor="text1"/>
                <w:sz w:val="28"/>
                <w:szCs w:val="28"/>
              </w:rPr>
              <w:t>T. Thành</w:t>
            </w:r>
            <w:r w:rsidRPr="002C2D0C">
              <w:rPr>
                <w:rFonts w:ascii="Times New Roman" w:hAnsi="Times New Roman" w:cs="Times New Roman"/>
                <w:color w:val="000000" w:themeColor="text1"/>
                <w:sz w:val="28"/>
                <w:szCs w:val="28"/>
              </w:rPr>
              <w:t xml:space="preserve">, </w:t>
            </w:r>
            <w:r w:rsidR="000B0078" w:rsidRPr="002C2D0C">
              <w:rPr>
                <w:rFonts w:ascii="Times New Roman" w:hAnsi="Times New Roman" w:cs="Times New Roman"/>
                <w:color w:val="000000" w:themeColor="text1"/>
                <w:sz w:val="28"/>
                <w:szCs w:val="28"/>
              </w:rPr>
              <w:t>TPT, GV</w:t>
            </w:r>
            <w:r w:rsidR="00034F9D" w:rsidRPr="002C2D0C">
              <w:rPr>
                <w:rFonts w:ascii="Times New Roman" w:hAnsi="Times New Roman" w:cs="Times New Roman"/>
                <w:color w:val="000000" w:themeColor="text1"/>
                <w:sz w:val="28"/>
                <w:szCs w:val="28"/>
              </w:rPr>
              <w:t xml:space="preserve"> Văn.</w:t>
            </w:r>
          </w:p>
          <w:p w14:paraId="50B27CB9" w14:textId="77777777" w:rsidR="00BA0BBF"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6A67B526" w14:textId="77777777" w:rsidR="00034F9D" w:rsidRPr="002C2D0C" w:rsidRDefault="00034F9D"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GV</w:t>
            </w:r>
          </w:p>
          <w:p w14:paraId="279D5AE2" w14:textId="77777777" w:rsidR="00034F9D" w:rsidRPr="002C2D0C" w:rsidRDefault="00034F9D" w:rsidP="00450B57">
            <w:pPr>
              <w:spacing w:line="276" w:lineRule="auto"/>
              <w:ind w:firstLine="426"/>
              <w:rPr>
                <w:rFonts w:ascii="Times New Roman" w:hAnsi="Times New Roman" w:cs="Times New Roman"/>
                <w:color w:val="000000" w:themeColor="text1"/>
                <w:sz w:val="28"/>
                <w:szCs w:val="28"/>
              </w:rPr>
            </w:pPr>
          </w:p>
          <w:p w14:paraId="5AB44F0A" w14:textId="089D545B" w:rsidR="00851C3D"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0B0078" w:rsidRPr="002C2D0C">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Bình</w:t>
            </w:r>
            <w:r w:rsidR="00EB2293">
              <w:rPr>
                <w:rFonts w:ascii="Times New Roman" w:hAnsi="Times New Roman" w:cs="Times New Roman"/>
                <w:color w:val="000000" w:themeColor="text1"/>
                <w:sz w:val="28"/>
                <w:szCs w:val="28"/>
              </w:rPr>
              <w:t>,Ng</w:t>
            </w:r>
            <w:r w:rsidR="00BA0BBF" w:rsidRPr="002C2D0C">
              <w:rPr>
                <w:rFonts w:ascii="Times New Roman" w:hAnsi="Times New Roman" w:cs="Times New Roman"/>
                <w:color w:val="000000" w:themeColor="text1"/>
                <w:sz w:val="28"/>
                <w:szCs w:val="28"/>
              </w:rPr>
              <w:t>Thuỷ</w:t>
            </w:r>
          </w:p>
          <w:p w14:paraId="524922A6" w14:textId="77777777" w:rsidR="00223BF7" w:rsidRPr="002C2D0C" w:rsidRDefault="000B0078"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GV</w:t>
            </w:r>
            <w:r w:rsidR="00851C3D" w:rsidRPr="002C2D0C">
              <w:rPr>
                <w:rFonts w:ascii="Times New Roman" w:hAnsi="Times New Roman" w:cs="Times New Roman"/>
                <w:color w:val="000000" w:themeColor="text1"/>
                <w:sz w:val="28"/>
                <w:szCs w:val="28"/>
              </w:rPr>
              <w:t>.</w:t>
            </w:r>
          </w:p>
          <w:p w14:paraId="5AC32959" w14:textId="77777777" w:rsidR="00CA5795" w:rsidRPr="002C2D0C" w:rsidRDefault="00CA5795" w:rsidP="00450B57">
            <w:pPr>
              <w:spacing w:line="276" w:lineRule="auto"/>
              <w:rPr>
                <w:rFonts w:ascii="Times New Roman" w:hAnsi="Times New Roman" w:cs="Times New Roman"/>
                <w:color w:val="000000" w:themeColor="text1"/>
                <w:sz w:val="28"/>
                <w:szCs w:val="28"/>
              </w:rPr>
            </w:pPr>
          </w:p>
          <w:p w14:paraId="0C161C84" w14:textId="0884B786" w:rsidR="00CA579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034F9D" w:rsidRPr="002C2D0C">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T. Thành</w:t>
            </w:r>
            <w:r w:rsidR="00BA0BBF" w:rsidRPr="002C2D0C">
              <w:rPr>
                <w:rFonts w:ascii="Times New Roman" w:hAnsi="Times New Roman" w:cs="Times New Roman"/>
                <w:color w:val="000000" w:themeColor="text1"/>
                <w:sz w:val="28"/>
                <w:szCs w:val="28"/>
              </w:rPr>
              <w:t>, TPT, GV Sinh.</w:t>
            </w:r>
          </w:p>
          <w:p w14:paraId="4750BDFB" w14:textId="77777777" w:rsidR="00CA5795" w:rsidRPr="002C2D0C" w:rsidRDefault="00BA0BB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7F9531B4" w14:textId="21383E14" w:rsidR="00034F9D"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034F9D" w:rsidRPr="002C2D0C">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T. Thành</w:t>
            </w:r>
          </w:p>
          <w:p w14:paraId="19A0B955" w14:textId="16B9E447" w:rsidR="000B0078"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EB2293">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Yến</w:t>
            </w:r>
            <w:r w:rsidR="00851C3D" w:rsidRPr="002C2D0C">
              <w:rPr>
                <w:rFonts w:ascii="Times New Roman" w:hAnsi="Times New Roman" w:cs="Times New Roman"/>
                <w:color w:val="000000" w:themeColor="text1"/>
                <w:sz w:val="28"/>
                <w:szCs w:val="28"/>
              </w:rPr>
              <w:t>.</w:t>
            </w:r>
          </w:p>
          <w:p w14:paraId="62645E43" w14:textId="77777777" w:rsidR="0008557C" w:rsidRDefault="00EB2293"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Yến</w:t>
            </w:r>
          </w:p>
          <w:p w14:paraId="55893C76" w14:textId="6EA84E14" w:rsidR="00EB2293" w:rsidRPr="002C2D0C" w:rsidRDefault="00EB2293"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T. Thành, Yến</w:t>
            </w:r>
          </w:p>
        </w:tc>
      </w:tr>
      <w:tr w:rsidR="002C2D0C" w:rsidRPr="002C2D0C" w14:paraId="0276495E" w14:textId="77777777">
        <w:tc>
          <w:tcPr>
            <w:tcW w:w="7027" w:type="dxa"/>
            <w:tcBorders>
              <w:top w:val="dashed" w:sz="4" w:space="0" w:color="auto"/>
              <w:left w:val="single" w:sz="4" w:space="0" w:color="auto"/>
              <w:bottom w:val="dashed" w:sz="4" w:space="0" w:color="auto"/>
              <w:right w:val="single" w:sz="4" w:space="0" w:color="auto"/>
            </w:tcBorders>
            <w:vAlign w:val="center"/>
          </w:tcPr>
          <w:p w14:paraId="3AE8DC06" w14:textId="0A555362" w:rsidR="005D1FDF" w:rsidRPr="002C2D0C" w:rsidRDefault="00034F9D" w:rsidP="00450B57">
            <w:pPr>
              <w:spacing w:line="276" w:lineRule="auto"/>
              <w:rPr>
                <w:rFonts w:ascii="Times New Roman" w:hAnsi="Times New Roman" w:cs="Times New Roman"/>
                <w:b/>
                <w:bCs/>
                <w:color w:val="000000" w:themeColor="text1"/>
                <w:sz w:val="28"/>
                <w:szCs w:val="28"/>
                <w:lang w:val="it-IT"/>
              </w:rPr>
            </w:pPr>
            <w:r w:rsidRPr="002C2D0C">
              <w:rPr>
                <w:rFonts w:ascii="Times New Roman" w:hAnsi="Times New Roman" w:cs="Times New Roman"/>
                <w:b/>
                <w:bCs/>
                <w:color w:val="000000" w:themeColor="text1"/>
                <w:sz w:val="28"/>
                <w:szCs w:val="28"/>
                <w:lang w:val="it-IT"/>
              </w:rPr>
              <w:t>*</w:t>
            </w:r>
            <w:r w:rsidR="00223BF7" w:rsidRPr="002C2D0C">
              <w:rPr>
                <w:rFonts w:ascii="Times New Roman" w:hAnsi="Times New Roman" w:cs="Times New Roman"/>
                <w:b/>
                <w:bCs/>
                <w:color w:val="000000" w:themeColor="text1"/>
                <w:sz w:val="28"/>
                <w:szCs w:val="28"/>
                <w:lang w:val="it-IT"/>
              </w:rPr>
              <w:t>Tháng 11/202</w:t>
            </w:r>
            <w:r w:rsidR="00B90943">
              <w:rPr>
                <w:rFonts w:ascii="Times New Roman" w:hAnsi="Times New Roman" w:cs="Times New Roman"/>
                <w:b/>
                <w:bCs/>
                <w:color w:val="000000" w:themeColor="text1"/>
                <w:sz w:val="28"/>
                <w:szCs w:val="28"/>
                <w:lang w:val="it-IT"/>
              </w:rPr>
              <w:t>4</w:t>
            </w:r>
          </w:p>
          <w:p w14:paraId="124D9791" w14:textId="41671F49" w:rsidR="007C5795" w:rsidRPr="002C2D0C" w:rsidRDefault="007C5795" w:rsidP="00450B57">
            <w:pPr>
              <w:spacing w:line="276" w:lineRule="auto"/>
              <w:ind w:firstLine="426"/>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00B90943">
              <w:rPr>
                <w:rFonts w:ascii="Times New Roman" w:hAnsi="Times New Roman" w:cs="Times New Roman"/>
                <w:color w:val="000000" w:themeColor="text1"/>
                <w:sz w:val="28"/>
                <w:szCs w:val="28"/>
                <w:lang w:val="it-IT"/>
              </w:rPr>
              <w:t>Thao giảng H</w:t>
            </w:r>
            <w:r w:rsidR="00542E65">
              <w:rPr>
                <w:rFonts w:ascii="Times New Roman" w:hAnsi="Times New Roman" w:cs="Times New Roman"/>
                <w:color w:val="000000" w:themeColor="text1"/>
                <w:sz w:val="28"/>
                <w:szCs w:val="28"/>
                <w:lang w:val="it-IT"/>
              </w:rPr>
              <w:t>K</w:t>
            </w:r>
            <w:r w:rsidR="00B90943">
              <w:rPr>
                <w:rFonts w:ascii="Times New Roman" w:hAnsi="Times New Roman" w:cs="Times New Roman"/>
                <w:color w:val="000000" w:themeColor="text1"/>
                <w:sz w:val="28"/>
                <w:szCs w:val="28"/>
                <w:lang w:val="it-IT"/>
              </w:rPr>
              <w:t>1</w:t>
            </w:r>
            <w:r w:rsidR="00542E65">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Dạy đại trà tài liệu Giáo dục nếp sống TLVM</w:t>
            </w:r>
            <w:r w:rsidR="00217739"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theo lịch</w:t>
            </w:r>
            <w:r w:rsidR="00E11944" w:rsidRPr="002C2D0C">
              <w:rPr>
                <w:rFonts w:ascii="Times New Roman" w:hAnsi="Times New Roman" w:cs="Times New Roman"/>
                <w:color w:val="000000" w:themeColor="text1"/>
                <w:sz w:val="28"/>
                <w:szCs w:val="28"/>
                <w:lang w:val="it-IT"/>
              </w:rPr>
              <w:t xml:space="preserve">. </w:t>
            </w:r>
          </w:p>
          <w:p w14:paraId="45BC50CB" w14:textId="16F17B78" w:rsidR="007C5795"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lastRenderedPageBreak/>
              <w:t>2</w:t>
            </w:r>
            <w:r w:rsidR="00E11944" w:rsidRPr="002C2D0C">
              <w:rPr>
                <w:rFonts w:ascii="Times New Roman" w:hAnsi="Times New Roman" w:cs="Times New Roman"/>
                <w:color w:val="000000" w:themeColor="text1"/>
                <w:sz w:val="28"/>
                <w:szCs w:val="28"/>
                <w:lang w:val="it-IT"/>
              </w:rPr>
              <w:t xml:space="preserve">. </w:t>
            </w:r>
            <w:r w:rsidR="005D1FDF" w:rsidRPr="002C2D0C">
              <w:rPr>
                <w:rFonts w:ascii="Times New Roman" w:hAnsi="Times New Roman" w:cs="Times New Roman"/>
                <w:color w:val="000000" w:themeColor="text1"/>
                <w:sz w:val="28"/>
                <w:szCs w:val="28"/>
                <w:lang w:val="it-IT"/>
              </w:rPr>
              <w:t>Kỷ niệm 4</w:t>
            </w:r>
            <w:r w:rsidR="00542E65">
              <w:rPr>
                <w:rFonts w:ascii="Times New Roman" w:hAnsi="Times New Roman" w:cs="Times New Roman"/>
                <w:color w:val="000000" w:themeColor="text1"/>
                <w:sz w:val="28"/>
                <w:szCs w:val="28"/>
                <w:lang w:val="it-IT"/>
              </w:rPr>
              <w:t>2</w:t>
            </w:r>
            <w:r w:rsidRPr="002C2D0C">
              <w:rPr>
                <w:rFonts w:ascii="Times New Roman" w:hAnsi="Times New Roman" w:cs="Times New Roman"/>
                <w:color w:val="000000" w:themeColor="text1"/>
                <w:sz w:val="28"/>
                <w:szCs w:val="28"/>
              </w:rPr>
              <w:t xml:space="preserve"> năm </w:t>
            </w:r>
            <w:r w:rsidR="00034F9D" w:rsidRPr="002C2D0C">
              <w:rPr>
                <w:rFonts w:ascii="Times New Roman" w:hAnsi="Times New Roman" w:cs="Times New Roman"/>
                <w:color w:val="000000" w:themeColor="text1"/>
                <w:sz w:val="28"/>
                <w:szCs w:val="28"/>
                <w:lang w:val="it-IT"/>
              </w:rPr>
              <w:t>N</w:t>
            </w:r>
            <w:r w:rsidRPr="002C2D0C">
              <w:rPr>
                <w:rFonts w:ascii="Times New Roman" w:hAnsi="Times New Roman" w:cs="Times New Roman"/>
                <w:color w:val="000000" w:themeColor="text1"/>
                <w:sz w:val="28"/>
                <w:szCs w:val="28"/>
                <w:lang w:val="it-IT"/>
              </w:rPr>
              <w:t>gày Nhà giáo Việt Nam 20/11</w:t>
            </w:r>
            <w:r w:rsidR="00E11944" w:rsidRPr="002C2D0C">
              <w:rPr>
                <w:rFonts w:ascii="Times New Roman" w:hAnsi="Times New Roman" w:cs="Times New Roman"/>
                <w:color w:val="000000" w:themeColor="text1"/>
                <w:sz w:val="28"/>
                <w:szCs w:val="28"/>
                <w:lang w:val="it-IT"/>
              </w:rPr>
              <w:t xml:space="preserve">. </w:t>
            </w:r>
          </w:p>
          <w:p w14:paraId="647461A6" w14:textId="77777777" w:rsidR="007C5795"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Nộp báo cáo và tổ chức Sơ kết giữa học kỳ I (trước 15/11)</w:t>
            </w:r>
            <w:r w:rsidR="00E11944" w:rsidRPr="002C2D0C">
              <w:rPr>
                <w:rFonts w:ascii="Times New Roman" w:hAnsi="Times New Roman" w:cs="Times New Roman"/>
                <w:color w:val="000000" w:themeColor="text1"/>
                <w:sz w:val="28"/>
                <w:szCs w:val="28"/>
                <w:lang w:val="it-IT"/>
              </w:rPr>
              <w:t xml:space="preserve">. </w:t>
            </w:r>
          </w:p>
          <w:p w14:paraId="5FD2F857" w14:textId="77777777" w:rsidR="007C5795"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bồi dưỡng HSG lớp 9, tổ chức thi chọn (vòng 2) và bồi dưỡng đội tuyển dự thi cấp TP</w:t>
            </w:r>
            <w:r w:rsidR="00E11944" w:rsidRPr="002C2D0C">
              <w:rPr>
                <w:rFonts w:ascii="Times New Roman" w:hAnsi="Times New Roman" w:cs="Times New Roman"/>
                <w:color w:val="000000" w:themeColor="text1"/>
                <w:sz w:val="28"/>
                <w:szCs w:val="28"/>
                <w:lang w:val="it-IT"/>
              </w:rPr>
              <w:t xml:space="preserve">. </w:t>
            </w:r>
          </w:p>
          <w:p w14:paraId="3B8E160B" w14:textId="77777777" w:rsidR="007C5795"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kiểm tra, đánh giá giữa kì</w:t>
            </w:r>
            <w:r w:rsidR="00E11944" w:rsidRPr="002C2D0C">
              <w:rPr>
                <w:rFonts w:ascii="Times New Roman" w:hAnsi="Times New Roman" w:cs="Times New Roman"/>
                <w:color w:val="000000" w:themeColor="text1"/>
                <w:sz w:val="28"/>
                <w:szCs w:val="28"/>
                <w:lang w:val="it-IT"/>
              </w:rPr>
              <w:t xml:space="preserve">. </w:t>
            </w:r>
          </w:p>
          <w:p w14:paraId="54F0882D" w14:textId="77777777" w:rsidR="007C5795"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002062BE" w:rsidRPr="002C2D0C">
              <w:rPr>
                <w:rFonts w:ascii="Times New Roman" w:hAnsi="Times New Roman" w:cs="Times New Roman"/>
                <w:color w:val="000000" w:themeColor="text1"/>
                <w:sz w:val="28"/>
                <w:szCs w:val="28"/>
                <w:lang w:val="it-IT"/>
              </w:rPr>
              <w:t>Cử giáo viên dạy lớp 9</w:t>
            </w:r>
            <w:r w:rsidRPr="002C2D0C">
              <w:rPr>
                <w:rFonts w:ascii="Times New Roman" w:hAnsi="Times New Roman" w:cs="Times New Roman"/>
                <w:color w:val="000000" w:themeColor="text1"/>
                <w:sz w:val="28"/>
                <w:szCs w:val="28"/>
                <w:lang w:val="it-IT"/>
              </w:rPr>
              <w:t xml:space="preserve"> năm học 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2AA4FA92" w14:textId="77777777" w:rsidR="00034F9D" w:rsidRPr="002C2D0C" w:rsidRDefault="007C579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Hưởng ứng ngày Pháp luật Nước Cộng hòa XHCN Việt nam 9/11</w:t>
            </w:r>
            <w:r w:rsidR="00E11944" w:rsidRPr="002C2D0C">
              <w:rPr>
                <w:rFonts w:ascii="Times New Roman" w:hAnsi="Times New Roman" w:cs="Times New Roman"/>
                <w:color w:val="000000" w:themeColor="text1"/>
                <w:sz w:val="28"/>
                <w:szCs w:val="28"/>
                <w:lang w:val="it-IT"/>
              </w:rPr>
              <w:t xml:space="preserve">. </w:t>
            </w:r>
          </w:p>
          <w:p w14:paraId="162D6CD0" w14:textId="77777777" w:rsidR="007C5795" w:rsidRPr="002C2D0C" w:rsidRDefault="007C5795"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8</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Kiểm tra các bộ phận</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theo </w:t>
            </w:r>
            <w:r w:rsidR="00217739" w:rsidRPr="002C2D0C">
              <w:rPr>
                <w:rFonts w:ascii="Times New Roman" w:hAnsi="Times New Roman" w:cs="Times New Roman"/>
                <w:color w:val="000000" w:themeColor="text1"/>
                <w:sz w:val="28"/>
                <w:szCs w:val="28"/>
              </w:rPr>
              <w:t>Kế hoạch</w:t>
            </w:r>
            <w:r w:rsidR="00E11944" w:rsidRPr="002C2D0C">
              <w:rPr>
                <w:rFonts w:ascii="Times New Roman" w:hAnsi="Times New Roman" w:cs="Times New Roman"/>
                <w:color w:val="000000" w:themeColor="text1"/>
                <w:sz w:val="28"/>
                <w:szCs w:val="28"/>
              </w:rPr>
              <w:t xml:space="preserve">. </w:t>
            </w:r>
          </w:p>
          <w:p w14:paraId="67B41CC2" w14:textId="77777777" w:rsidR="00223BF7" w:rsidRPr="002C2D0C" w:rsidRDefault="007C5795" w:rsidP="00450B57">
            <w:pPr>
              <w:spacing w:line="276" w:lineRule="auto"/>
              <w:ind w:firstLine="426"/>
              <w:jc w:val="both"/>
              <w:rPr>
                <w:rFonts w:ascii="Times New Roman" w:hAnsi="Times New Roman" w:cs="Times New Roman"/>
                <w:bCs/>
                <w:color w:val="000000" w:themeColor="text1"/>
                <w:sz w:val="28"/>
                <w:szCs w:val="28"/>
                <w:lang w:val="it-IT"/>
              </w:rPr>
            </w:pPr>
            <w:r w:rsidRPr="002C2D0C">
              <w:rPr>
                <w:rFonts w:ascii="Times New Roman" w:hAnsi="Times New Roman" w:cs="Times New Roman"/>
                <w:bCs/>
                <w:color w:val="000000" w:themeColor="text1"/>
                <w:sz w:val="28"/>
                <w:szCs w:val="28"/>
                <w:lang w:val="it-IT"/>
              </w:rPr>
              <w:t>9</w:t>
            </w:r>
            <w:r w:rsidR="00E11944" w:rsidRPr="002C2D0C">
              <w:rPr>
                <w:rFonts w:ascii="Times New Roman" w:hAnsi="Times New Roman" w:cs="Times New Roman"/>
                <w:bCs/>
                <w:color w:val="000000" w:themeColor="text1"/>
                <w:sz w:val="28"/>
                <w:szCs w:val="28"/>
                <w:lang w:val="it-IT"/>
              </w:rPr>
              <w:t xml:space="preserve">. </w:t>
            </w:r>
            <w:r w:rsidR="00223BF7" w:rsidRPr="002C2D0C">
              <w:rPr>
                <w:rFonts w:ascii="Times New Roman" w:hAnsi="Times New Roman" w:cs="Times New Roman"/>
                <w:bCs/>
                <w:color w:val="000000" w:themeColor="text1"/>
                <w:sz w:val="28"/>
                <w:szCs w:val="28"/>
                <w:lang w:val="it-IT"/>
              </w:rPr>
              <w:t>Kiểm tra nội bộ</w:t>
            </w:r>
            <w:r w:rsidR="00217739" w:rsidRPr="002C2D0C">
              <w:rPr>
                <w:rFonts w:ascii="Times New Roman" w:hAnsi="Times New Roman" w:cs="Times New Roman"/>
                <w:bCs/>
                <w:color w:val="000000" w:themeColor="text1"/>
                <w:sz w:val="28"/>
                <w:szCs w:val="28"/>
                <w:lang w:val="it-IT"/>
              </w:rPr>
              <w:t xml:space="preserve"> </w:t>
            </w:r>
            <w:r w:rsidR="00223BF7" w:rsidRPr="002C2D0C">
              <w:rPr>
                <w:rFonts w:ascii="Times New Roman" w:hAnsi="Times New Roman" w:cs="Times New Roman"/>
                <w:bCs/>
                <w:color w:val="000000" w:themeColor="text1"/>
                <w:sz w:val="28"/>
                <w:szCs w:val="28"/>
                <w:lang w:val="it-IT"/>
              </w:rPr>
              <w:t>theo KH</w:t>
            </w:r>
            <w:r w:rsidR="00E11944" w:rsidRPr="002C2D0C">
              <w:rPr>
                <w:rFonts w:ascii="Times New Roman" w:hAnsi="Times New Roman" w:cs="Times New Roman"/>
                <w:color w:val="000000" w:themeColor="text1"/>
                <w:spacing w:val="6"/>
                <w:sz w:val="28"/>
                <w:szCs w:val="28"/>
                <w:lang w:val="it-IT"/>
              </w:rPr>
              <w:t xml:space="preserve">. </w:t>
            </w:r>
          </w:p>
          <w:p w14:paraId="03C03D56" w14:textId="67BA9C2E" w:rsidR="00223BF7" w:rsidRPr="002C2D0C" w:rsidRDefault="007C5795"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10</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 xml:space="preserve">Tổ chức trưng bày </w:t>
            </w:r>
            <w:r w:rsidR="00A43016">
              <w:rPr>
                <w:rFonts w:ascii="Times New Roman" w:hAnsi="Times New Roman" w:cs="Times New Roman"/>
                <w:color w:val="000000" w:themeColor="text1"/>
                <w:sz w:val="28"/>
                <w:szCs w:val="28"/>
              </w:rPr>
              <w:t xml:space="preserve">và </w:t>
            </w:r>
            <w:r w:rsidR="00223BF7" w:rsidRPr="002C2D0C">
              <w:rPr>
                <w:rFonts w:ascii="Times New Roman" w:hAnsi="Times New Roman" w:cs="Times New Roman"/>
                <w:color w:val="000000" w:themeColor="text1"/>
                <w:sz w:val="28"/>
                <w:szCs w:val="28"/>
                <w:lang w:val="vi-VN"/>
              </w:rPr>
              <w:t>giới thiệu sách</w:t>
            </w:r>
            <w:r w:rsidR="00E11944" w:rsidRPr="002C2D0C">
              <w:rPr>
                <w:rFonts w:ascii="Times New Roman" w:hAnsi="Times New Roman" w:cs="Times New Roman"/>
                <w:color w:val="000000" w:themeColor="text1"/>
                <w:sz w:val="28"/>
                <w:szCs w:val="28"/>
                <w:lang w:val="vi-VN"/>
              </w:rPr>
              <w:t xml:space="preserve">. </w:t>
            </w:r>
          </w:p>
          <w:p w14:paraId="00FDAD37" w14:textId="076947E5" w:rsidR="0025022E" w:rsidRPr="002C2D0C" w:rsidRDefault="0025022E"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11. Tổ chức </w:t>
            </w:r>
            <w:r w:rsidR="007D1DC4">
              <w:rPr>
                <w:rFonts w:ascii="Times New Roman" w:hAnsi="Times New Roman" w:cs="Times New Roman"/>
                <w:color w:val="000000" w:themeColor="text1"/>
                <w:sz w:val="28"/>
                <w:szCs w:val="28"/>
              </w:rPr>
              <w:t>thi TDTT</w:t>
            </w:r>
            <w:r w:rsidRPr="002C2D0C">
              <w:rPr>
                <w:rFonts w:ascii="Times New Roman" w:hAnsi="Times New Roman" w:cs="Times New Roman"/>
                <w:color w:val="000000" w:themeColor="text1"/>
                <w:sz w:val="28"/>
                <w:szCs w:val="28"/>
              </w:rPr>
              <w:t xml:space="preserve"> cấp Trường</w:t>
            </w:r>
          </w:p>
        </w:tc>
        <w:tc>
          <w:tcPr>
            <w:tcW w:w="2261" w:type="dxa"/>
            <w:tcBorders>
              <w:top w:val="dashed" w:sz="4" w:space="0" w:color="auto"/>
              <w:left w:val="single" w:sz="4" w:space="0" w:color="auto"/>
              <w:bottom w:val="dashed" w:sz="4" w:space="0" w:color="auto"/>
              <w:right w:val="single" w:sz="4" w:space="0" w:color="auto"/>
            </w:tcBorders>
          </w:tcPr>
          <w:p w14:paraId="1EEAC776" w14:textId="77777777" w:rsidR="00034F9D" w:rsidRPr="002C2D0C" w:rsidRDefault="00034F9D" w:rsidP="00450B57">
            <w:pPr>
              <w:spacing w:line="276" w:lineRule="auto"/>
              <w:rPr>
                <w:rFonts w:ascii="Times New Roman" w:hAnsi="Times New Roman" w:cs="Times New Roman"/>
                <w:color w:val="000000" w:themeColor="text1"/>
                <w:sz w:val="28"/>
                <w:szCs w:val="28"/>
              </w:rPr>
            </w:pPr>
          </w:p>
          <w:p w14:paraId="2FF2C15A" w14:textId="23C30F4F"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B90943">
              <w:rPr>
                <w:rFonts w:ascii="Times New Roman" w:hAnsi="Times New Roman" w:cs="Times New Roman"/>
                <w:color w:val="000000" w:themeColor="text1"/>
                <w:sz w:val="28"/>
                <w:szCs w:val="28"/>
              </w:rPr>
              <w:t>T. Thành</w:t>
            </w:r>
            <w:r w:rsidR="005D1FDF" w:rsidRPr="002C2D0C">
              <w:rPr>
                <w:rFonts w:ascii="Times New Roman" w:hAnsi="Times New Roman" w:cs="Times New Roman"/>
                <w:color w:val="000000" w:themeColor="text1"/>
                <w:sz w:val="28"/>
                <w:szCs w:val="28"/>
              </w:rPr>
              <w:t xml:space="preserve"> TTCM, </w:t>
            </w:r>
            <w:r w:rsidR="00E11944" w:rsidRPr="002C2D0C">
              <w:rPr>
                <w:rFonts w:ascii="Times New Roman" w:hAnsi="Times New Roman" w:cs="Times New Roman"/>
                <w:color w:val="000000" w:themeColor="text1"/>
                <w:sz w:val="28"/>
                <w:szCs w:val="28"/>
              </w:rPr>
              <w:t xml:space="preserve"> </w:t>
            </w:r>
            <w:r w:rsidR="005D1FDF" w:rsidRPr="002C2D0C">
              <w:rPr>
                <w:rFonts w:ascii="Times New Roman" w:hAnsi="Times New Roman" w:cs="Times New Roman"/>
                <w:color w:val="000000" w:themeColor="text1"/>
                <w:sz w:val="28"/>
                <w:szCs w:val="28"/>
              </w:rPr>
              <w:t>GV</w:t>
            </w:r>
          </w:p>
          <w:p w14:paraId="0EF0639E" w14:textId="143B82D8" w:rsidR="00BD1A0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Đ.c</w:t>
            </w:r>
            <w:r w:rsidR="00034F9D"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K.</w:t>
            </w:r>
            <w:r w:rsidR="00034F9D" w:rsidRPr="002C2D0C">
              <w:rPr>
                <w:rFonts w:ascii="Times New Roman" w:hAnsi="Times New Roman" w:cs="Times New Roman"/>
                <w:color w:val="000000" w:themeColor="text1"/>
                <w:sz w:val="28"/>
                <w:szCs w:val="28"/>
              </w:rPr>
              <w:t>Thành</w:t>
            </w:r>
          </w:p>
          <w:p w14:paraId="372A4BED" w14:textId="77777777" w:rsidR="00BD1A05" w:rsidRPr="002C2D0C" w:rsidRDefault="005D1FD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C.</w:t>
            </w:r>
            <w:r w:rsidR="00BD1A05" w:rsidRPr="002C2D0C">
              <w:rPr>
                <w:rFonts w:ascii="Times New Roman" w:hAnsi="Times New Roman" w:cs="Times New Roman"/>
                <w:color w:val="000000" w:themeColor="text1"/>
                <w:sz w:val="28"/>
                <w:szCs w:val="28"/>
              </w:rPr>
              <w:t>đoàn</w:t>
            </w:r>
          </w:p>
          <w:p w14:paraId="6CAF82AC" w14:textId="77777777" w:rsidR="00223BF7" w:rsidRPr="002C2D0C" w:rsidRDefault="005D1FD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223BF7" w:rsidRPr="002C2D0C">
              <w:rPr>
                <w:rFonts w:ascii="Times New Roman" w:hAnsi="Times New Roman" w:cs="Times New Roman"/>
                <w:color w:val="000000" w:themeColor="text1"/>
                <w:sz w:val="28"/>
                <w:szCs w:val="28"/>
              </w:rPr>
              <w:t>TTCM</w:t>
            </w:r>
          </w:p>
          <w:p w14:paraId="2434F23A" w14:textId="1D9EF380" w:rsidR="00851C3D"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034F9D"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T. Thành</w:t>
            </w:r>
            <w:r w:rsidR="00034F9D"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GV </w:t>
            </w:r>
          </w:p>
          <w:p w14:paraId="3533F1E8"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24D41BB0"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7836F092" w14:textId="77777777" w:rsidR="005D1FDF" w:rsidRPr="002C2D0C" w:rsidRDefault="005D1FDF" w:rsidP="00450B57">
            <w:pPr>
              <w:spacing w:line="276" w:lineRule="auto"/>
              <w:rPr>
                <w:rFonts w:ascii="Times New Roman" w:hAnsi="Times New Roman" w:cs="Times New Roman"/>
                <w:color w:val="000000" w:themeColor="text1"/>
                <w:sz w:val="28"/>
                <w:szCs w:val="28"/>
              </w:rPr>
            </w:pPr>
          </w:p>
          <w:p w14:paraId="6EB815BC" w14:textId="52DDC7A5" w:rsidR="005D1FDF"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5D1FDF"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T. Thành</w:t>
            </w:r>
            <w:r w:rsidR="00542E65" w:rsidRPr="002C2D0C">
              <w:rPr>
                <w:rFonts w:ascii="Times New Roman" w:hAnsi="Times New Roman" w:cs="Times New Roman"/>
                <w:color w:val="000000" w:themeColor="text1"/>
                <w:sz w:val="28"/>
                <w:szCs w:val="28"/>
              </w:rPr>
              <w:t xml:space="preserve"> </w:t>
            </w:r>
          </w:p>
          <w:p w14:paraId="2726C183" w14:textId="77777777" w:rsidR="00034F9D" w:rsidRPr="002C2D0C" w:rsidRDefault="00034F9D" w:rsidP="00450B57">
            <w:pPr>
              <w:spacing w:line="276" w:lineRule="auto"/>
              <w:rPr>
                <w:rFonts w:ascii="Times New Roman" w:hAnsi="Times New Roman" w:cs="Times New Roman"/>
                <w:color w:val="000000" w:themeColor="text1"/>
                <w:sz w:val="28"/>
                <w:szCs w:val="28"/>
              </w:rPr>
            </w:pPr>
          </w:p>
          <w:p w14:paraId="14DA8DF1" w14:textId="3094C8A4"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542E65">
              <w:rPr>
                <w:rFonts w:ascii="Times New Roman" w:hAnsi="Times New Roman" w:cs="Times New Roman"/>
                <w:color w:val="000000" w:themeColor="text1"/>
                <w:sz w:val="28"/>
                <w:szCs w:val="28"/>
              </w:rPr>
              <w:t xml:space="preserve"> T. Thành</w:t>
            </w:r>
            <w:r w:rsidR="00034F9D"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Ban KTNB</w:t>
            </w:r>
            <w:r w:rsidR="00851C3D" w:rsidRPr="002C2D0C">
              <w:rPr>
                <w:rFonts w:ascii="Times New Roman" w:hAnsi="Times New Roman" w:cs="Times New Roman"/>
                <w:color w:val="000000" w:themeColor="text1"/>
                <w:sz w:val="28"/>
                <w:szCs w:val="28"/>
              </w:rPr>
              <w:t>.</w:t>
            </w:r>
          </w:p>
          <w:p w14:paraId="1F8417BE" w14:textId="0131EC1B"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Yến</w:t>
            </w:r>
            <w:r w:rsidR="00851C3D" w:rsidRPr="002C2D0C">
              <w:rPr>
                <w:rFonts w:ascii="Times New Roman" w:hAnsi="Times New Roman" w:cs="Times New Roman"/>
                <w:color w:val="000000" w:themeColor="text1"/>
                <w:sz w:val="28"/>
                <w:szCs w:val="28"/>
              </w:rPr>
              <w:t>.</w:t>
            </w:r>
          </w:p>
          <w:p w14:paraId="298F888D" w14:textId="009C7B2C" w:rsidR="0025022E" w:rsidRPr="002C2D0C" w:rsidRDefault="0025022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542E65">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T. Thành; Bình</w:t>
            </w:r>
          </w:p>
        </w:tc>
      </w:tr>
      <w:tr w:rsidR="002C2D0C" w:rsidRPr="002C2D0C" w14:paraId="1E635752" w14:textId="77777777">
        <w:tc>
          <w:tcPr>
            <w:tcW w:w="7027" w:type="dxa"/>
            <w:tcBorders>
              <w:top w:val="dashed" w:sz="4" w:space="0" w:color="auto"/>
              <w:left w:val="single" w:sz="4" w:space="0" w:color="auto"/>
              <w:bottom w:val="dashed" w:sz="4" w:space="0" w:color="auto"/>
              <w:right w:val="single" w:sz="4" w:space="0" w:color="auto"/>
            </w:tcBorders>
            <w:vAlign w:val="center"/>
          </w:tcPr>
          <w:p w14:paraId="0EE93AD9" w14:textId="14AF1563" w:rsidR="00223BF7" w:rsidRPr="00542E65"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lastRenderedPageBreak/>
              <w:t>*Tháng 12/202</w:t>
            </w:r>
            <w:r w:rsidR="00542E65">
              <w:rPr>
                <w:rFonts w:ascii="Times New Roman" w:hAnsi="Times New Roman" w:cs="Times New Roman"/>
                <w:b/>
                <w:bCs/>
                <w:color w:val="000000" w:themeColor="text1"/>
                <w:sz w:val="28"/>
                <w:szCs w:val="28"/>
              </w:rPr>
              <w:t>4</w:t>
            </w:r>
          </w:p>
          <w:p w14:paraId="248343F1" w14:textId="77777777" w:rsidR="00034F9D" w:rsidRPr="002C2D0C" w:rsidRDefault="005B6CF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kiểm tra định kì (bài cuối học kỳ 1); Sơ kết các cuộc vận động</w:t>
            </w:r>
            <w:r w:rsidR="00E11944" w:rsidRPr="002C2D0C">
              <w:rPr>
                <w:rFonts w:ascii="Times New Roman" w:hAnsi="Times New Roman" w:cs="Times New Roman"/>
                <w:color w:val="000000" w:themeColor="text1"/>
                <w:sz w:val="28"/>
                <w:szCs w:val="28"/>
                <w:lang w:val="it-IT"/>
              </w:rPr>
              <w:t xml:space="preserve">. </w:t>
            </w:r>
          </w:p>
          <w:p w14:paraId="5AD24C5E" w14:textId="021B99F1" w:rsidR="005B6CFF" w:rsidRPr="002C2D0C" w:rsidRDefault="005B6CF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Phát động tháng cao điểm phòng chống AIDS vào ngày 01/12/202</w:t>
            </w:r>
            <w:r w:rsidR="00542E65">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 Tổng kết công tác PCMT nă</w:t>
            </w:r>
            <w:r w:rsidR="002062BE" w:rsidRPr="002C2D0C">
              <w:rPr>
                <w:rFonts w:ascii="Times New Roman" w:hAnsi="Times New Roman" w:cs="Times New Roman"/>
                <w:color w:val="000000" w:themeColor="text1"/>
                <w:sz w:val="28"/>
                <w:szCs w:val="28"/>
                <w:lang w:val="it-IT"/>
              </w:rPr>
              <w:t>m 202</w:t>
            </w:r>
            <w:r w:rsidR="00542E65">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 xml:space="preserve"> và triển khai </w:t>
            </w:r>
            <w:r w:rsidR="00217739" w:rsidRPr="002C2D0C">
              <w:rPr>
                <w:rFonts w:ascii="Times New Roman" w:hAnsi="Times New Roman" w:cs="Times New Roman"/>
                <w:color w:val="000000" w:themeColor="text1"/>
                <w:sz w:val="28"/>
                <w:szCs w:val="28"/>
                <w:lang w:val="it-IT"/>
              </w:rPr>
              <w:t>Kế hoạch</w:t>
            </w:r>
            <w:r w:rsidR="002062BE" w:rsidRPr="002C2D0C">
              <w:rPr>
                <w:rFonts w:ascii="Times New Roman" w:hAnsi="Times New Roman" w:cs="Times New Roman"/>
                <w:color w:val="000000" w:themeColor="text1"/>
                <w:sz w:val="28"/>
                <w:szCs w:val="28"/>
                <w:lang w:val="it-IT"/>
              </w:rPr>
              <w:t xml:space="preserve"> năm 202</w:t>
            </w:r>
            <w:r w:rsidR="00542E65">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p>
          <w:p w14:paraId="50C8877E" w14:textId="77777777" w:rsidR="005B6CFF" w:rsidRPr="002C2D0C" w:rsidRDefault="005B6CF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Sở, Phòng k</w:t>
            </w:r>
            <w:r w:rsidRPr="002C2D0C">
              <w:rPr>
                <w:rFonts w:ascii="Times New Roman" w:hAnsi="Times New Roman" w:cs="Times New Roman"/>
                <w:color w:val="000000" w:themeColor="text1"/>
                <w:sz w:val="28"/>
                <w:szCs w:val="28"/>
                <w:lang w:val="nl-NL"/>
              </w:rPr>
              <w:t xml:space="preserve">iểm tra về đổi mới sinh hoạt chuyên môn, dạy học theo chuyên đề theo hướng dẫn tại Công văn số 10801/SGDĐT-GDTrH ngày 31/10/2014 và việc tự chủ trong thực hiện </w:t>
            </w:r>
            <w:r w:rsidR="00217739" w:rsidRPr="002C2D0C">
              <w:rPr>
                <w:rFonts w:ascii="Times New Roman" w:hAnsi="Times New Roman" w:cs="Times New Roman"/>
                <w:color w:val="000000" w:themeColor="text1"/>
                <w:sz w:val="28"/>
                <w:szCs w:val="28"/>
                <w:lang w:val="nl-NL"/>
              </w:rPr>
              <w:t>Kế hoạch</w:t>
            </w:r>
            <w:r w:rsidRPr="002C2D0C">
              <w:rPr>
                <w:rFonts w:ascii="Times New Roman" w:hAnsi="Times New Roman" w:cs="Times New Roman"/>
                <w:color w:val="000000" w:themeColor="text1"/>
                <w:sz w:val="28"/>
                <w:szCs w:val="28"/>
                <w:lang w:val="nl-NL"/>
              </w:rPr>
              <w:t xml:space="preserve"> dạy học tại các nhà trường</w:t>
            </w:r>
            <w:r w:rsidR="00E11944" w:rsidRPr="002C2D0C">
              <w:rPr>
                <w:rFonts w:ascii="Times New Roman" w:hAnsi="Times New Roman" w:cs="Times New Roman"/>
                <w:i/>
                <w:color w:val="000000" w:themeColor="text1"/>
                <w:sz w:val="28"/>
                <w:szCs w:val="28"/>
                <w:lang w:val="nl-NL"/>
              </w:rPr>
              <w:t xml:space="preserve">. </w:t>
            </w:r>
          </w:p>
          <w:p w14:paraId="3802C258" w14:textId="77777777" w:rsidR="005B6CFF" w:rsidRPr="002C2D0C" w:rsidRDefault="005B6CFF" w:rsidP="00450B57">
            <w:pPr>
              <w:spacing w:line="276" w:lineRule="auto"/>
              <w:ind w:firstLine="426"/>
              <w:jc w:val="both"/>
              <w:rPr>
                <w:rFonts w:ascii="Times New Roman" w:hAnsi="Times New Roman" w:cs="Times New Roman"/>
                <w:color w:val="000000" w:themeColor="text1"/>
                <w:spacing w:val="-4"/>
                <w:sz w:val="28"/>
                <w:szCs w:val="28"/>
                <w:lang w:val="it-IT"/>
              </w:rPr>
            </w:pPr>
            <w:r w:rsidRPr="002C2D0C">
              <w:rPr>
                <w:rFonts w:ascii="Times New Roman" w:hAnsi="Times New Roman" w:cs="Times New Roman"/>
                <w:color w:val="000000" w:themeColor="text1"/>
                <w:spacing w:val="-4"/>
                <w:sz w:val="28"/>
                <w:szCs w:val="28"/>
                <w:lang w:val="it-IT"/>
              </w:rPr>
              <w:t>5</w:t>
            </w:r>
            <w:r w:rsidR="00E11944" w:rsidRPr="002C2D0C">
              <w:rPr>
                <w:rFonts w:ascii="Times New Roman" w:hAnsi="Times New Roman" w:cs="Times New Roman"/>
                <w:color w:val="000000" w:themeColor="text1"/>
                <w:spacing w:val="-4"/>
                <w:sz w:val="28"/>
                <w:szCs w:val="28"/>
                <w:lang w:val="it-IT"/>
              </w:rPr>
              <w:t xml:space="preserve">. </w:t>
            </w:r>
            <w:r w:rsidRPr="002C2D0C">
              <w:rPr>
                <w:rFonts w:ascii="Times New Roman" w:hAnsi="Times New Roman" w:cs="Times New Roman"/>
                <w:color w:val="000000" w:themeColor="text1"/>
                <w:spacing w:val="-4"/>
                <w:sz w:val="28"/>
                <w:szCs w:val="28"/>
                <w:lang w:val="it-IT"/>
              </w:rPr>
              <w:t>Tổ chức thảo luận và hội thảo về thực hiện CT-SGK các bộ môn lớp 6</w:t>
            </w:r>
            <w:r w:rsidRPr="002C2D0C">
              <w:rPr>
                <w:rFonts w:ascii="Times New Roman" w:hAnsi="Times New Roman" w:cs="Times New Roman"/>
                <w:color w:val="000000" w:themeColor="text1"/>
                <w:spacing w:val="-4"/>
                <w:sz w:val="28"/>
                <w:szCs w:val="28"/>
              </w:rPr>
              <w:t>,7</w:t>
            </w:r>
            <w:r w:rsidR="005D1FDF" w:rsidRPr="002C2D0C">
              <w:rPr>
                <w:rFonts w:ascii="Times New Roman" w:hAnsi="Times New Roman" w:cs="Times New Roman"/>
                <w:color w:val="000000" w:themeColor="text1"/>
                <w:spacing w:val="-4"/>
                <w:sz w:val="28"/>
                <w:szCs w:val="28"/>
                <w:lang w:val="it-IT"/>
              </w:rPr>
              <w:t>,8.</w:t>
            </w:r>
          </w:p>
          <w:p w14:paraId="5CE66E14" w14:textId="77777777" w:rsidR="005B6CFF" w:rsidRPr="002C2D0C" w:rsidRDefault="005B6CF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Cử giáo viên dạy lớp </w:t>
            </w:r>
            <w:r w:rsidR="002062BE" w:rsidRPr="002C2D0C">
              <w:rPr>
                <w:rFonts w:ascii="Times New Roman" w:hAnsi="Times New Roman" w:cs="Times New Roman"/>
                <w:color w:val="000000" w:themeColor="text1"/>
                <w:sz w:val="28"/>
                <w:szCs w:val="28"/>
                <w:lang w:val="it-IT"/>
              </w:rPr>
              <w:t>9</w:t>
            </w:r>
            <w:r w:rsidRPr="002C2D0C">
              <w:rPr>
                <w:rFonts w:ascii="Times New Roman" w:hAnsi="Times New Roman" w:cs="Times New Roman"/>
                <w:color w:val="000000" w:themeColor="text1"/>
                <w:sz w:val="28"/>
                <w:szCs w:val="28"/>
                <w:lang w:val="it-IT"/>
              </w:rPr>
              <w:t xml:space="preserve"> năm học 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0F19D361" w14:textId="77777777" w:rsidR="005B6CFF" w:rsidRPr="002C2D0C" w:rsidRDefault="005B6CF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Tiếp tục bồi dưỡng đội tuyển dự thi HSG lớp 9 cấp TP</w:t>
            </w:r>
            <w:r w:rsidR="00E11944" w:rsidRPr="002C2D0C">
              <w:rPr>
                <w:rFonts w:ascii="Times New Roman" w:hAnsi="Times New Roman" w:cs="Times New Roman"/>
                <w:color w:val="000000" w:themeColor="text1"/>
                <w:sz w:val="28"/>
                <w:szCs w:val="28"/>
                <w:lang w:val="it-IT"/>
              </w:rPr>
              <w:t xml:space="preserve">. </w:t>
            </w:r>
          </w:p>
          <w:p w14:paraId="6CCEE91B" w14:textId="77777777" w:rsidR="00223BF7" w:rsidRPr="002C2D0C" w:rsidRDefault="006914EB"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Kiểm tra hồ sơ, giáo án, sổ sách đợt II</w:t>
            </w:r>
          </w:p>
          <w:p w14:paraId="58D1ABD7" w14:textId="77777777" w:rsidR="00223BF7" w:rsidRPr="002C2D0C" w:rsidRDefault="006914EB"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kỷ niệm ngày thành lập QĐND VN</w:t>
            </w:r>
          </w:p>
          <w:p w14:paraId="7EBA3AD5" w14:textId="77777777" w:rsidR="00223BF7" w:rsidRPr="002C2D0C" w:rsidRDefault="006914EB"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10</w:t>
            </w:r>
            <w:r w:rsidR="00223BF7" w:rsidRPr="002C2D0C">
              <w:rPr>
                <w:rFonts w:ascii="Times New Roman" w:hAnsi="Times New Roman" w:cs="Times New Roman"/>
                <w:color w:val="000000" w:themeColor="text1"/>
                <w:sz w:val="28"/>
                <w:szCs w:val="28"/>
                <w:lang w:val="it-IT"/>
              </w:rPr>
              <w:t xml:space="preserve"> Kiểm tra nội bộ theo KH</w:t>
            </w:r>
          </w:p>
          <w:p w14:paraId="496FF484" w14:textId="77777777" w:rsidR="00223BF7" w:rsidRPr="002C2D0C" w:rsidRDefault="006914EB"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11</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Tuyên truyền giới thiệu sách tháng 12</w:t>
            </w:r>
          </w:p>
          <w:p w14:paraId="67043E99" w14:textId="77777777" w:rsidR="0025022E" w:rsidRPr="002C2D0C" w:rsidRDefault="0025022E"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12. Tổ chức HKPĐ cấp Trường</w:t>
            </w:r>
          </w:p>
          <w:p w14:paraId="026D711F" w14:textId="77777777" w:rsidR="0008557C" w:rsidRDefault="0008557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13. Tổ chức chuyên đề cấp PGD</w:t>
            </w:r>
            <w:r w:rsidR="00444D86">
              <w:rPr>
                <w:rFonts w:ascii="Times New Roman" w:hAnsi="Times New Roman" w:cs="Times New Roman"/>
                <w:color w:val="000000" w:themeColor="text1"/>
                <w:sz w:val="28"/>
                <w:szCs w:val="28"/>
              </w:rPr>
              <w:t>.</w:t>
            </w:r>
          </w:p>
          <w:p w14:paraId="28E25AD6" w14:textId="6607DA7A" w:rsidR="00444D86" w:rsidRPr="002C2D0C" w:rsidRDefault="00444D86" w:rsidP="00450B57">
            <w:pPr>
              <w:spacing w:line="276" w:lineRule="auto"/>
              <w:ind w:firstLine="426"/>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14. Tổ chức cho HS đi thực tế hoạt động trải nghiệm</w:t>
            </w:r>
          </w:p>
        </w:tc>
        <w:tc>
          <w:tcPr>
            <w:tcW w:w="2261" w:type="dxa"/>
            <w:tcBorders>
              <w:top w:val="dashed" w:sz="4" w:space="0" w:color="auto"/>
              <w:left w:val="single" w:sz="4" w:space="0" w:color="auto"/>
              <w:bottom w:val="dashed" w:sz="4" w:space="0" w:color="auto"/>
              <w:right w:val="single" w:sz="4" w:space="0" w:color="auto"/>
            </w:tcBorders>
          </w:tcPr>
          <w:p w14:paraId="0EC382C3" w14:textId="77777777" w:rsidR="00DB22F0" w:rsidRPr="002C2D0C" w:rsidRDefault="00DB22F0" w:rsidP="00450B57">
            <w:pPr>
              <w:spacing w:line="276" w:lineRule="auto"/>
              <w:rPr>
                <w:rFonts w:ascii="Times New Roman" w:hAnsi="Times New Roman" w:cs="Times New Roman"/>
                <w:color w:val="000000" w:themeColor="text1"/>
                <w:sz w:val="28"/>
                <w:szCs w:val="28"/>
              </w:rPr>
            </w:pPr>
          </w:p>
          <w:p w14:paraId="7D7C1D19" w14:textId="77777777" w:rsidR="00034F9D" w:rsidRPr="002C2D0C" w:rsidRDefault="00034F9D" w:rsidP="00450B57">
            <w:pPr>
              <w:spacing w:line="276" w:lineRule="auto"/>
              <w:rPr>
                <w:rFonts w:ascii="Times New Roman" w:hAnsi="Times New Roman" w:cs="Times New Roman"/>
                <w:color w:val="000000" w:themeColor="text1"/>
                <w:sz w:val="28"/>
                <w:szCs w:val="28"/>
              </w:rPr>
            </w:pPr>
          </w:p>
          <w:p w14:paraId="1D753302" w14:textId="77777777" w:rsidR="00DB22F0"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p>
          <w:p w14:paraId="34328EFF" w14:textId="77777777" w:rsidR="00034F9D" w:rsidRPr="002C2D0C" w:rsidRDefault="00034F9D" w:rsidP="00450B57">
            <w:pPr>
              <w:spacing w:line="276" w:lineRule="auto"/>
              <w:rPr>
                <w:rFonts w:ascii="Times New Roman" w:hAnsi="Times New Roman" w:cs="Times New Roman"/>
                <w:color w:val="000000" w:themeColor="text1"/>
                <w:sz w:val="28"/>
                <w:szCs w:val="28"/>
              </w:rPr>
            </w:pPr>
          </w:p>
          <w:p w14:paraId="12A49A1E" w14:textId="77777777" w:rsidR="00851C3D" w:rsidRPr="002C2D0C" w:rsidRDefault="00851C3D"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F21814" w:rsidRPr="002C2D0C">
              <w:rPr>
                <w:rFonts w:ascii="Times New Roman" w:hAnsi="Times New Roman" w:cs="Times New Roman"/>
                <w:color w:val="000000" w:themeColor="text1"/>
                <w:sz w:val="28"/>
                <w:szCs w:val="28"/>
              </w:rPr>
              <w:t xml:space="preserve">. </w:t>
            </w:r>
            <w:r w:rsidR="00CA5795" w:rsidRPr="002C2D0C">
              <w:rPr>
                <w:rFonts w:ascii="Times New Roman" w:hAnsi="Times New Roman" w:cs="Times New Roman"/>
                <w:color w:val="000000" w:themeColor="text1"/>
                <w:sz w:val="28"/>
                <w:szCs w:val="28"/>
              </w:rPr>
              <w:t xml:space="preserve"> </w:t>
            </w:r>
          </w:p>
          <w:p w14:paraId="4FB91D55" w14:textId="77777777" w:rsidR="00F21814" w:rsidRPr="002C2D0C" w:rsidRDefault="00F21814" w:rsidP="00450B57">
            <w:pPr>
              <w:spacing w:line="276" w:lineRule="auto"/>
              <w:rPr>
                <w:rFonts w:ascii="Times New Roman" w:hAnsi="Times New Roman" w:cs="Times New Roman"/>
                <w:color w:val="000000" w:themeColor="text1"/>
                <w:sz w:val="28"/>
                <w:szCs w:val="28"/>
              </w:rPr>
            </w:pPr>
          </w:p>
          <w:p w14:paraId="0BA714B5" w14:textId="355D1DB1"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542E65">
              <w:rPr>
                <w:rFonts w:ascii="Times New Roman" w:hAnsi="Times New Roman" w:cs="Times New Roman"/>
                <w:color w:val="000000" w:themeColor="text1"/>
                <w:sz w:val="28"/>
                <w:szCs w:val="28"/>
              </w:rPr>
              <w:t xml:space="preserve"> T. Thành</w:t>
            </w:r>
            <w:r w:rsidR="00851C3D" w:rsidRPr="002C2D0C">
              <w:rPr>
                <w:rFonts w:ascii="Times New Roman" w:hAnsi="Times New Roman" w:cs="Times New Roman"/>
                <w:color w:val="000000" w:themeColor="text1"/>
                <w:sz w:val="28"/>
                <w:szCs w:val="28"/>
              </w:rPr>
              <w:t>.</w:t>
            </w:r>
          </w:p>
          <w:p w14:paraId="23D21A87"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4E507E6A" w14:textId="77777777" w:rsidR="005D1FDF" w:rsidRPr="002C2D0C" w:rsidRDefault="005D1FDF" w:rsidP="00450B57">
            <w:pPr>
              <w:spacing w:line="276" w:lineRule="auto"/>
              <w:rPr>
                <w:rFonts w:ascii="Times New Roman" w:hAnsi="Times New Roman" w:cs="Times New Roman"/>
                <w:color w:val="000000" w:themeColor="text1"/>
                <w:sz w:val="28"/>
                <w:szCs w:val="28"/>
                <w:lang w:val="vi-VN"/>
              </w:rPr>
            </w:pPr>
          </w:p>
          <w:p w14:paraId="010E8C64" w14:textId="77777777" w:rsidR="005D1FDF" w:rsidRPr="002C2D0C" w:rsidRDefault="005D1FDF" w:rsidP="00450B57">
            <w:pPr>
              <w:spacing w:line="276" w:lineRule="auto"/>
              <w:rPr>
                <w:rFonts w:ascii="Times New Roman" w:hAnsi="Times New Roman" w:cs="Times New Roman"/>
                <w:color w:val="000000" w:themeColor="text1"/>
                <w:sz w:val="28"/>
                <w:szCs w:val="28"/>
                <w:lang w:val="vi-VN"/>
              </w:rPr>
            </w:pPr>
          </w:p>
          <w:p w14:paraId="262C90AD" w14:textId="77777777" w:rsidR="00223BF7" w:rsidRPr="002C2D0C" w:rsidRDefault="00223BF7" w:rsidP="00450B57">
            <w:pPr>
              <w:spacing w:line="276" w:lineRule="auto"/>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TTCM</w:t>
            </w:r>
            <w:r w:rsidR="00E11944" w:rsidRPr="002C2D0C">
              <w:rPr>
                <w:rFonts w:ascii="Times New Roman" w:hAnsi="Times New Roman" w:cs="Times New Roman"/>
                <w:color w:val="000000" w:themeColor="text1"/>
                <w:sz w:val="28"/>
                <w:szCs w:val="28"/>
                <w:lang w:val="vi-VN"/>
              </w:rPr>
              <w:t xml:space="preserve">. </w:t>
            </w:r>
            <w:r w:rsidRPr="002C2D0C">
              <w:rPr>
                <w:rFonts w:ascii="Times New Roman" w:hAnsi="Times New Roman" w:cs="Times New Roman"/>
                <w:color w:val="000000" w:themeColor="text1"/>
                <w:sz w:val="28"/>
                <w:szCs w:val="28"/>
                <w:lang w:val="vi-VN"/>
              </w:rPr>
              <w:t>GV</w:t>
            </w:r>
          </w:p>
          <w:p w14:paraId="16B7071B"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851C3D"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TTCM</w:t>
            </w:r>
            <w:r w:rsidR="00851C3D" w:rsidRPr="002C2D0C">
              <w:rPr>
                <w:rFonts w:ascii="Times New Roman" w:hAnsi="Times New Roman" w:cs="Times New Roman"/>
                <w:color w:val="000000" w:themeColor="text1"/>
                <w:sz w:val="28"/>
                <w:szCs w:val="28"/>
              </w:rPr>
              <w:t>.</w:t>
            </w:r>
          </w:p>
          <w:p w14:paraId="06985604" w14:textId="77777777" w:rsidR="005D1FDF" w:rsidRPr="002C2D0C" w:rsidRDefault="005D1FDF" w:rsidP="00450B57">
            <w:pPr>
              <w:spacing w:line="276" w:lineRule="auto"/>
              <w:rPr>
                <w:rFonts w:ascii="Times New Roman" w:hAnsi="Times New Roman" w:cs="Times New Roman"/>
                <w:color w:val="000000" w:themeColor="text1"/>
                <w:sz w:val="28"/>
                <w:szCs w:val="28"/>
              </w:rPr>
            </w:pPr>
          </w:p>
          <w:p w14:paraId="1D287FF4" w14:textId="77777777" w:rsidR="005D1FDF" w:rsidRPr="002C2D0C" w:rsidRDefault="005D1FD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BGH, </w:t>
            </w:r>
            <w:r w:rsidRPr="002C2D0C">
              <w:rPr>
                <w:rFonts w:ascii="Times New Roman" w:hAnsi="Times New Roman" w:cs="Times New Roman"/>
                <w:color w:val="000000" w:themeColor="text1"/>
                <w:sz w:val="28"/>
                <w:szCs w:val="28"/>
              </w:rPr>
              <w:t>TTCM</w:t>
            </w:r>
            <w:r w:rsidR="00851C3D" w:rsidRPr="002C2D0C">
              <w:rPr>
                <w:rFonts w:ascii="Times New Roman" w:hAnsi="Times New Roman" w:cs="Times New Roman"/>
                <w:color w:val="000000" w:themeColor="text1"/>
                <w:sz w:val="28"/>
                <w:szCs w:val="28"/>
              </w:rPr>
              <w:t>.</w:t>
            </w:r>
          </w:p>
          <w:p w14:paraId="35C18114" w14:textId="77777777" w:rsidR="00F21814" w:rsidRPr="002C2D0C" w:rsidRDefault="00F21814" w:rsidP="00450B57">
            <w:pPr>
              <w:spacing w:line="276" w:lineRule="auto"/>
              <w:rPr>
                <w:rFonts w:ascii="Times New Roman" w:hAnsi="Times New Roman" w:cs="Times New Roman"/>
                <w:color w:val="000000" w:themeColor="text1"/>
                <w:sz w:val="28"/>
                <w:szCs w:val="28"/>
                <w:lang w:val="vi-VN"/>
              </w:rPr>
            </w:pPr>
          </w:p>
          <w:p w14:paraId="5B81BEC2" w14:textId="77777777" w:rsidR="005D1FDF" w:rsidRPr="002C2D0C" w:rsidRDefault="005D1FDF"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 xml:space="preserve">BGH, </w:t>
            </w:r>
            <w:r w:rsidRPr="002C2D0C">
              <w:rPr>
                <w:rFonts w:ascii="Times New Roman" w:hAnsi="Times New Roman" w:cs="Times New Roman"/>
                <w:color w:val="000000" w:themeColor="text1"/>
                <w:sz w:val="28"/>
                <w:szCs w:val="28"/>
              </w:rPr>
              <w:t>TTCM</w:t>
            </w:r>
            <w:r w:rsidR="00851C3D" w:rsidRPr="002C2D0C">
              <w:rPr>
                <w:rFonts w:ascii="Times New Roman" w:hAnsi="Times New Roman" w:cs="Times New Roman"/>
                <w:color w:val="000000" w:themeColor="text1"/>
                <w:sz w:val="28"/>
                <w:szCs w:val="28"/>
              </w:rPr>
              <w:t>.</w:t>
            </w:r>
          </w:p>
          <w:p w14:paraId="1B7FFC95" w14:textId="4EF609FB" w:rsidR="00CA5795"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542E65">
              <w:rPr>
                <w:rFonts w:ascii="Times New Roman" w:hAnsi="Times New Roman" w:cs="Times New Roman"/>
                <w:color w:val="000000" w:themeColor="text1"/>
                <w:sz w:val="28"/>
                <w:szCs w:val="28"/>
              </w:rPr>
              <w:t>T. Thành</w:t>
            </w:r>
            <w:r w:rsidR="00851C3D" w:rsidRPr="002C2D0C">
              <w:rPr>
                <w:rFonts w:ascii="Times New Roman" w:hAnsi="Times New Roman" w:cs="Times New Roman"/>
                <w:color w:val="000000" w:themeColor="text1"/>
                <w:sz w:val="28"/>
                <w:szCs w:val="28"/>
              </w:rPr>
              <w:t>.</w:t>
            </w:r>
          </w:p>
          <w:p w14:paraId="1809AD62" w14:textId="1AA9714A"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K. Thành</w:t>
            </w:r>
            <w:r w:rsidR="00851C3D" w:rsidRPr="002C2D0C">
              <w:rPr>
                <w:rFonts w:ascii="Times New Roman" w:hAnsi="Times New Roman" w:cs="Times New Roman"/>
                <w:color w:val="000000" w:themeColor="text1"/>
                <w:sz w:val="28"/>
                <w:szCs w:val="28"/>
              </w:rPr>
              <w:t>.</w:t>
            </w:r>
          </w:p>
          <w:p w14:paraId="464D467E" w14:textId="1A209AEC" w:rsidR="00F21814"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T. Thành</w:t>
            </w:r>
          </w:p>
          <w:p w14:paraId="1D962AF7" w14:textId="6800E7A1"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542E65">
              <w:rPr>
                <w:rFonts w:ascii="Times New Roman" w:hAnsi="Times New Roman" w:cs="Times New Roman"/>
                <w:color w:val="000000" w:themeColor="text1"/>
                <w:sz w:val="28"/>
                <w:szCs w:val="28"/>
              </w:rPr>
              <w:t>Yến</w:t>
            </w:r>
            <w:r w:rsidR="00851C3D" w:rsidRPr="002C2D0C">
              <w:rPr>
                <w:rFonts w:ascii="Times New Roman" w:hAnsi="Times New Roman" w:cs="Times New Roman"/>
                <w:color w:val="000000" w:themeColor="text1"/>
                <w:sz w:val="28"/>
                <w:szCs w:val="28"/>
              </w:rPr>
              <w:t>.</w:t>
            </w:r>
          </w:p>
          <w:p w14:paraId="24FAFB62" w14:textId="39E236A4" w:rsidR="0025022E" w:rsidRPr="002C2D0C" w:rsidRDefault="0025022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542E65">
              <w:rPr>
                <w:rFonts w:ascii="Times New Roman" w:hAnsi="Times New Roman" w:cs="Times New Roman"/>
                <w:color w:val="000000" w:themeColor="text1"/>
                <w:sz w:val="28"/>
                <w:szCs w:val="28"/>
              </w:rPr>
              <w:t>T. Thành</w:t>
            </w:r>
          </w:p>
          <w:p w14:paraId="79B28EB0" w14:textId="77777777" w:rsidR="00444D86" w:rsidRDefault="0008557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542E65">
              <w:rPr>
                <w:rFonts w:ascii="Times New Roman" w:hAnsi="Times New Roman" w:cs="Times New Roman"/>
                <w:color w:val="000000" w:themeColor="text1"/>
                <w:sz w:val="28"/>
                <w:szCs w:val="28"/>
              </w:rPr>
              <w:t>T. Thành</w:t>
            </w:r>
            <w:r w:rsidRPr="002C2D0C">
              <w:rPr>
                <w:rFonts w:ascii="Times New Roman" w:hAnsi="Times New Roman" w:cs="Times New Roman"/>
                <w:color w:val="000000" w:themeColor="text1"/>
                <w:sz w:val="28"/>
                <w:szCs w:val="28"/>
              </w:rPr>
              <w:t>,</w:t>
            </w:r>
          </w:p>
          <w:p w14:paraId="4B8A942D" w14:textId="31306F1B" w:rsidR="0008557C" w:rsidRPr="002C2D0C" w:rsidRDefault="00444D86"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BGH, GVCN</w:t>
            </w:r>
            <w:r w:rsidR="0008557C" w:rsidRPr="002C2D0C">
              <w:rPr>
                <w:rFonts w:ascii="Times New Roman" w:hAnsi="Times New Roman" w:cs="Times New Roman"/>
                <w:color w:val="000000" w:themeColor="text1"/>
                <w:sz w:val="28"/>
                <w:szCs w:val="28"/>
              </w:rPr>
              <w:t xml:space="preserve"> </w:t>
            </w:r>
          </w:p>
        </w:tc>
      </w:tr>
      <w:tr w:rsidR="002C2D0C" w:rsidRPr="002C2D0C" w14:paraId="31DE9C60" w14:textId="77777777">
        <w:tc>
          <w:tcPr>
            <w:tcW w:w="7027" w:type="dxa"/>
            <w:tcBorders>
              <w:top w:val="dashed" w:sz="4" w:space="0" w:color="auto"/>
              <w:left w:val="single" w:sz="4" w:space="0" w:color="auto"/>
              <w:bottom w:val="dashed" w:sz="4" w:space="0" w:color="auto"/>
              <w:right w:val="single" w:sz="4" w:space="0" w:color="auto"/>
            </w:tcBorders>
            <w:vAlign w:val="center"/>
          </w:tcPr>
          <w:p w14:paraId="64199783" w14:textId="7A3139B1" w:rsidR="00223BF7" w:rsidRPr="00572DAC"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t>*Tháng 1/202</w:t>
            </w:r>
            <w:r w:rsidR="00572DAC">
              <w:rPr>
                <w:rFonts w:ascii="Times New Roman" w:hAnsi="Times New Roman" w:cs="Times New Roman"/>
                <w:b/>
                <w:bCs/>
                <w:color w:val="000000" w:themeColor="text1"/>
                <w:sz w:val="28"/>
                <w:szCs w:val="28"/>
              </w:rPr>
              <w:t>5</w:t>
            </w:r>
          </w:p>
          <w:p w14:paraId="44D67BAB"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lastRenderedPageBreak/>
              <w:t>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Nộp báo cáo sơ kết học kỳ I, thực hiện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giáo dục học kỳ II</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Dạy đại trà tài liệu Giáo dục nếp sống TLVM</w:t>
            </w:r>
            <w:r w:rsidR="00217739"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theo lịch</w:t>
            </w:r>
            <w:r w:rsidR="00E11944" w:rsidRPr="002C2D0C">
              <w:rPr>
                <w:rFonts w:ascii="Times New Roman" w:hAnsi="Times New Roman" w:cs="Times New Roman"/>
                <w:color w:val="000000" w:themeColor="text1"/>
                <w:sz w:val="28"/>
                <w:szCs w:val="28"/>
                <w:lang w:val="it-IT"/>
              </w:rPr>
              <w:t xml:space="preserve">. </w:t>
            </w:r>
          </w:p>
          <w:p w14:paraId="73532B5B"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thi HSG các môn văn hóa và khoa học cấp TP, thi nghề phổ thông</w:t>
            </w:r>
            <w:r w:rsidR="00E11944" w:rsidRPr="002C2D0C">
              <w:rPr>
                <w:rFonts w:ascii="Times New Roman" w:hAnsi="Times New Roman" w:cs="Times New Roman"/>
                <w:color w:val="000000" w:themeColor="text1"/>
                <w:sz w:val="28"/>
                <w:szCs w:val="28"/>
                <w:lang w:val="it-IT"/>
              </w:rPr>
              <w:t xml:space="preserve">. </w:t>
            </w:r>
          </w:p>
          <w:p w14:paraId="58B332E6"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Tham gia cuộc thi Nghiên cứu khoa học kĩ thuật dành cho HS Trung học cấp thành phố</w:t>
            </w:r>
            <w:r w:rsidRPr="002C2D0C">
              <w:rPr>
                <w:rFonts w:ascii="Times New Roman" w:hAnsi="Times New Roman" w:cs="Times New Roman"/>
                <w:color w:val="000000" w:themeColor="text1"/>
                <w:sz w:val="28"/>
                <w:szCs w:val="28"/>
                <w:lang w:val="it-IT"/>
              </w:rPr>
              <w:t xml:space="preserve"> (nếu có)</w:t>
            </w:r>
            <w:r w:rsidR="00E11944" w:rsidRPr="002C2D0C">
              <w:rPr>
                <w:rFonts w:ascii="Times New Roman" w:hAnsi="Times New Roman" w:cs="Times New Roman"/>
                <w:color w:val="000000" w:themeColor="text1"/>
                <w:sz w:val="28"/>
                <w:szCs w:val="28"/>
              </w:rPr>
              <w:t xml:space="preserve">. </w:t>
            </w:r>
          </w:p>
          <w:p w14:paraId="6DB490AC" w14:textId="313C0F5E" w:rsidR="0020629F" w:rsidRPr="002C2D0C" w:rsidRDefault="0020629F" w:rsidP="00450B57">
            <w:pPr>
              <w:spacing w:line="276" w:lineRule="auto"/>
              <w:ind w:firstLine="426"/>
              <w:jc w:val="both"/>
              <w:rPr>
                <w:rFonts w:ascii="Times New Roman" w:hAnsi="Times New Roman" w:cs="Times New Roman"/>
                <w:color w:val="000000" w:themeColor="text1"/>
                <w:spacing w:val="-2"/>
                <w:sz w:val="28"/>
                <w:szCs w:val="28"/>
                <w:lang w:val="it-IT"/>
              </w:rPr>
            </w:pPr>
            <w:r w:rsidRPr="002C2D0C">
              <w:rPr>
                <w:rFonts w:ascii="Times New Roman" w:hAnsi="Times New Roman" w:cs="Times New Roman"/>
                <w:color w:val="000000" w:themeColor="text1"/>
                <w:spacing w:val="-2"/>
                <w:sz w:val="28"/>
                <w:szCs w:val="28"/>
              </w:rPr>
              <w:t>4</w:t>
            </w:r>
            <w:r w:rsidR="00E11944" w:rsidRPr="002C2D0C">
              <w:rPr>
                <w:rFonts w:ascii="Times New Roman" w:hAnsi="Times New Roman" w:cs="Times New Roman"/>
                <w:color w:val="000000" w:themeColor="text1"/>
                <w:spacing w:val="-2"/>
                <w:sz w:val="28"/>
                <w:szCs w:val="28"/>
                <w:lang w:val="it-IT"/>
              </w:rPr>
              <w:t xml:space="preserve">. </w:t>
            </w:r>
            <w:r w:rsidRPr="002C2D0C">
              <w:rPr>
                <w:rFonts w:ascii="Times New Roman" w:hAnsi="Times New Roman" w:cs="Times New Roman"/>
                <w:color w:val="000000" w:themeColor="text1"/>
                <w:spacing w:val="-2"/>
                <w:sz w:val="28"/>
                <w:szCs w:val="28"/>
                <w:lang w:val="it-IT"/>
              </w:rPr>
              <w:t>Hoạt động ngoại khoá theo chủ điểm</w:t>
            </w:r>
            <w:r w:rsidR="00E11944" w:rsidRPr="002C2D0C">
              <w:rPr>
                <w:rFonts w:ascii="Times New Roman" w:hAnsi="Times New Roman" w:cs="Times New Roman"/>
                <w:color w:val="000000" w:themeColor="text1"/>
                <w:spacing w:val="-2"/>
                <w:sz w:val="28"/>
                <w:szCs w:val="28"/>
                <w:lang w:val="it-IT"/>
              </w:rPr>
              <w:t xml:space="preserve">. </w:t>
            </w:r>
            <w:r w:rsidRPr="002C2D0C">
              <w:rPr>
                <w:rFonts w:ascii="Times New Roman" w:hAnsi="Times New Roman" w:cs="Times New Roman"/>
                <w:color w:val="000000" w:themeColor="text1"/>
                <w:spacing w:val="-2"/>
                <w:sz w:val="28"/>
                <w:szCs w:val="28"/>
                <w:lang w:val="it-IT"/>
              </w:rPr>
              <w:t xml:space="preserve">Thực nghiệm tài liệu GDĐP lớp </w:t>
            </w:r>
            <w:r w:rsidR="00572DAC">
              <w:rPr>
                <w:rFonts w:ascii="Times New Roman" w:hAnsi="Times New Roman" w:cs="Times New Roman"/>
                <w:color w:val="000000" w:themeColor="text1"/>
                <w:spacing w:val="-2"/>
                <w:sz w:val="28"/>
                <w:szCs w:val="28"/>
                <w:lang w:val="it-IT"/>
              </w:rPr>
              <w:t>8</w:t>
            </w:r>
            <w:r w:rsidR="00E11944" w:rsidRPr="002C2D0C">
              <w:rPr>
                <w:rFonts w:ascii="Times New Roman" w:hAnsi="Times New Roman" w:cs="Times New Roman"/>
                <w:color w:val="000000" w:themeColor="text1"/>
                <w:spacing w:val="-2"/>
                <w:sz w:val="28"/>
                <w:szCs w:val="28"/>
                <w:lang w:val="it-IT"/>
              </w:rPr>
              <w:t xml:space="preserve">. </w:t>
            </w:r>
          </w:p>
          <w:p w14:paraId="431EFEA3"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5</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các chuyên đề chuyên môn và khảo sát đánh giá ngoài trường đạt chuẩn Quốc gia</w:t>
            </w:r>
            <w:r w:rsidR="00E11944" w:rsidRPr="002C2D0C">
              <w:rPr>
                <w:rFonts w:ascii="Times New Roman" w:hAnsi="Times New Roman" w:cs="Times New Roman"/>
                <w:color w:val="000000" w:themeColor="text1"/>
                <w:sz w:val="28"/>
                <w:szCs w:val="28"/>
                <w:lang w:val="it-IT"/>
              </w:rPr>
              <w:t xml:space="preserve">. </w:t>
            </w:r>
          </w:p>
          <w:p w14:paraId="171B7947" w14:textId="77777777" w:rsidR="0020629F" w:rsidRPr="002C2D0C" w:rsidRDefault="0020629F" w:rsidP="00450B57">
            <w:pPr>
              <w:spacing w:line="276" w:lineRule="auto"/>
              <w:ind w:firstLine="426"/>
              <w:jc w:val="both"/>
              <w:rPr>
                <w:rFonts w:ascii="Times New Roman" w:hAnsi="Times New Roman" w:cs="Times New Roman"/>
                <w:color w:val="000000" w:themeColor="text1"/>
                <w:spacing w:val="-6"/>
                <w:sz w:val="28"/>
                <w:szCs w:val="28"/>
                <w:lang w:val="it-IT"/>
              </w:rPr>
            </w:pPr>
            <w:r w:rsidRPr="002C2D0C">
              <w:rPr>
                <w:rFonts w:ascii="Times New Roman" w:hAnsi="Times New Roman" w:cs="Times New Roman"/>
                <w:color w:val="000000" w:themeColor="text1"/>
                <w:spacing w:val="-6"/>
                <w:sz w:val="28"/>
                <w:szCs w:val="28"/>
                <w:lang w:val="it-IT"/>
              </w:rPr>
              <w:t>6</w:t>
            </w:r>
            <w:r w:rsidR="00E11944" w:rsidRPr="002C2D0C">
              <w:rPr>
                <w:rFonts w:ascii="Times New Roman" w:hAnsi="Times New Roman" w:cs="Times New Roman"/>
                <w:color w:val="000000" w:themeColor="text1"/>
                <w:spacing w:val="-6"/>
                <w:sz w:val="28"/>
                <w:szCs w:val="28"/>
                <w:lang w:val="it-IT"/>
              </w:rPr>
              <w:t xml:space="preserve">. </w:t>
            </w:r>
            <w:r w:rsidRPr="002C2D0C">
              <w:rPr>
                <w:rFonts w:ascii="Times New Roman" w:hAnsi="Times New Roman" w:cs="Times New Roman"/>
                <w:color w:val="000000" w:themeColor="text1"/>
                <w:spacing w:val="-6"/>
                <w:sz w:val="28"/>
                <w:szCs w:val="28"/>
                <w:lang w:val="it-IT"/>
              </w:rPr>
              <w:t>Tổ chức thảo luận và hội thảo về thực hiện CT-SGK các bộ môn lớp 6</w:t>
            </w:r>
            <w:r w:rsidRPr="002C2D0C">
              <w:rPr>
                <w:rFonts w:ascii="Times New Roman" w:hAnsi="Times New Roman" w:cs="Times New Roman"/>
                <w:color w:val="000000" w:themeColor="text1"/>
                <w:spacing w:val="-6"/>
                <w:sz w:val="28"/>
                <w:szCs w:val="28"/>
              </w:rPr>
              <w:t>,7</w:t>
            </w:r>
            <w:r w:rsidR="009624D8" w:rsidRPr="002C2D0C">
              <w:rPr>
                <w:rFonts w:ascii="Times New Roman" w:hAnsi="Times New Roman" w:cs="Times New Roman"/>
                <w:color w:val="000000" w:themeColor="text1"/>
                <w:spacing w:val="-6"/>
                <w:sz w:val="28"/>
                <w:szCs w:val="28"/>
                <w:lang w:val="it-IT"/>
              </w:rPr>
              <w:t>,8,9.</w:t>
            </w:r>
          </w:p>
          <w:p w14:paraId="140845E7"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Họp CMHS cuối học kì I</w:t>
            </w:r>
            <w:r w:rsidR="00E11944" w:rsidRPr="002C2D0C">
              <w:rPr>
                <w:rFonts w:ascii="Times New Roman" w:hAnsi="Times New Roman" w:cs="Times New Roman"/>
                <w:color w:val="000000" w:themeColor="text1"/>
                <w:sz w:val="28"/>
                <w:szCs w:val="28"/>
                <w:lang w:val="it-IT"/>
              </w:rPr>
              <w:t xml:space="preserve">. </w:t>
            </w:r>
          </w:p>
          <w:p w14:paraId="1C6E6FBC" w14:textId="44387A75"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Tổ chức các hoạt động mừng Đảng, mừng Xuân </w:t>
            </w:r>
            <w:r w:rsidR="00572DAC">
              <w:rPr>
                <w:rFonts w:ascii="Times New Roman" w:hAnsi="Times New Roman" w:cs="Times New Roman"/>
                <w:color w:val="000000" w:themeColor="text1"/>
                <w:sz w:val="28"/>
                <w:szCs w:val="28"/>
                <w:lang w:val="it-IT"/>
              </w:rPr>
              <w:t>Ất Tỵ</w:t>
            </w:r>
            <w:r w:rsidRPr="002C2D0C">
              <w:rPr>
                <w:rFonts w:ascii="Times New Roman" w:hAnsi="Times New Roman" w:cs="Times New Roman"/>
                <w:color w:val="000000" w:themeColor="text1"/>
                <w:sz w:val="28"/>
                <w:szCs w:val="28"/>
                <w:lang w:val="it-IT"/>
              </w:rPr>
              <w:t>, đón Tết nguyên đán vui tươi, an toàn, tiết kiệm</w:t>
            </w:r>
            <w:r w:rsidR="00E11944" w:rsidRPr="002C2D0C">
              <w:rPr>
                <w:rFonts w:ascii="Times New Roman" w:hAnsi="Times New Roman" w:cs="Times New Roman"/>
                <w:color w:val="000000" w:themeColor="text1"/>
                <w:sz w:val="28"/>
                <w:szCs w:val="28"/>
                <w:lang w:val="it-IT"/>
              </w:rPr>
              <w:t xml:space="preserve">. </w:t>
            </w:r>
          </w:p>
          <w:p w14:paraId="53C13758"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002062BE" w:rsidRPr="002C2D0C">
              <w:rPr>
                <w:rFonts w:ascii="Times New Roman" w:hAnsi="Times New Roman" w:cs="Times New Roman"/>
                <w:color w:val="000000" w:themeColor="text1"/>
                <w:sz w:val="28"/>
                <w:szCs w:val="28"/>
                <w:lang w:val="it-IT"/>
              </w:rPr>
              <w:t>Cử giáo viên dạy lớp 9</w:t>
            </w:r>
            <w:r w:rsidRPr="002C2D0C">
              <w:rPr>
                <w:rFonts w:ascii="Times New Roman" w:hAnsi="Times New Roman" w:cs="Times New Roman"/>
                <w:color w:val="000000" w:themeColor="text1"/>
                <w:sz w:val="28"/>
                <w:szCs w:val="28"/>
                <w:lang w:val="it-IT"/>
              </w:rPr>
              <w:t xml:space="preserve"> năm học 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3674FFB7"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10</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Thành lập các đội tuyển Olympic; tổ chức bồi dưỡng, ôn luyện</w:t>
            </w:r>
            <w:r w:rsidR="00E11944" w:rsidRPr="002C2D0C">
              <w:rPr>
                <w:rFonts w:ascii="Times New Roman" w:hAnsi="Times New Roman" w:cs="Times New Roman"/>
                <w:color w:val="000000" w:themeColor="text1"/>
                <w:sz w:val="28"/>
                <w:szCs w:val="28"/>
                <w:lang w:val="it-IT"/>
              </w:rPr>
              <w:t xml:space="preserve">. </w:t>
            </w:r>
          </w:p>
          <w:p w14:paraId="4182D3AA" w14:textId="77777777" w:rsidR="0020629F" w:rsidRPr="002C2D0C" w:rsidRDefault="0020629F"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chung kết cấp trường Đấu trường Toán học</w:t>
            </w:r>
            <w:r w:rsidR="00E11944" w:rsidRPr="002C2D0C">
              <w:rPr>
                <w:rFonts w:ascii="Times New Roman" w:hAnsi="Times New Roman" w:cs="Times New Roman"/>
                <w:color w:val="000000" w:themeColor="text1"/>
                <w:sz w:val="28"/>
                <w:szCs w:val="28"/>
                <w:lang w:val="it-IT"/>
              </w:rPr>
              <w:t xml:space="preserve">. </w:t>
            </w:r>
          </w:p>
          <w:p w14:paraId="52FF05D6" w14:textId="77777777" w:rsidR="00D81EB4" w:rsidRPr="002C2D0C" w:rsidRDefault="0020629F"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Kiểm tra các bộ phận theo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(kiểm tra chuyên môn, công tác thư viện)</w:t>
            </w:r>
            <w:r w:rsidR="00E11944" w:rsidRPr="002C2D0C">
              <w:rPr>
                <w:rFonts w:ascii="Times New Roman" w:hAnsi="Times New Roman" w:cs="Times New Roman"/>
                <w:color w:val="000000" w:themeColor="text1"/>
                <w:sz w:val="28"/>
                <w:szCs w:val="28"/>
              </w:rPr>
              <w:t xml:space="preserve">. </w:t>
            </w:r>
          </w:p>
          <w:p w14:paraId="1C8FBDDC" w14:textId="77777777" w:rsidR="00223BF7" w:rsidRPr="002C2D0C" w:rsidRDefault="00D81EB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851C3D"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Sơ kết đánh giá lần 1 trường học “Sáng – Xanh – Sạch – Đẹp”, trường học hạnh phúc; trường học an toàn, phòng chống tai nạn thương tích</w:t>
            </w:r>
            <w:r w:rsidR="00E11944" w:rsidRPr="002C2D0C">
              <w:rPr>
                <w:rFonts w:ascii="Times New Roman" w:hAnsi="Times New Roman" w:cs="Times New Roman"/>
                <w:color w:val="000000" w:themeColor="text1"/>
                <w:sz w:val="28"/>
                <w:szCs w:val="28"/>
              </w:rPr>
              <w:t xml:space="preserve">. </w:t>
            </w:r>
          </w:p>
          <w:p w14:paraId="51734F9A" w14:textId="77777777" w:rsidR="00223BF7" w:rsidRPr="002C2D0C" w:rsidRDefault="00D81EB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851C3D"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r w:rsidR="005D1FDF" w:rsidRPr="002C2D0C">
              <w:rPr>
                <w:rFonts w:ascii="Times New Roman" w:hAnsi="Times New Roman" w:cs="Times New Roman"/>
                <w:color w:val="000000" w:themeColor="text1"/>
                <w:sz w:val="28"/>
                <w:szCs w:val="28"/>
              </w:rPr>
              <w:t xml:space="preserve">Triển khai các nhiệm vụ học kỳ </w:t>
            </w:r>
            <w:r w:rsidR="00223BF7" w:rsidRPr="002C2D0C">
              <w:rPr>
                <w:rFonts w:ascii="Times New Roman" w:hAnsi="Times New Roman" w:cs="Times New Roman"/>
                <w:color w:val="000000" w:themeColor="text1"/>
                <w:sz w:val="28"/>
                <w:szCs w:val="28"/>
              </w:rPr>
              <w:t>II</w:t>
            </w:r>
          </w:p>
          <w:p w14:paraId="4FC1A701" w14:textId="77777777" w:rsidR="00223BF7" w:rsidRPr="002C2D0C" w:rsidRDefault="00D81EB4" w:rsidP="00450B57">
            <w:pPr>
              <w:spacing w:line="276" w:lineRule="auto"/>
              <w:ind w:firstLine="426"/>
              <w:jc w:val="both"/>
              <w:rPr>
                <w:rFonts w:ascii="Times New Roman" w:hAnsi="Times New Roman" w:cs="Times New Roman"/>
                <w:color w:val="000000" w:themeColor="text1"/>
                <w:spacing w:val="6"/>
                <w:sz w:val="28"/>
                <w:szCs w:val="28"/>
                <w:lang w:val="it-IT"/>
              </w:rPr>
            </w:pPr>
            <w:r w:rsidRPr="002C2D0C">
              <w:rPr>
                <w:rFonts w:ascii="Times New Roman" w:hAnsi="Times New Roman" w:cs="Times New Roman"/>
                <w:color w:val="000000" w:themeColor="text1"/>
                <w:spacing w:val="6"/>
                <w:sz w:val="28"/>
                <w:szCs w:val="28"/>
                <w:lang w:val="it-IT"/>
              </w:rPr>
              <w:t>1</w:t>
            </w:r>
            <w:r w:rsidR="00701FE2" w:rsidRPr="002C2D0C">
              <w:rPr>
                <w:rFonts w:ascii="Times New Roman" w:hAnsi="Times New Roman" w:cs="Times New Roman"/>
                <w:color w:val="000000" w:themeColor="text1"/>
                <w:spacing w:val="6"/>
                <w:sz w:val="28"/>
                <w:szCs w:val="28"/>
                <w:lang w:val="it-IT"/>
              </w:rPr>
              <w:t>5</w:t>
            </w:r>
            <w:r w:rsidR="00E11944" w:rsidRPr="002C2D0C">
              <w:rPr>
                <w:rFonts w:ascii="Times New Roman" w:hAnsi="Times New Roman" w:cs="Times New Roman"/>
                <w:color w:val="000000" w:themeColor="text1"/>
                <w:spacing w:val="6"/>
                <w:sz w:val="28"/>
                <w:szCs w:val="28"/>
                <w:lang w:val="it-IT"/>
              </w:rPr>
              <w:t xml:space="preserve">. </w:t>
            </w:r>
            <w:r w:rsidR="00223BF7" w:rsidRPr="002C2D0C">
              <w:rPr>
                <w:rFonts w:ascii="Times New Roman" w:hAnsi="Times New Roman" w:cs="Times New Roman"/>
                <w:color w:val="000000" w:themeColor="text1"/>
                <w:spacing w:val="6"/>
                <w:sz w:val="28"/>
                <w:szCs w:val="28"/>
                <w:lang w:val="it-IT"/>
              </w:rPr>
              <w:t>Kiểm nội bộ diện theo KH</w:t>
            </w:r>
          </w:p>
          <w:p w14:paraId="5330A5F5" w14:textId="77777777" w:rsidR="00223BF7" w:rsidRPr="002C2D0C" w:rsidRDefault="00D81EB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w:t>
            </w:r>
            <w:r w:rsidR="00701FE2" w:rsidRPr="002C2D0C">
              <w:rPr>
                <w:rFonts w:ascii="Times New Roman" w:hAnsi="Times New Roman" w:cs="Times New Roman"/>
                <w:color w:val="000000" w:themeColor="text1"/>
                <w:sz w:val="28"/>
                <w:szCs w:val="28"/>
              </w:rPr>
              <w:t>6</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Tuyên truyền giới thiệu sách tháng 1</w:t>
            </w:r>
          </w:p>
          <w:p w14:paraId="0C5B849E" w14:textId="77777777" w:rsidR="0025022E" w:rsidRPr="002C2D0C" w:rsidRDefault="0025022E" w:rsidP="00450B57">
            <w:pPr>
              <w:spacing w:line="276" w:lineRule="auto"/>
              <w:ind w:firstLine="426"/>
              <w:jc w:val="both"/>
              <w:rPr>
                <w:rFonts w:ascii="Times New Roman" w:hAnsi="Times New Roman" w:cs="Times New Roman"/>
                <w:color w:val="000000" w:themeColor="text1"/>
                <w:spacing w:val="6"/>
                <w:sz w:val="28"/>
                <w:szCs w:val="28"/>
              </w:rPr>
            </w:pPr>
            <w:r w:rsidRPr="002C2D0C">
              <w:rPr>
                <w:rFonts w:ascii="Times New Roman" w:hAnsi="Times New Roman" w:cs="Times New Roman"/>
                <w:color w:val="000000" w:themeColor="text1"/>
                <w:sz w:val="28"/>
                <w:szCs w:val="28"/>
              </w:rPr>
              <w:t>17. Tham gia HKPĐ cấp Huyện</w:t>
            </w:r>
          </w:p>
        </w:tc>
        <w:tc>
          <w:tcPr>
            <w:tcW w:w="2261" w:type="dxa"/>
            <w:tcBorders>
              <w:top w:val="dashed" w:sz="4" w:space="0" w:color="auto"/>
              <w:left w:val="single" w:sz="4" w:space="0" w:color="auto"/>
              <w:bottom w:val="dashed" w:sz="4" w:space="0" w:color="auto"/>
              <w:right w:val="single" w:sz="4" w:space="0" w:color="auto"/>
            </w:tcBorders>
          </w:tcPr>
          <w:p w14:paraId="2DFB685B" w14:textId="77777777" w:rsidR="00D81EB4" w:rsidRPr="002C2D0C" w:rsidRDefault="00D81EB4" w:rsidP="00450B57">
            <w:pPr>
              <w:spacing w:line="276" w:lineRule="auto"/>
              <w:rPr>
                <w:rFonts w:ascii="Times New Roman" w:hAnsi="Times New Roman" w:cs="Times New Roman"/>
                <w:color w:val="000000" w:themeColor="text1"/>
                <w:sz w:val="28"/>
                <w:szCs w:val="28"/>
              </w:rPr>
            </w:pPr>
          </w:p>
          <w:p w14:paraId="20DF456D" w14:textId="77777777" w:rsidR="00851C3D" w:rsidRPr="002C2D0C" w:rsidRDefault="00851C3D" w:rsidP="00450B57">
            <w:pPr>
              <w:spacing w:line="276" w:lineRule="auto"/>
              <w:rPr>
                <w:rFonts w:ascii="Times New Roman" w:hAnsi="Times New Roman" w:cs="Times New Roman"/>
                <w:color w:val="000000" w:themeColor="text1"/>
                <w:sz w:val="28"/>
                <w:szCs w:val="28"/>
              </w:rPr>
            </w:pPr>
          </w:p>
          <w:p w14:paraId="30771C53"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BGH</w:t>
            </w:r>
            <w:r w:rsidR="00BA0BBF" w:rsidRPr="002C2D0C">
              <w:rPr>
                <w:rFonts w:ascii="Times New Roman" w:hAnsi="Times New Roman" w:cs="Times New Roman"/>
                <w:color w:val="000000" w:themeColor="text1"/>
                <w:sz w:val="28"/>
                <w:szCs w:val="28"/>
              </w:rPr>
              <w:t>, TTCM</w:t>
            </w:r>
          </w:p>
          <w:p w14:paraId="648658B1" w14:textId="77777777" w:rsidR="00BA0BBF" w:rsidRPr="002C2D0C" w:rsidRDefault="00BA0BBF" w:rsidP="00450B57">
            <w:pPr>
              <w:spacing w:line="276" w:lineRule="auto"/>
              <w:rPr>
                <w:rFonts w:ascii="Times New Roman" w:hAnsi="Times New Roman" w:cs="Times New Roman"/>
                <w:color w:val="000000" w:themeColor="text1"/>
                <w:sz w:val="28"/>
                <w:szCs w:val="28"/>
              </w:rPr>
            </w:pPr>
          </w:p>
          <w:p w14:paraId="11057584"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1979FC0F" w14:textId="77777777" w:rsidR="00851C3D"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p>
          <w:p w14:paraId="77C77A47" w14:textId="0221E57E" w:rsidR="00EA187E"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r w:rsidR="00223BF7" w:rsidRPr="002C2D0C">
              <w:rPr>
                <w:rFonts w:ascii="Times New Roman" w:hAnsi="Times New Roman" w:cs="Times New Roman"/>
                <w:color w:val="000000" w:themeColor="text1"/>
                <w:sz w:val="28"/>
                <w:szCs w:val="28"/>
              </w:rPr>
              <w:t xml:space="preserve">, </w:t>
            </w:r>
            <w:r w:rsidR="00851C3D" w:rsidRPr="002C2D0C">
              <w:rPr>
                <w:rFonts w:ascii="Times New Roman" w:hAnsi="Times New Roman" w:cs="Times New Roman"/>
                <w:color w:val="000000" w:themeColor="text1"/>
                <w:sz w:val="28"/>
                <w:szCs w:val="28"/>
              </w:rPr>
              <w:t>TTCM</w:t>
            </w:r>
          </w:p>
          <w:p w14:paraId="3AAAE3CA" w14:textId="1F68E4A5" w:rsidR="00223BF7" w:rsidRPr="002C2D0C" w:rsidRDefault="004022D3" w:rsidP="00450B57">
            <w:pPr>
              <w:spacing w:line="276" w:lineRule="auto"/>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Đ.c</w:t>
            </w:r>
            <w:r w:rsidR="00572DAC">
              <w:rPr>
                <w:rFonts w:ascii="Times New Roman" w:hAnsi="Times New Roman" w:cs="Times New Roman"/>
                <w:color w:val="000000" w:themeColor="text1"/>
                <w:sz w:val="28"/>
                <w:szCs w:val="28"/>
              </w:rPr>
              <w:t xml:space="preserve"> T. Thành</w:t>
            </w:r>
            <w:r w:rsidR="00851C3D" w:rsidRPr="002C2D0C">
              <w:rPr>
                <w:rFonts w:ascii="Times New Roman" w:hAnsi="Times New Roman" w:cs="Times New Roman"/>
                <w:color w:val="000000" w:themeColor="text1"/>
                <w:sz w:val="28"/>
                <w:szCs w:val="28"/>
              </w:rPr>
              <w:t>.</w:t>
            </w:r>
          </w:p>
          <w:p w14:paraId="48F188BC" w14:textId="77777777" w:rsidR="00BA0BBF" w:rsidRPr="002C2D0C" w:rsidRDefault="00BA0BBF" w:rsidP="00450B57">
            <w:pPr>
              <w:spacing w:line="276" w:lineRule="auto"/>
              <w:rPr>
                <w:rFonts w:ascii="Times New Roman" w:hAnsi="Times New Roman" w:cs="Times New Roman"/>
                <w:color w:val="000000" w:themeColor="text1"/>
                <w:sz w:val="28"/>
                <w:szCs w:val="28"/>
              </w:rPr>
            </w:pPr>
          </w:p>
          <w:p w14:paraId="751771A8"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TTCM</w:t>
            </w:r>
            <w:r w:rsidR="00E11944" w:rsidRPr="002C2D0C">
              <w:rPr>
                <w:rFonts w:ascii="Times New Roman" w:hAnsi="Times New Roman" w:cs="Times New Roman"/>
                <w:color w:val="000000" w:themeColor="text1"/>
                <w:sz w:val="28"/>
                <w:szCs w:val="28"/>
              </w:rPr>
              <w:t xml:space="preserve">. </w:t>
            </w:r>
          </w:p>
          <w:p w14:paraId="1F702050" w14:textId="77777777" w:rsidR="00BA0BBF" w:rsidRPr="002C2D0C" w:rsidRDefault="00BA0BBF" w:rsidP="00450B57">
            <w:pPr>
              <w:spacing w:line="276" w:lineRule="auto"/>
              <w:rPr>
                <w:rFonts w:ascii="Times New Roman" w:hAnsi="Times New Roman" w:cs="Times New Roman"/>
                <w:color w:val="000000" w:themeColor="text1"/>
                <w:sz w:val="28"/>
                <w:szCs w:val="28"/>
              </w:rPr>
            </w:pPr>
          </w:p>
          <w:p w14:paraId="2B944E4B"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EA187E" w:rsidRPr="002C2D0C">
              <w:rPr>
                <w:rFonts w:ascii="Times New Roman" w:hAnsi="Times New Roman" w:cs="Times New Roman"/>
                <w:color w:val="000000" w:themeColor="text1"/>
                <w:sz w:val="28"/>
                <w:szCs w:val="28"/>
              </w:rPr>
              <w:t xml:space="preserve"> </w:t>
            </w:r>
            <w:r w:rsidR="00701FE2" w:rsidRPr="002C2D0C">
              <w:rPr>
                <w:rFonts w:ascii="Times New Roman" w:hAnsi="Times New Roman" w:cs="Times New Roman"/>
                <w:color w:val="000000" w:themeColor="text1"/>
                <w:sz w:val="28"/>
                <w:szCs w:val="28"/>
              </w:rPr>
              <w:t>HT</w:t>
            </w:r>
            <w:r w:rsidR="00BA0BBF" w:rsidRPr="002C2D0C">
              <w:rPr>
                <w:rFonts w:ascii="Times New Roman" w:hAnsi="Times New Roman" w:cs="Times New Roman"/>
                <w:color w:val="000000" w:themeColor="text1"/>
                <w:sz w:val="28"/>
                <w:szCs w:val="28"/>
              </w:rPr>
              <w:t>.</w:t>
            </w:r>
          </w:p>
          <w:p w14:paraId="738C53AE"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Pr="002C2D0C">
              <w:rPr>
                <w:rFonts w:ascii="Times New Roman" w:hAnsi="Times New Roman" w:cs="Times New Roman"/>
                <w:color w:val="000000" w:themeColor="text1"/>
                <w:sz w:val="28"/>
                <w:szCs w:val="28"/>
                <w:lang w:val="vi-VN"/>
              </w:rPr>
              <w:t xml:space="preserve">, TPT, </w:t>
            </w:r>
          </w:p>
          <w:p w14:paraId="69734281" w14:textId="77777777" w:rsidR="00701FE2"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BC5B4C" w:rsidRPr="002C2D0C">
              <w:rPr>
                <w:rFonts w:ascii="Times New Roman" w:hAnsi="Times New Roman" w:cs="Times New Roman"/>
                <w:color w:val="000000" w:themeColor="text1"/>
                <w:sz w:val="28"/>
                <w:szCs w:val="28"/>
              </w:rPr>
              <w:t xml:space="preserve"> </w:t>
            </w:r>
            <w:r w:rsidR="00701FE2" w:rsidRPr="002C2D0C">
              <w:rPr>
                <w:rFonts w:ascii="Times New Roman" w:hAnsi="Times New Roman" w:cs="Times New Roman"/>
                <w:color w:val="000000" w:themeColor="text1"/>
                <w:sz w:val="28"/>
                <w:szCs w:val="28"/>
              </w:rPr>
              <w:t>HT</w:t>
            </w:r>
            <w:r w:rsidR="009624D8" w:rsidRPr="002C2D0C">
              <w:rPr>
                <w:rFonts w:ascii="Times New Roman" w:hAnsi="Times New Roman" w:cs="Times New Roman"/>
                <w:color w:val="000000" w:themeColor="text1"/>
                <w:sz w:val="28"/>
                <w:szCs w:val="28"/>
              </w:rPr>
              <w:t>,</w:t>
            </w:r>
          </w:p>
          <w:p w14:paraId="05CB384B" w14:textId="20B2571B" w:rsidR="00F21814" w:rsidRPr="002C2D0C" w:rsidRDefault="009624D8"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 </w:t>
            </w:r>
            <w:r w:rsidR="004022D3" w:rsidRPr="002C2D0C">
              <w:rPr>
                <w:rFonts w:ascii="Times New Roman" w:hAnsi="Times New Roman" w:cs="Times New Roman"/>
                <w:color w:val="000000" w:themeColor="text1"/>
                <w:sz w:val="28"/>
                <w:szCs w:val="28"/>
              </w:rPr>
              <w:t>Đ.c</w:t>
            </w:r>
            <w:r w:rsidR="00572DAC">
              <w:rPr>
                <w:rFonts w:ascii="Times New Roman" w:hAnsi="Times New Roman" w:cs="Times New Roman"/>
                <w:color w:val="000000" w:themeColor="text1"/>
                <w:sz w:val="28"/>
                <w:szCs w:val="28"/>
              </w:rPr>
              <w:t xml:space="preserve"> K. Thành</w:t>
            </w:r>
            <w:r w:rsidR="00F21814" w:rsidRPr="002C2D0C">
              <w:rPr>
                <w:rFonts w:ascii="Times New Roman" w:hAnsi="Times New Roman" w:cs="Times New Roman"/>
                <w:color w:val="000000" w:themeColor="text1"/>
                <w:sz w:val="28"/>
                <w:szCs w:val="28"/>
              </w:rPr>
              <w:t>,</w:t>
            </w:r>
          </w:p>
          <w:p w14:paraId="603B3829" w14:textId="77777777" w:rsidR="00F21814" w:rsidRPr="002C2D0C" w:rsidRDefault="00F21814" w:rsidP="00450B57">
            <w:pPr>
              <w:spacing w:line="276" w:lineRule="auto"/>
              <w:rPr>
                <w:rFonts w:ascii="Times New Roman" w:hAnsi="Times New Roman" w:cs="Times New Roman"/>
                <w:color w:val="000000" w:themeColor="text1"/>
                <w:sz w:val="28"/>
                <w:szCs w:val="28"/>
              </w:rPr>
            </w:pPr>
          </w:p>
          <w:p w14:paraId="5AE66F75" w14:textId="77777777" w:rsidR="00F77D3C" w:rsidRPr="002C2D0C" w:rsidRDefault="00F77D3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TTCM</w:t>
            </w:r>
          </w:p>
          <w:p w14:paraId="554ED14A" w14:textId="77777777" w:rsidR="00BC5B4C" w:rsidRPr="002C2D0C" w:rsidRDefault="00BC5B4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GV</w:t>
            </w:r>
          </w:p>
          <w:p w14:paraId="4BBFF267" w14:textId="77777777" w:rsidR="00BC5B4C" w:rsidRPr="002C2D0C" w:rsidRDefault="00BC5B4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GV</w:t>
            </w:r>
          </w:p>
          <w:p w14:paraId="1DC33030" w14:textId="77777777" w:rsidR="00F21814" w:rsidRPr="002C2D0C" w:rsidRDefault="00F21814" w:rsidP="00450B57">
            <w:pPr>
              <w:spacing w:line="276" w:lineRule="auto"/>
              <w:rPr>
                <w:rFonts w:ascii="Times New Roman" w:hAnsi="Times New Roman" w:cs="Times New Roman"/>
                <w:color w:val="000000" w:themeColor="text1"/>
                <w:sz w:val="28"/>
                <w:szCs w:val="28"/>
              </w:rPr>
            </w:pPr>
          </w:p>
          <w:p w14:paraId="641C61F3" w14:textId="29E2BC2C" w:rsidR="00BC5B4C" w:rsidRPr="002C2D0C" w:rsidRDefault="00BC5B4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4022D3" w:rsidRPr="002C2D0C">
              <w:rPr>
                <w:rFonts w:ascii="Times New Roman" w:hAnsi="Times New Roman" w:cs="Times New Roman"/>
                <w:color w:val="000000" w:themeColor="text1"/>
                <w:sz w:val="28"/>
                <w:szCs w:val="28"/>
              </w:rPr>
              <w:t>Đ.c</w:t>
            </w:r>
            <w:r w:rsidR="00EA187E"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Lê Hương</w:t>
            </w:r>
          </w:p>
          <w:p w14:paraId="2FE6902E" w14:textId="5E6429E0"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p>
          <w:p w14:paraId="3B35F394" w14:textId="77777777" w:rsidR="005D1FDF" w:rsidRPr="002C2D0C" w:rsidRDefault="005D1FDF" w:rsidP="00450B57">
            <w:pPr>
              <w:spacing w:line="276" w:lineRule="auto"/>
              <w:rPr>
                <w:rFonts w:ascii="Times New Roman" w:hAnsi="Times New Roman" w:cs="Times New Roman"/>
                <w:color w:val="000000" w:themeColor="text1"/>
                <w:sz w:val="28"/>
                <w:szCs w:val="28"/>
              </w:rPr>
            </w:pPr>
          </w:p>
          <w:p w14:paraId="1FCE3774" w14:textId="16F95183" w:rsidR="00BC5B4C"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r w:rsidR="00572DAC" w:rsidRPr="002C2D0C">
              <w:rPr>
                <w:rFonts w:ascii="Times New Roman" w:hAnsi="Times New Roman" w:cs="Times New Roman"/>
                <w:color w:val="000000" w:themeColor="text1"/>
                <w:sz w:val="28"/>
                <w:szCs w:val="28"/>
              </w:rPr>
              <w:t xml:space="preserve"> </w:t>
            </w:r>
          </w:p>
          <w:p w14:paraId="453229F1" w14:textId="77777777" w:rsidR="005D1FDF" w:rsidRPr="002C2D0C" w:rsidRDefault="005D1FDF" w:rsidP="00450B57">
            <w:pPr>
              <w:spacing w:line="276" w:lineRule="auto"/>
              <w:rPr>
                <w:rFonts w:ascii="Times New Roman" w:hAnsi="Times New Roman" w:cs="Times New Roman"/>
                <w:color w:val="000000" w:themeColor="text1"/>
                <w:sz w:val="28"/>
                <w:szCs w:val="28"/>
              </w:rPr>
            </w:pPr>
          </w:p>
          <w:p w14:paraId="307FE35C" w14:textId="77777777" w:rsidR="00851C3D" w:rsidRPr="002C2D0C" w:rsidRDefault="00851C3D" w:rsidP="00450B57">
            <w:pPr>
              <w:spacing w:line="276" w:lineRule="auto"/>
              <w:rPr>
                <w:rFonts w:ascii="Times New Roman" w:hAnsi="Times New Roman" w:cs="Times New Roman"/>
                <w:color w:val="000000" w:themeColor="text1"/>
                <w:sz w:val="28"/>
                <w:szCs w:val="28"/>
              </w:rPr>
            </w:pPr>
          </w:p>
          <w:p w14:paraId="35420DF9" w14:textId="77777777" w:rsidR="00BC5B4C" w:rsidRPr="002C2D0C" w:rsidRDefault="00BC5B4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421EE339" w14:textId="4E529CD1" w:rsidR="00BC5B4C"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p>
          <w:p w14:paraId="35FFCC69" w14:textId="531B42BF"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Yến</w:t>
            </w:r>
          </w:p>
          <w:p w14:paraId="3151B5A8" w14:textId="7078FE54" w:rsidR="0025022E" w:rsidRPr="002C2D0C" w:rsidRDefault="00572DAC"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T. Thành</w:t>
            </w:r>
          </w:p>
          <w:p w14:paraId="26B2BBE2" w14:textId="6CC1CA5C" w:rsidR="0025022E" w:rsidRPr="002C2D0C" w:rsidRDefault="0025022E" w:rsidP="00450B57">
            <w:pPr>
              <w:spacing w:line="276" w:lineRule="auto"/>
              <w:rPr>
                <w:rFonts w:ascii="Times New Roman" w:hAnsi="Times New Roman" w:cs="Times New Roman"/>
                <w:color w:val="000000" w:themeColor="text1"/>
                <w:sz w:val="28"/>
                <w:szCs w:val="28"/>
              </w:rPr>
            </w:pPr>
          </w:p>
        </w:tc>
      </w:tr>
      <w:tr w:rsidR="002C2D0C" w:rsidRPr="002C2D0C" w14:paraId="012AB56F" w14:textId="77777777">
        <w:tc>
          <w:tcPr>
            <w:tcW w:w="7027" w:type="dxa"/>
            <w:tcBorders>
              <w:top w:val="dashed" w:sz="4" w:space="0" w:color="auto"/>
              <w:left w:val="single" w:sz="4" w:space="0" w:color="auto"/>
              <w:bottom w:val="dashed" w:sz="4" w:space="0" w:color="auto"/>
              <w:right w:val="single" w:sz="4" w:space="0" w:color="auto"/>
            </w:tcBorders>
            <w:vAlign w:val="center"/>
            <w:hideMark/>
          </w:tcPr>
          <w:p w14:paraId="4421EF75" w14:textId="15E919F3" w:rsidR="00223BF7" w:rsidRPr="00572DAC"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lastRenderedPageBreak/>
              <w:t>*Tháng 2/202</w:t>
            </w:r>
            <w:r w:rsidR="00572DAC">
              <w:rPr>
                <w:rFonts w:ascii="Times New Roman" w:hAnsi="Times New Roman" w:cs="Times New Roman"/>
                <w:b/>
                <w:bCs/>
                <w:color w:val="000000" w:themeColor="text1"/>
                <w:sz w:val="28"/>
                <w:szCs w:val="28"/>
              </w:rPr>
              <w:t>5</w:t>
            </w:r>
          </w:p>
          <w:p w14:paraId="64EC3A83" w14:textId="77777777" w:rsidR="00BC5B4C" w:rsidRPr="002C2D0C" w:rsidRDefault="00BC5B4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00F21814" w:rsidRPr="002C2D0C">
              <w:rPr>
                <w:rFonts w:ascii="Times New Roman" w:hAnsi="Times New Roman" w:cs="Times New Roman"/>
                <w:color w:val="000000" w:themeColor="text1"/>
                <w:sz w:val="28"/>
                <w:szCs w:val="28"/>
                <w:lang w:val="it-IT"/>
              </w:rPr>
              <w:t>Nghỉ T</w:t>
            </w:r>
            <w:r w:rsidRPr="002C2D0C">
              <w:rPr>
                <w:rFonts w:ascii="Times New Roman" w:hAnsi="Times New Roman" w:cs="Times New Roman"/>
                <w:color w:val="000000" w:themeColor="text1"/>
                <w:sz w:val="28"/>
                <w:szCs w:val="28"/>
                <w:lang w:val="it-IT"/>
              </w:rPr>
              <w:t>ết Nguyên đán an toàn</w:t>
            </w:r>
            <w:r w:rsidR="00E11944" w:rsidRPr="002C2D0C">
              <w:rPr>
                <w:rFonts w:ascii="Times New Roman" w:hAnsi="Times New Roman" w:cs="Times New Roman"/>
                <w:color w:val="000000" w:themeColor="text1"/>
                <w:sz w:val="28"/>
                <w:szCs w:val="28"/>
                <w:lang w:val="it-IT"/>
              </w:rPr>
              <w:t xml:space="preserve">. </w:t>
            </w:r>
          </w:p>
          <w:p w14:paraId="558D99B7" w14:textId="2A953D2B" w:rsidR="00223BF7" w:rsidRPr="002C2D0C" w:rsidRDefault="00BC5B4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Bồi dưỡng học sinh tham dự Olympic lớp 6, 7, </w:t>
            </w:r>
            <w:r w:rsidR="00572DAC">
              <w:rPr>
                <w:rFonts w:ascii="Times New Roman" w:hAnsi="Times New Roman" w:cs="Times New Roman"/>
                <w:color w:val="000000" w:themeColor="text1"/>
                <w:sz w:val="28"/>
                <w:szCs w:val="28"/>
              </w:rPr>
              <w:t>8</w:t>
            </w:r>
          </w:p>
          <w:p w14:paraId="344EF16D" w14:textId="77777777" w:rsidR="00223BF7" w:rsidRPr="002C2D0C" w:rsidRDefault="00BC5B4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rPr>
              <w:t xml:space="preserve">Cử GV dạy lớp </w:t>
            </w:r>
            <w:r w:rsidR="002062BE" w:rsidRPr="002C2D0C">
              <w:rPr>
                <w:rFonts w:ascii="Times New Roman" w:hAnsi="Times New Roman" w:cs="Times New Roman"/>
                <w:color w:val="000000" w:themeColor="text1"/>
                <w:sz w:val="28"/>
                <w:szCs w:val="28"/>
                <w:lang w:val="vi-VN"/>
              </w:rPr>
              <w:t>9</w:t>
            </w:r>
            <w:r w:rsidR="00223BF7" w:rsidRPr="002C2D0C">
              <w:rPr>
                <w:rFonts w:ascii="Times New Roman" w:hAnsi="Times New Roman" w:cs="Times New Roman"/>
                <w:color w:val="000000" w:themeColor="text1"/>
                <w:sz w:val="28"/>
                <w:szCs w:val="28"/>
                <w:lang w:val="vi-VN"/>
              </w:rPr>
              <w:t xml:space="preserve"> </w:t>
            </w:r>
            <w:r w:rsidR="002062BE" w:rsidRPr="002C2D0C">
              <w:rPr>
                <w:rFonts w:ascii="Times New Roman" w:hAnsi="Times New Roman" w:cs="Times New Roman"/>
                <w:color w:val="000000" w:themeColor="text1"/>
                <w:sz w:val="28"/>
                <w:szCs w:val="28"/>
              </w:rPr>
              <w:t>năm học 2024</w:t>
            </w:r>
            <w:r w:rsidR="00223BF7" w:rsidRPr="002C2D0C">
              <w:rPr>
                <w:rFonts w:ascii="Times New Roman" w:hAnsi="Times New Roman" w:cs="Times New Roman"/>
                <w:color w:val="000000" w:themeColor="text1"/>
                <w:sz w:val="28"/>
                <w:szCs w:val="28"/>
              </w:rPr>
              <w:t xml:space="preserve"> – 202</w:t>
            </w:r>
            <w:r w:rsidR="002062BE" w:rsidRPr="002C2D0C">
              <w:rPr>
                <w:rFonts w:ascii="Times New Roman" w:hAnsi="Times New Roman" w:cs="Times New Roman"/>
                <w:color w:val="000000" w:themeColor="text1"/>
                <w:sz w:val="28"/>
                <w:szCs w:val="28"/>
              </w:rPr>
              <w:t>5</w:t>
            </w:r>
            <w:r w:rsidR="00223BF7" w:rsidRPr="002C2D0C">
              <w:rPr>
                <w:rFonts w:ascii="Times New Roman" w:hAnsi="Times New Roman" w:cs="Times New Roman"/>
                <w:color w:val="000000" w:themeColor="text1"/>
                <w:sz w:val="28"/>
                <w:szCs w:val="28"/>
              </w:rPr>
              <w:t xml:space="preserve"> dự tập huấn chuyên môn theo </w:t>
            </w:r>
            <w:r w:rsidR="00217739" w:rsidRPr="002C2D0C">
              <w:rPr>
                <w:rFonts w:ascii="Times New Roman" w:hAnsi="Times New Roman" w:cs="Times New Roman"/>
                <w:color w:val="000000" w:themeColor="text1"/>
                <w:sz w:val="28"/>
                <w:szCs w:val="28"/>
              </w:rPr>
              <w:t>Kế hoạch</w:t>
            </w:r>
            <w:r w:rsidR="00223BF7" w:rsidRPr="002C2D0C">
              <w:rPr>
                <w:rFonts w:ascii="Times New Roman" w:hAnsi="Times New Roman" w:cs="Times New Roman"/>
                <w:color w:val="000000" w:themeColor="text1"/>
                <w:sz w:val="28"/>
                <w:szCs w:val="28"/>
              </w:rPr>
              <w:t xml:space="preserve"> của Bộ GDĐT, Sở GDĐT</w:t>
            </w:r>
            <w:r w:rsidR="00E11944" w:rsidRPr="002C2D0C">
              <w:rPr>
                <w:rFonts w:ascii="Times New Roman" w:hAnsi="Times New Roman" w:cs="Times New Roman"/>
                <w:color w:val="000000" w:themeColor="text1"/>
                <w:sz w:val="28"/>
                <w:szCs w:val="28"/>
              </w:rPr>
              <w:t xml:space="preserve">. </w:t>
            </w:r>
          </w:p>
          <w:p w14:paraId="5390A44F" w14:textId="77777777" w:rsidR="00223BF7" w:rsidRPr="002C2D0C" w:rsidRDefault="00BC5B4C" w:rsidP="00450B57">
            <w:pPr>
              <w:spacing w:line="276" w:lineRule="auto"/>
              <w:ind w:firstLine="426"/>
              <w:jc w:val="both"/>
              <w:rPr>
                <w:rFonts w:ascii="Times New Roman" w:hAnsi="Times New Roman" w:cs="Times New Roman"/>
                <w:color w:val="000000" w:themeColor="text1"/>
                <w:spacing w:val="-6"/>
                <w:sz w:val="28"/>
                <w:szCs w:val="28"/>
              </w:rPr>
            </w:pPr>
            <w:r w:rsidRPr="002C2D0C">
              <w:rPr>
                <w:rFonts w:ascii="Times New Roman" w:hAnsi="Times New Roman" w:cs="Times New Roman"/>
                <w:color w:val="000000" w:themeColor="text1"/>
                <w:spacing w:val="-6"/>
                <w:sz w:val="28"/>
                <w:szCs w:val="28"/>
              </w:rPr>
              <w:t>4</w:t>
            </w:r>
            <w:r w:rsidR="00E11944" w:rsidRPr="002C2D0C">
              <w:rPr>
                <w:rFonts w:ascii="Times New Roman" w:hAnsi="Times New Roman" w:cs="Times New Roman"/>
                <w:color w:val="000000" w:themeColor="text1"/>
                <w:spacing w:val="-6"/>
                <w:sz w:val="28"/>
                <w:szCs w:val="28"/>
              </w:rPr>
              <w:t xml:space="preserve">. </w:t>
            </w:r>
            <w:r w:rsidR="00223BF7" w:rsidRPr="002C2D0C">
              <w:rPr>
                <w:rFonts w:ascii="Times New Roman" w:hAnsi="Times New Roman" w:cs="Times New Roman"/>
                <w:color w:val="000000" w:themeColor="text1"/>
                <w:spacing w:val="-6"/>
                <w:sz w:val="28"/>
                <w:szCs w:val="28"/>
              </w:rPr>
              <w:t>Phát động đợt thi đua chào mừng ngày thành lập Đoàn TNCS HCM 26/3</w:t>
            </w:r>
            <w:r w:rsidR="00E11944" w:rsidRPr="002C2D0C">
              <w:rPr>
                <w:rFonts w:ascii="Times New Roman" w:hAnsi="Times New Roman" w:cs="Times New Roman"/>
                <w:color w:val="000000" w:themeColor="text1"/>
                <w:spacing w:val="-6"/>
                <w:sz w:val="28"/>
                <w:szCs w:val="28"/>
              </w:rPr>
              <w:t xml:space="preserve">. </w:t>
            </w:r>
          </w:p>
          <w:p w14:paraId="6EFC5000" w14:textId="77777777" w:rsidR="00223BF7" w:rsidRPr="002C2D0C" w:rsidRDefault="00BC5B4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Kiểm tra hồ sơ, sổ sách, giáo án đợt III</w:t>
            </w:r>
          </w:p>
          <w:p w14:paraId="60960004" w14:textId="77777777" w:rsidR="00223BF7" w:rsidRPr="002C2D0C" w:rsidRDefault="00BC5B4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lastRenderedPageBreak/>
              <w:t>6</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thao giảng đợt 26/3</w:t>
            </w:r>
          </w:p>
          <w:p w14:paraId="758B8892" w14:textId="77777777" w:rsidR="00223BF7" w:rsidRPr="002C2D0C" w:rsidRDefault="00BC5B4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Kiểm tra toàn diện theo KH</w:t>
            </w:r>
          </w:p>
          <w:p w14:paraId="05033131" w14:textId="77777777" w:rsidR="00223BF7" w:rsidRPr="002C2D0C" w:rsidRDefault="00BC5B4C"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Dạy đại trà tài liệu giáo dục nếp sống thanh lịch văn minh</w:t>
            </w:r>
            <w:r w:rsidR="00E11944" w:rsidRPr="002C2D0C">
              <w:rPr>
                <w:rFonts w:ascii="Times New Roman" w:hAnsi="Times New Roman" w:cs="Times New Roman"/>
                <w:color w:val="000000" w:themeColor="text1"/>
                <w:sz w:val="28"/>
                <w:szCs w:val="28"/>
                <w:lang w:val="it-IT"/>
              </w:rPr>
              <w:t xml:space="preserve">. </w:t>
            </w:r>
          </w:p>
          <w:p w14:paraId="6682EADB" w14:textId="748A79EE" w:rsidR="00223BF7" w:rsidRPr="002C2D0C" w:rsidRDefault="00BC5B4C"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9</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Tuyên truyền giới thiệu sách tháng 2</w:t>
            </w:r>
          </w:p>
          <w:p w14:paraId="59DB199D" w14:textId="77777777" w:rsidR="0025022E" w:rsidRDefault="0025022E"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Tham gia HKPĐ cấp Huyện</w:t>
            </w:r>
          </w:p>
          <w:p w14:paraId="4778CD64" w14:textId="28318BB3" w:rsidR="00F42F40" w:rsidRPr="00F42F40" w:rsidRDefault="00F42F40" w:rsidP="00450B57">
            <w:pPr>
              <w:spacing w:line="276"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Tiến hành khám sức khoẻ cho HS toàn trường</w:t>
            </w:r>
          </w:p>
        </w:tc>
        <w:tc>
          <w:tcPr>
            <w:tcW w:w="2261" w:type="dxa"/>
            <w:tcBorders>
              <w:top w:val="dashed" w:sz="4" w:space="0" w:color="auto"/>
              <w:left w:val="single" w:sz="4" w:space="0" w:color="auto"/>
              <w:bottom w:val="dashed" w:sz="4" w:space="0" w:color="auto"/>
              <w:right w:val="single" w:sz="4" w:space="0" w:color="auto"/>
            </w:tcBorders>
          </w:tcPr>
          <w:p w14:paraId="006C5C82" w14:textId="77777777" w:rsidR="005F347B" w:rsidRPr="002C2D0C" w:rsidRDefault="005F347B" w:rsidP="00450B57">
            <w:pPr>
              <w:spacing w:line="276" w:lineRule="auto"/>
              <w:ind w:firstLine="426"/>
              <w:rPr>
                <w:rFonts w:ascii="Times New Roman" w:hAnsi="Times New Roman" w:cs="Times New Roman"/>
                <w:color w:val="000000" w:themeColor="text1"/>
                <w:sz w:val="28"/>
                <w:szCs w:val="28"/>
              </w:rPr>
            </w:pPr>
          </w:p>
          <w:p w14:paraId="58259F46" w14:textId="77777777" w:rsidR="0013154A"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HT</w:t>
            </w:r>
          </w:p>
          <w:p w14:paraId="365C152D" w14:textId="7A718C73" w:rsidR="0013154A"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13154A"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p>
          <w:p w14:paraId="05A52F00" w14:textId="18EA781F"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T. Thành</w:t>
            </w:r>
          </w:p>
          <w:p w14:paraId="2D08C9B3" w14:textId="77777777" w:rsidR="00223BF7" w:rsidRPr="002C2D0C" w:rsidRDefault="0013154A"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w:t>
            </w:r>
            <w:r w:rsidR="002062BE" w:rsidRPr="002C2D0C">
              <w:rPr>
                <w:rFonts w:ascii="Times New Roman" w:hAnsi="Times New Roman" w:cs="Times New Roman"/>
                <w:color w:val="000000" w:themeColor="text1"/>
                <w:sz w:val="28"/>
                <w:szCs w:val="28"/>
              </w:rPr>
              <w:t>T</w:t>
            </w:r>
            <w:r w:rsidRPr="002C2D0C">
              <w:rPr>
                <w:rFonts w:ascii="Times New Roman" w:hAnsi="Times New Roman" w:cs="Times New Roman"/>
                <w:color w:val="000000" w:themeColor="text1"/>
                <w:sz w:val="28"/>
                <w:szCs w:val="28"/>
              </w:rPr>
              <w:t>CM, GV</w:t>
            </w:r>
          </w:p>
          <w:p w14:paraId="452EA26E" w14:textId="35BB47C9"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062BE" w:rsidRPr="002C2D0C">
              <w:rPr>
                <w:rFonts w:ascii="Times New Roman" w:hAnsi="Times New Roman" w:cs="Times New Roman"/>
                <w:color w:val="000000" w:themeColor="text1"/>
                <w:sz w:val="28"/>
                <w:szCs w:val="28"/>
              </w:rPr>
              <w:t xml:space="preserve"> </w:t>
            </w:r>
            <w:r w:rsidR="00572DAC">
              <w:rPr>
                <w:rFonts w:ascii="Times New Roman" w:hAnsi="Times New Roman" w:cs="Times New Roman"/>
                <w:color w:val="000000" w:themeColor="text1"/>
                <w:sz w:val="28"/>
                <w:szCs w:val="28"/>
              </w:rPr>
              <w:t xml:space="preserve">K.Thành </w:t>
            </w:r>
            <w:r w:rsidR="002062BE" w:rsidRPr="002C2D0C">
              <w:rPr>
                <w:rFonts w:ascii="Times New Roman" w:hAnsi="Times New Roman" w:cs="Times New Roman"/>
                <w:color w:val="000000" w:themeColor="text1"/>
                <w:sz w:val="28"/>
                <w:szCs w:val="28"/>
              </w:rPr>
              <w:t>TPT,BTCĐ</w:t>
            </w:r>
          </w:p>
          <w:p w14:paraId="291A3DF7"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TTCM.</w:t>
            </w:r>
          </w:p>
          <w:p w14:paraId="6EC7E4B3" w14:textId="77777777" w:rsidR="002062BE"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BGH, TTCM.</w:t>
            </w:r>
          </w:p>
          <w:p w14:paraId="059D9B2C" w14:textId="77777777" w:rsidR="002062BE"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TTCM.</w:t>
            </w:r>
          </w:p>
          <w:p w14:paraId="0A568915" w14:textId="77777777" w:rsidR="002062BE"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GVCN</w:t>
            </w:r>
          </w:p>
          <w:p w14:paraId="34D5908B" w14:textId="77777777" w:rsidR="00F21814" w:rsidRPr="002C2D0C" w:rsidRDefault="00F21814" w:rsidP="00450B57">
            <w:pPr>
              <w:spacing w:line="276" w:lineRule="auto"/>
              <w:rPr>
                <w:rFonts w:ascii="Times New Roman" w:hAnsi="Times New Roman" w:cs="Times New Roman"/>
                <w:color w:val="000000" w:themeColor="text1"/>
                <w:sz w:val="28"/>
                <w:szCs w:val="28"/>
              </w:rPr>
            </w:pPr>
          </w:p>
          <w:p w14:paraId="0016FAE5" w14:textId="78C2D61E" w:rsidR="002062BE"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B066B7">
              <w:rPr>
                <w:rFonts w:ascii="Times New Roman" w:hAnsi="Times New Roman" w:cs="Times New Roman"/>
                <w:color w:val="000000" w:themeColor="text1"/>
                <w:sz w:val="28"/>
                <w:szCs w:val="28"/>
              </w:rPr>
              <w:t>Yến</w:t>
            </w:r>
          </w:p>
          <w:p w14:paraId="311B128D" w14:textId="77777777" w:rsidR="0025022E" w:rsidRDefault="0025022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B066B7">
              <w:rPr>
                <w:rFonts w:ascii="Times New Roman" w:hAnsi="Times New Roman" w:cs="Times New Roman"/>
                <w:color w:val="000000" w:themeColor="text1"/>
                <w:sz w:val="28"/>
                <w:szCs w:val="28"/>
              </w:rPr>
              <w:t>T. Thành</w:t>
            </w:r>
          </w:p>
          <w:p w14:paraId="0CA3C0DE" w14:textId="6751C666" w:rsidR="00F42F40" w:rsidRPr="002C2D0C" w:rsidRDefault="00F42F40"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Oanh+GVCN</w:t>
            </w:r>
          </w:p>
        </w:tc>
      </w:tr>
      <w:tr w:rsidR="002C2D0C" w:rsidRPr="002C2D0C" w14:paraId="0E695117" w14:textId="77777777">
        <w:tc>
          <w:tcPr>
            <w:tcW w:w="7027" w:type="dxa"/>
            <w:tcBorders>
              <w:top w:val="dashed" w:sz="4" w:space="0" w:color="auto"/>
              <w:left w:val="single" w:sz="4" w:space="0" w:color="auto"/>
              <w:bottom w:val="dashed" w:sz="4" w:space="0" w:color="auto"/>
              <w:right w:val="single" w:sz="4" w:space="0" w:color="auto"/>
            </w:tcBorders>
            <w:vAlign w:val="center"/>
          </w:tcPr>
          <w:p w14:paraId="5E7F079B" w14:textId="5EECF516" w:rsidR="00223BF7" w:rsidRPr="00B066B7"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lastRenderedPageBreak/>
              <w:t>*Tháng 3/202</w:t>
            </w:r>
            <w:r w:rsidR="00B066B7">
              <w:rPr>
                <w:rFonts w:ascii="Times New Roman" w:hAnsi="Times New Roman" w:cs="Times New Roman"/>
                <w:b/>
                <w:bCs/>
                <w:color w:val="000000" w:themeColor="text1"/>
                <w:sz w:val="28"/>
                <w:szCs w:val="28"/>
              </w:rPr>
              <w:t>4</w:t>
            </w:r>
          </w:p>
          <w:p w14:paraId="4A53BA5E"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E11944" w:rsidRPr="002C2D0C">
              <w:rPr>
                <w:rFonts w:ascii="Times New Roman" w:hAnsi="Times New Roman" w:cs="Times New Roman"/>
                <w:color w:val="000000" w:themeColor="text1"/>
                <w:sz w:val="28"/>
                <w:szCs w:val="28"/>
              </w:rPr>
              <w:t xml:space="preserve">. </w:t>
            </w:r>
            <w:r w:rsidR="00910502" w:rsidRPr="002C2D0C">
              <w:rPr>
                <w:rFonts w:ascii="Times New Roman" w:hAnsi="Times New Roman" w:cs="Times New Roman"/>
                <w:color w:val="000000" w:themeColor="text1"/>
                <w:sz w:val="28"/>
                <w:szCs w:val="28"/>
              </w:rPr>
              <w:t>Bồi dưỡng học sinh tham dự Olympic lớp 6, 7, 8</w:t>
            </w:r>
            <w:r w:rsidR="00E11944" w:rsidRPr="002C2D0C">
              <w:rPr>
                <w:rFonts w:ascii="Times New Roman" w:hAnsi="Times New Roman" w:cs="Times New Roman"/>
                <w:color w:val="000000" w:themeColor="text1"/>
                <w:sz w:val="28"/>
                <w:szCs w:val="28"/>
              </w:rPr>
              <w:t xml:space="preserve">. </w:t>
            </w:r>
            <w:r w:rsidR="00910502" w:rsidRPr="002C2D0C">
              <w:rPr>
                <w:rFonts w:ascii="Times New Roman" w:hAnsi="Times New Roman" w:cs="Times New Roman"/>
                <w:color w:val="000000" w:themeColor="text1"/>
                <w:sz w:val="28"/>
                <w:szCs w:val="28"/>
              </w:rPr>
              <w:t>Thi Olympic lớp 8 với 6 môn: Ngữ văn, Toán, Tiếng Anh, Vật lý, Hóa học, Sinh học (Tuần 4)</w:t>
            </w:r>
          </w:p>
          <w:p w14:paraId="09217B06"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00910502" w:rsidRPr="002C2D0C">
              <w:rPr>
                <w:rFonts w:ascii="Times New Roman" w:hAnsi="Times New Roman" w:cs="Times New Roman"/>
                <w:color w:val="000000" w:themeColor="text1"/>
                <w:sz w:val="28"/>
                <w:szCs w:val="28"/>
              </w:rPr>
              <w:t>Thi Toán Hà Nội mở rộng – HOMC (nếu có)</w:t>
            </w:r>
            <w:r w:rsidR="00E11944" w:rsidRPr="002C2D0C">
              <w:rPr>
                <w:rFonts w:ascii="Times New Roman" w:hAnsi="Times New Roman" w:cs="Times New Roman"/>
                <w:color w:val="000000" w:themeColor="text1"/>
                <w:sz w:val="28"/>
                <w:szCs w:val="28"/>
              </w:rPr>
              <w:t xml:space="preserve">. </w:t>
            </w:r>
          </w:p>
          <w:p w14:paraId="6479449B" w14:textId="77777777" w:rsidR="00910502" w:rsidRPr="002C2D0C" w:rsidRDefault="00F21814" w:rsidP="00450B57">
            <w:pPr>
              <w:spacing w:line="276" w:lineRule="auto"/>
              <w:ind w:firstLine="426"/>
              <w:jc w:val="both"/>
              <w:rPr>
                <w:rFonts w:ascii="Times New Roman" w:hAnsi="Times New Roman" w:cs="Times New Roman"/>
                <w:color w:val="000000" w:themeColor="text1"/>
                <w:spacing w:val="-4"/>
                <w:sz w:val="28"/>
                <w:szCs w:val="28"/>
              </w:rPr>
            </w:pPr>
            <w:r w:rsidRPr="002C2D0C">
              <w:rPr>
                <w:rFonts w:ascii="Times New Roman" w:hAnsi="Times New Roman" w:cs="Times New Roman"/>
                <w:color w:val="000000" w:themeColor="text1"/>
                <w:spacing w:val="-4"/>
                <w:sz w:val="28"/>
                <w:szCs w:val="28"/>
              </w:rPr>
              <w:t>3</w:t>
            </w:r>
            <w:r w:rsidR="00E11944" w:rsidRPr="002C2D0C">
              <w:rPr>
                <w:rFonts w:ascii="Times New Roman" w:hAnsi="Times New Roman" w:cs="Times New Roman"/>
                <w:color w:val="000000" w:themeColor="text1"/>
                <w:spacing w:val="-4"/>
                <w:sz w:val="28"/>
                <w:szCs w:val="28"/>
              </w:rPr>
              <w:t xml:space="preserve">. </w:t>
            </w:r>
            <w:r w:rsidR="00910502" w:rsidRPr="002C2D0C">
              <w:rPr>
                <w:rFonts w:ascii="Times New Roman" w:hAnsi="Times New Roman" w:cs="Times New Roman"/>
                <w:color w:val="000000" w:themeColor="text1"/>
                <w:spacing w:val="-4"/>
                <w:sz w:val="28"/>
                <w:szCs w:val="28"/>
              </w:rPr>
              <w:t>KSCL môn Ngữ văn, Toán, Tiếng Anh cho HS lớp 9 lần 1 (Phòng GDĐT ra đề)</w:t>
            </w:r>
            <w:r w:rsidR="00E11944" w:rsidRPr="002C2D0C">
              <w:rPr>
                <w:rFonts w:ascii="Times New Roman" w:hAnsi="Times New Roman" w:cs="Times New Roman"/>
                <w:color w:val="000000" w:themeColor="text1"/>
                <w:spacing w:val="-4"/>
                <w:sz w:val="28"/>
                <w:szCs w:val="28"/>
              </w:rPr>
              <w:t xml:space="preserve">. </w:t>
            </w:r>
          </w:p>
          <w:p w14:paraId="1B49EDB0" w14:textId="77777777" w:rsidR="00910502" w:rsidRPr="002C2D0C" w:rsidRDefault="00F21814" w:rsidP="00450B57">
            <w:pPr>
              <w:spacing w:line="276" w:lineRule="auto"/>
              <w:ind w:firstLine="426"/>
              <w:jc w:val="both"/>
              <w:rPr>
                <w:rFonts w:ascii="Times New Roman" w:hAnsi="Times New Roman" w:cs="Times New Roman"/>
                <w:color w:val="000000" w:themeColor="text1"/>
                <w:spacing w:val="-4"/>
                <w:sz w:val="28"/>
                <w:szCs w:val="28"/>
              </w:rPr>
            </w:pPr>
            <w:r w:rsidRPr="002C2D0C">
              <w:rPr>
                <w:rFonts w:ascii="Times New Roman" w:hAnsi="Times New Roman" w:cs="Times New Roman"/>
                <w:color w:val="000000" w:themeColor="text1"/>
                <w:spacing w:val="-4"/>
                <w:sz w:val="28"/>
                <w:szCs w:val="28"/>
              </w:rPr>
              <w:t>4</w:t>
            </w:r>
            <w:r w:rsidR="00E11944" w:rsidRPr="002C2D0C">
              <w:rPr>
                <w:rFonts w:ascii="Times New Roman" w:hAnsi="Times New Roman" w:cs="Times New Roman"/>
                <w:color w:val="000000" w:themeColor="text1"/>
                <w:spacing w:val="-4"/>
                <w:sz w:val="28"/>
                <w:szCs w:val="28"/>
              </w:rPr>
              <w:t xml:space="preserve">. </w:t>
            </w:r>
            <w:r w:rsidR="00910502" w:rsidRPr="002C2D0C">
              <w:rPr>
                <w:rFonts w:ascii="Times New Roman" w:hAnsi="Times New Roman" w:cs="Times New Roman"/>
                <w:color w:val="000000" w:themeColor="text1"/>
                <w:spacing w:val="-4"/>
                <w:sz w:val="28"/>
                <w:szCs w:val="28"/>
              </w:rPr>
              <w:t>Tổ chức thi thi Olympic khối 6, 7, 8 cấp trường</w:t>
            </w:r>
          </w:p>
          <w:p w14:paraId="1DADFBEF" w14:textId="77777777" w:rsidR="0040541E" w:rsidRPr="002C2D0C" w:rsidRDefault="00F2181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5</w:t>
            </w:r>
            <w:r w:rsidR="0040541E" w:rsidRPr="002C2D0C">
              <w:rPr>
                <w:rFonts w:ascii="Times New Roman" w:hAnsi="Times New Roman" w:cs="Times New Roman"/>
                <w:color w:val="000000" w:themeColor="text1"/>
                <w:sz w:val="28"/>
                <w:szCs w:val="28"/>
                <w:lang w:val="it-IT"/>
              </w:rPr>
              <w:t xml:space="preserve"> Tổ chức kỉ niệm ngay Quốc tế phụ nữ</w:t>
            </w:r>
            <w:r w:rsidR="00E11944" w:rsidRPr="002C2D0C">
              <w:rPr>
                <w:rFonts w:ascii="Times New Roman" w:hAnsi="Times New Roman" w:cs="Times New Roman"/>
                <w:color w:val="000000" w:themeColor="text1"/>
                <w:sz w:val="28"/>
                <w:szCs w:val="28"/>
                <w:lang w:val="it-IT"/>
              </w:rPr>
              <w:t xml:space="preserve">. </w:t>
            </w:r>
          </w:p>
          <w:p w14:paraId="36A6CA14" w14:textId="48793F3E" w:rsidR="00910502" w:rsidRPr="002C2D0C" w:rsidRDefault="00F2181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6</w:t>
            </w:r>
            <w:r w:rsidR="00E11944" w:rsidRPr="002C2D0C">
              <w:rPr>
                <w:rFonts w:ascii="Times New Roman" w:hAnsi="Times New Roman" w:cs="Times New Roman"/>
                <w:color w:val="000000" w:themeColor="text1"/>
                <w:sz w:val="28"/>
                <w:szCs w:val="28"/>
                <w:lang w:val="it-IT"/>
              </w:rPr>
              <w:t xml:space="preserve">. </w:t>
            </w:r>
            <w:r w:rsidR="00910502" w:rsidRPr="002C2D0C">
              <w:rPr>
                <w:rFonts w:ascii="Times New Roman" w:hAnsi="Times New Roman" w:cs="Times New Roman"/>
                <w:color w:val="000000" w:themeColor="text1"/>
                <w:sz w:val="28"/>
                <w:szCs w:val="28"/>
                <w:lang w:val="it-IT"/>
              </w:rPr>
              <w:t xml:space="preserve">Tổ chức tốt “Tháng thanh niên” và Kỷ niệm thành lập Đoàn TNCS Hồ </w:t>
            </w:r>
            <w:r w:rsidR="002062BE" w:rsidRPr="002C2D0C">
              <w:rPr>
                <w:rFonts w:ascii="Times New Roman" w:hAnsi="Times New Roman" w:cs="Times New Roman"/>
                <w:color w:val="000000" w:themeColor="text1"/>
                <w:sz w:val="28"/>
                <w:szCs w:val="28"/>
                <w:lang w:val="it-IT"/>
              </w:rPr>
              <w:t>Chí Minh ngày 26/3/202</w:t>
            </w:r>
            <w:r w:rsidR="00B066B7">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p>
          <w:p w14:paraId="37A33B55"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7</w:t>
            </w:r>
            <w:r w:rsidR="00E11944" w:rsidRPr="002C2D0C">
              <w:rPr>
                <w:rFonts w:ascii="Times New Roman" w:hAnsi="Times New Roman" w:cs="Times New Roman"/>
                <w:color w:val="000000" w:themeColor="text1"/>
                <w:sz w:val="28"/>
                <w:szCs w:val="28"/>
              </w:rPr>
              <w:t xml:space="preserve">. </w:t>
            </w:r>
            <w:r w:rsidR="00910502" w:rsidRPr="002C2D0C">
              <w:rPr>
                <w:rFonts w:ascii="Times New Roman" w:hAnsi="Times New Roman" w:cs="Times New Roman"/>
                <w:color w:val="000000" w:themeColor="text1"/>
                <w:sz w:val="28"/>
                <w:szCs w:val="28"/>
              </w:rPr>
              <w:t>Tiếp tục thực hiện các chuyên đề bồi dưỡng chuyên môn cho GV</w:t>
            </w:r>
          </w:p>
          <w:p w14:paraId="0C27EC19"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8</w:t>
            </w:r>
            <w:r w:rsidR="00E11944" w:rsidRPr="002C2D0C">
              <w:rPr>
                <w:rFonts w:ascii="Times New Roman" w:hAnsi="Times New Roman" w:cs="Times New Roman"/>
                <w:color w:val="000000" w:themeColor="text1"/>
                <w:sz w:val="28"/>
                <w:szCs w:val="28"/>
                <w:lang w:val="it-IT"/>
              </w:rPr>
              <w:t xml:space="preserve">. </w:t>
            </w:r>
            <w:r w:rsidR="00910502" w:rsidRPr="002C2D0C">
              <w:rPr>
                <w:rFonts w:ascii="Times New Roman" w:hAnsi="Times New Roman" w:cs="Times New Roman"/>
                <w:color w:val="000000" w:themeColor="text1"/>
                <w:sz w:val="28"/>
                <w:szCs w:val="28"/>
                <w:lang w:val="it-IT"/>
              </w:rPr>
              <w:t>Tổ chức kiểm tra, đánh giá giữa kì II; Nộp báo cáo và tổ chức Sơ kết giữa học kỳ II (trước 15/3)</w:t>
            </w:r>
            <w:r w:rsidR="00E11944" w:rsidRPr="002C2D0C">
              <w:rPr>
                <w:rFonts w:ascii="Times New Roman" w:hAnsi="Times New Roman" w:cs="Times New Roman"/>
                <w:color w:val="000000" w:themeColor="text1"/>
                <w:sz w:val="28"/>
                <w:szCs w:val="28"/>
                <w:lang w:val="it-IT"/>
              </w:rPr>
              <w:t xml:space="preserve">. </w:t>
            </w:r>
          </w:p>
          <w:p w14:paraId="729921BE"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002062BE" w:rsidRPr="002C2D0C">
              <w:rPr>
                <w:rFonts w:ascii="Times New Roman" w:hAnsi="Times New Roman" w:cs="Times New Roman"/>
                <w:color w:val="000000" w:themeColor="text1"/>
                <w:sz w:val="28"/>
                <w:szCs w:val="28"/>
                <w:lang w:val="it-IT"/>
              </w:rPr>
              <w:t>Cử giáo viên dạy lớp 9 năm học 2024</w:t>
            </w:r>
            <w:r w:rsidR="00910502"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00910502"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00910502"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77B06BBC" w14:textId="77777777" w:rsidR="00910502" w:rsidRPr="002C2D0C" w:rsidRDefault="00910502"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F21814" w:rsidRPr="002C2D0C">
              <w:rPr>
                <w:rFonts w:ascii="Times New Roman" w:hAnsi="Times New Roman" w:cs="Times New Roman"/>
                <w:color w:val="000000" w:themeColor="text1"/>
                <w:sz w:val="28"/>
                <w:szCs w:val="28"/>
              </w:rPr>
              <w:t>0</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Kiểm tra các bộ phận theo </w:t>
            </w:r>
            <w:r w:rsidR="00217739" w:rsidRPr="002C2D0C">
              <w:rPr>
                <w:rFonts w:ascii="Times New Roman" w:hAnsi="Times New Roman" w:cs="Times New Roman"/>
                <w:color w:val="000000" w:themeColor="text1"/>
                <w:sz w:val="28"/>
                <w:szCs w:val="28"/>
              </w:rPr>
              <w:t>Kế hoạch</w:t>
            </w:r>
            <w:r w:rsidR="00E11944" w:rsidRPr="002C2D0C">
              <w:rPr>
                <w:rFonts w:ascii="Times New Roman" w:hAnsi="Times New Roman" w:cs="Times New Roman"/>
                <w:color w:val="000000" w:themeColor="text1"/>
                <w:sz w:val="28"/>
                <w:szCs w:val="28"/>
              </w:rPr>
              <w:t xml:space="preserve">. </w:t>
            </w:r>
          </w:p>
          <w:p w14:paraId="4621F2EC" w14:textId="77777777" w:rsidR="00910502" w:rsidRPr="002C2D0C" w:rsidRDefault="00910502"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F21814"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Xây dựng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tổ chức ôn tập cho học sinh lớp 9 thi vào 10 THPT</w:t>
            </w:r>
            <w:r w:rsidR="00E11944" w:rsidRPr="002C2D0C">
              <w:rPr>
                <w:rFonts w:ascii="Times New Roman" w:hAnsi="Times New Roman" w:cs="Times New Roman"/>
                <w:color w:val="000000" w:themeColor="text1"/>
                <w:sz w:val="28"/>
                <w:szCs w:val="28"/>
                <w:lang w:val="it-IT"/>
              </w:rPr>
              <w:t xml:space="preserve">. </w:t>
            </w:r>
          </w:p>
          <w:p w14:paraId="1F7129AB" w14:textId="77777777" w:rsidR="00910502" w:rsidRPr="002C2D0C" w:rsidRDefault="00F2181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12</w:t>
            </w:r>
            <w:r w:rsidR="00E11944" w:rsidRPr="002C2D0C">
              <w:rPr>
                <w:rFonts w:ascii="Times New Roman" w:hAnsi="Times New Roman" w:cs="Times New Roman"/>
                <w:color w:val="000000" w:themeColor="text1"/>
                <w:sz w:val="28"/>
                <w:szCs w:val="28"/>
                <w:lang w:val="it-IT"/>
              </w:rPr>
              <w:t xml:space="preserve">. </w:t>
            </w:r>
            <w:r w:rsidR="0040541E" w:rsidRPr="002C2D0C">
              <w:rPr>
                <w:rFonts w:ascii="Times New Roman" w:hAnsi="Times New Roman" w:cs="Times New Roman"/>
                <w:color w:val="000000" w:themeColor="text1"/>
                <w:sz w:val="28"/>
                <w:szCs w:val="28"/>
                <w:lang w:val="it-IT"/>
              </w:rPr>
              <w:t>T</w:t>
            </w:r>
            <w:r w:rsidR="00910502" w:rsidRPr="002C2D0C">
              <w:rPr>
                <w:rFonts w:ascii="Times New Roman" w:hAnsi="Times New Roman" w:cs="Times New Roman"/>
                <w:color w:val="000000" w:themeColor="text1"/>
                <w:sz w:val="28"/>
                <w:szCs w:val="28"/>
                <w:lang w:val="it-IT"/>
              </w:rPr>
              <w:t>ổ chức chuyên đề giáo dục giới tính cho 100% học sinh (nam, nữ) lớp 8, 9</w:t>
            </w:r>
            <w:r w:rsidR="00E11944" w:rsidRPr="002C2D0C">
              <w:rPr>
                <w:rFonts w:ascii="Times New Roman" w:hAnsi="Times New Roman" w:cs="Times New Roman"/>
                <w:color w:val="000000" w:themeColor="text1"/>
                <w:sz w:val="28"/>
                <w:szCs w:val="28"/>
                <w:lang w:val="it-IT"/>
              </w:rPr>
              <w:t xml:space="preserve">. </w:t>
            </w:r>
          </w:p>
          <w:p w14:paraId="5358481B" w14:textId="77777777" w:rsidR="00223BF7" w:rsidRPr="002C2D0C" w:rsidRDefault="00F21814"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13</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 xml:space="preserve">Kiểm tra nội theo </w:t>
            </w:r>
            <w:r w:rsidR="00217739" w:rsidRPr="002C2D0C">
              <w:rPr>
                <w:rFonts w:ascii="Times New Roman" w:hAnsi="Times New Roman" w:cs="Times New Roman"/>
                <w:color w:val="000000" w:themeColor="text1"/>
                <w:sz w:val="28"/>
                <w:szCs w:val="28"/>
                <w:lang w:val="it-IT"/>
              </w:rPr>
              <w:t>Kế hoạch</w:t>
            </w:r>
            <w:r w:rsidR="00E11944" w:rsidRPr="002C2D0C">
              <w:rPr>
                <w:rFonts w:ascii="Times New Roman" w:hAnsi="Times New Roman" w:cs="Times New Roman"/>
                <w:color w:val="000000" w:themeColor="text1"/>
                <w:sz w:val="28"/>
                <w:szCs w:val="28"/>
                <w:lang w:val="it-IT"/>
              </w:rPr>
              <w:t xml:space="preserve">. </w:t>
            </w:r>
          </w:p>
          <w:p w14:paraId="7CD31C7B" w14:textId="6FDEE3E8" w:rsidR="00223BF7" w:rsidRPr="002C2D0C" w:rsidRDefault="00F2181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14</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 xml:space="preserve">Tổ chức trưng bày </w:t>
            </w:r>
            <w:r w:rsidR="00F42F40">
              <w:rPr>
                <w:rFonts w:ascii="Times New Roman" w:hAnsi="Times New Roman" w:cs="Times New Roman"/>
                <w:color w:val="000000" w:themeColor="text1"/>
                <w:sz w:val="28"/>
                <w:szCs w:val="28"/>
              </w:rPr>
              <w:t xml:space="preserve">và </w:t>
            </w:r>
            <w:r w:rsidR="00223BF7" w:rsidRPr="002C2D0C">
              <w:rPr>
                <w:rFonts w:ascii="Times New Roman" w:hAnsi="Times New Roman" w:cs="Times New Roman"/>
                <w:color w:val="000000" w:themeColor="text1"/>
                <w:sz w:val="28"/>
                <w:szCs w:val="28"/>
                <w:lang w:val="vi-VN"/>
              </w:rPr>
              <w:t>giới thiệu sách</w:t>
            </w:r>
          </w:p>
          <w:p w14:paraId="49F8915F" w14:textId="77777777" w:rsidR="00223BF7" w:rsidRPr="002C2D0C" w:rsidRDefault="00F21814"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15</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Hoàn thành hồ sơ thư</w:t>
            </w:r>
            <w:r w:rsidR="00223BF7" w:rsidRPr="002C2D0C">
              <w:rPr>
                <w:rFonts w:ascii="Times New Roman" w:hAnsi="Times New Roman" w:cs="Times New Roman"/>
                <w:color w:val="000000" w:themeColor="text1"/>
                <w:sz w:val="28"/>
                <w:szCs w:val="28"/>
                <w:lang w:val="en-GB"/>
              </w:rPr>
              <w:t xml:space="preserve"> </w:t>
            </w:r>
            <w:r w:rsidR="00223BF7" w:rsidRPr="002C2D0C">
              <w:rPr>
                <w:rFonts w:ascii="Times New Roman" w:hAnsi="Times New Roman" w:cs="Times New Roman"/>
                <w:color w:val="000000" w:themeColor="text1"/>
                <w:sz w:val="28"/>
                <w:szCs w:val="28"/>
                <w:lang w:val="vi-VN"/>
              </w:rPr>
              <w:t>viện</w:t>
            </w:r>
          </w:p>
        </w:tc>
        <w:tc>
          <w:tcPr>
            <w:tcW w:w="2261" w:type="dxa"/>
            <w:tcBorders>
              <w:top w:val="dashed" w:sz="4" w:space="0" w:color="auto"/>
              <w:left w:val="single" w:sz="4" w:space="0" w:color="auto"/>
              <w:bottom w:val="dashed" w:sz="4" w:space="0" w:color="auto"/>
              <w:right w:val="single" w:sz="4" w:space="0" w:color="auto"/>
            </w:tcBorders>
          </w:tcPr>
          <w:p w14:paraId="5FEDB88F" w14:textId="77777777" w:rsidR="00C567ED" w:rsidRPr="002C2D0C" w:rsidRDefault="00C567ED" w:rsidP="00450B57">
            <w:pPr>
              <w:spacing w:line="276" w:lineRule="auto"/>
              <w:rPr>
                <w:rFonts w:ascii="Times New Roman" w:hAnsi="Times New Roman" w:cs="Times New Roman"/>
                <w:color w:val="000000" w:themeColor="text1"/>
                <w:sz w:val="28"/>
                <w:szCs w:val="28"/>
              </w:rPr>
            </w:pPr>
          </w:p>
          <w:p w14:paraId="3DCE37FE" w14:textId="0CB01923"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B066B7">
              <w:rPr>
                <w:rFonts w:ascii="Times New Roman" w:hAnsi="Times New Roman" w:cs="Times New Roman"/>
                <w:color w:val="000000" w:themeColor="text1"/>
                <w:sz w:val="28"/>
                <w:szCs w:val="28"/>
              </w:rPr>
              <w:t>T. Thành</w:t>
            </w:r>
            <w:r w:rsidR="00F21814" w:rsidRPr="002C2D0C">
              <w:rPr>
                <w:rFonts w:ascii="Times New Roman" w:hAnsi="Times New Roman" w:cs="Times New Roman"/>
                <w:color w:val="000000" w:themeColor="text1"/>
                <w:sz w:val="28"/>
                <w:szCs w:val="28"/>
              </w:rPr>
              <w:t>,</w:t>
            </w:r>
            <w:r w:rsidR="002E3A94" w:rsidRPr="002C2D0C">
              <w:rPr>
                <w:rFonts w:ascii="Times New Roman" w:hAnsi="Times New Roman" w:cs="Times New Roman"/>
                <w:color w:val="000000" w:themeColor="text1"/>
                <w:sz w:val="28"/>
                <w:szCs w:val="28"/>
              </w:rPr>
              <w:t>GV</w:t>
            </w:r>
          </w:p>
          <w:p w14:paraId="2B46D049"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23BF7" w:rsidRPr="002C2D0C">
              <w:rPr>
                <w:rFonts w:ascii="Times New Roman" w:hAnsi="Times New Roman" w:cs="Times New Roman"/>
                <w:color w:val="000000" w:themeColor="text1"/>
                <w:sz w:val="28"/>
                <w:szCs w:val="28"/>
              </w:rPr>
              <w:t>TTCM</w:t>
            </w:r>
            <w:r w:rsidR="002E3A94" w:rsidRPr="002C2D0C">
              <w:rPr>
                <w:rFonts w:ascii="Times New Roman" w:hAnsi="Times New Roman" w:cs="Times New Roman"/>
                <w:color w:val="000000" w:themeColor="text1"/>
                <w:sz w:val="28"/>
                <w:szCs w:val="28"/>
              </w:rPr>
              <w:t>,GV</w:t>
            </w:r>
          </w:p>
          <w:p w14:paraId="56B13F29" w14:textId="77777777" w:rsidR="002E3A94" w:rsidRPr="002C2D0C" w:rsidRDefault="002E3A94" w:rsidP="00450B57">
            <w:pPr>
              <w:spacing w:line="276" w:lineRule="auto"/>
              <w:rPr>
                <w:rFonts w:ascii="Times New Roman" w:hAnsi="Times New Roman" w:cs="Times New Roman"/>
                <w:color w:val="000000" w:themeColor="text1"/>
                <w:sz w:val="28"/>
                <w:szCs w:val="28"/>
              </w:rPr>
            </w:pPr>
          </w:p>
          <w:p w14:paraId="68D0DC09" w14:textId="77777777" w:rsidR="002E3A94"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E3A94" w:rsidRPr="002C2D0C">
              <w:rPr>
                <w:rFonts w:ascii="Times New Roman" w:hAnsi="Times New Roman" w:cs="Times New Roman"/>
                <w:color w:val="000000" w:themeColor="text1"/>
                <w:sz w:val="28"/>
                <w:szCs w:val="28"/>
              </w:rPr>
              <w:t xml:space="preserve"> GV</w:t>
            </w:r>
          </w:p>
          <w:p w14:paraId="2F9644CC" w14:textId="77777777" w:rsidR="00F21814" w:rsidRPr="002C2D0C" w:rsidRDefault="00F21814" w:rsidP="00450B57">
            <w:pPr>
              <w:spacing w:line="276" w:lineRule="auto"/>
              <w:rPr>
                <w:rFonts w:ascii="Times New Roman" w:hAnsi="Times New Roman" w:cs="Times New Roman"/>
                <w:color w:val="000000" w:themeColor="text1"/>
                <w:sz w:val="28"/>
                <w:szCs w:val="28"/>
              </w:rPr>
            </w:pPr>
          </w:p>
          <w:p w14:paraId="32DA25CB"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23BF7" w:rsidRPr="002C2D0C">
              <w:rPr>
                <w:rFonts w:ascii="Times New Roman" w:hAnsi="Times New Roman" w:cs="Times New Roman"/>
                <w:color w:val="000000" w:themeColor="text1"/>
                <w:sz w:val="28"/>
                <w:szCs w:val="28"/>
              </w:rPr>
              <w:t xml:space="preserve"> TTCM</w:t>
            </w:r>
          </w:p>
          <w:p w14:paraId="75E8B4DC"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77EF233C" w14:textId="41C41580" w:rsidR="002E3A94"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E3A94" w:rsidRPr="002C2D0C">
              <w:rPr>
                <w:rFonts w:ascii="Times New Roman" w:hAnsi="Times New Roman" w:cs="Times New Roman"/>
                <w:color w:val="000000" w:themeColor="text1"/>
                <w:sz w:val="28"/>
                <w:szCs w:val="28"/>
              </w:rPr>
              <w:t xml:space="preserve"> </w:t>
            </w:r>
            <w:r w:rsidR="00B066B7">
              <w:rPr>
                <w:rFonts w:ascii="Times New Roman" w:hAnsi="Times New Roman" w:cs="Times New Roman"/>
                <w:color w:val="000000" w:themeColor="text1"/>
                <w:sz w:val="28"/>
                <w:szCs w:val="28"/>
              </w:rPr>
              <w:t>Bình; Ng. Thủy</w:t>
            </w:r>
          </w:p>
          <w:p w14:paraId="2C27A7D0" w14:textId="1DFF2F34" w:rsidR="00C567ED"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Đ.c </w:t>
            </w:r>
            <w:r w:rsidR="00B066B7">
              <w:rPr>
                <w:rFonts w:ascii="Times New Roman" w:hAnsi="Times New Roman" w:cs="Times New Roman"/>
                <w:color w:val="000000" w:themeColor="text1"/>
                <w:sz w:val="28"/>
                <w:szCs w:val="28"/>
              </w:rPr>
              <w:t>K. Thành, Hạnh</w:t>
            </w:r>
          </w:p>
          <w:p w14:paraId="085DA983"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062BE" w:rsidRPr="002C2D0C">
              <w:rPr>
                <w:rFonts w:ascii="Times New Roman" w:hAnsi="Times New Roman" w:cs="Times New Roman"/>
                <w:color w:val="000000" w:themeColor="text1"/>
                <w:sz w:val="28"/>
                <w:szCs w:val="28"/>
              </w:rPr>
              <w:t>, TTCM, GV</w:t>
            </w:r>
          </w:p>
          <w:p w14:paraId="0C3CBCFE"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223BF7" w:rsidRPr="002C2D0C">
              <w:rPr>
                <w:rFonts w:ascii="Times New Roman" w:hAnsi="Times New Roman" w:cs="Times New Roman"/>
                <w:color w:val="000000" w:themeColor="text1"/>
                <w:sz w:val="28"/>
                <w:szCs w:val="28"/>
              </w:rPr>
              <w:t>TTCM</w:t>
            </w:r>
            <w:r w:rsidR="00C567ED"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w:t>
            </w:r>
            <w:r w:rsidR="00C567ED" w:rsidRPr="002C2D0C">
              <w:rPr>
                <w:rFonts w:ascii="Times New Roman" w:hAnsi="Times New Roman" w:cs="Times New Roman"/>
                <w:color w:val="000000" w:themeColor="text1"/>
                <w:sz w:val="28"/>
                <w:szCs w:val="28"/>
              </w:rPr>
              <w:t>GV</w:t>
            </w:r>
          </w:p>
          <w:p w14:paraId="112B0ACF"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T</w:t>
            </w:r>
            <w:r w:rsidR="00223BF7" w:rsidRPr="002C2D0C">
              <w:rPr>
                <w:rFonts w:ascii="Times New Roman" w:hAnsi="Times New Roman" w:cs="Times New Roman"/>
                <w:color w:val="000000" w:themeColor="text1"/>
                <w:sz w:val="28"/>
                <w:szCs w:val="28"/>
              </w:rPr>
              <w:t>TCM</w:t>
            </w:r>
          </w:p>
          <w:p w14:paraId="3B4A52F5"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2D5D5DD7"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71E5DCF7" w14:textId="63704C88" w:rsidR="002E3A94"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062BE" w:rsidRPr="002C2D0C">
              <w:rPr>
                <w:rFonts w:ascii="Times New Roman" w:hAnsi="Times New Roman" w:cs="Times New Roman"/>
                <w:color w:val="000000" w:themeColor="text1"/>
                <w:sz w:val="28"/>
                <w:szCs w:val="28"/>
              </w:rPr>
              <w:t xml:space="preserve"> </w:t>
            </w:r>
            <w:r w:rsidR="00B066B7">
              <w:rPr>
                <w:rFonts w:ascii="Times New Roman" w:hAnsi="Times New Roman" w:cs="Times New Roman"/>
                <w:color w:val="000000" w:themeColor="text1"/>
                <w:sz w:val="28"/>
                <w:szCs w:val="28"/>
              </w:rPr>
              <w:t>T. Thành</w:t>
            </w:r>
          </w:p>
          <w:p w14:paraId="1A5AE419" w14:textId="77777777" w:rsidR="002E3A94" w:rsidRPr="002C2D0C" w:rsidRDefault="002E3A94" w:rsidP="00450B57">
            <w:pPr>
              <w:spacing w:line="276" w:lineRule="auto"/>
              <w:rPr>
                <w:rFonts w:ascii="Times New Roman" w:hAnsi="Times New Roman" w:cs="Times New Roman"/>
                <w:color w:val="000000" w:themeColor="text1"/>
                <w:sz w:val="28"/>
                <w:szCs w:val="28"/>
                <w:lang w:val="vi-VN"/>
              </w:rPr>
            </w:pPr>
          </w:p>
          <w:p w14:paraId="2BED4A02" w14:textId="77777777" w:rsidR="002E3A94" w:rsidRPr="002C2D0C" w:rsidRDefault="002E3A94"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493CE7AC" w14:textId="77777777" w:rsidR="002E3A94" w:rsidRPr="002C2D0C" w:rsidRDefault="002E3A94" w:rsidP="00450B57">
            <w:pPr>
              <w:spacing w:line="276" w:lineRule="auto"/>
              <w:rPr>
                <w:rFonts w:ascii="Times New Roman" w:hAnsi="Times New Roman" w:cs="Times New Roman"/>
                <w:color w:val="000000" w:themeColor="text1"/>
                <w:sz w:val="28"/>
                <w:szCs w:val="28"/>
                <w:lang w:val="vi-VN"/>
              </w:rPr>
            </w:pPr>
          </w:p>
          <w:p w14:paraId="40908D1F" w14:textId="56767731"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B066B7">
              <w:rPr>
                <w:rFonts w:ascii="Times New Roman" w:hAnsi="Times New Roman" w:cs="Times New Roman"/>
                <w:color w:val="000000" w:themeColor="text1"/>
                <w:sz w:val="28"/>
                <w:szCs w:val="28"/>
              </w:rPr>
              <w:t xml:space="preserve"> T. Thành</w:t>
            </w:r>
          </w:p>
          <w:p w14:paraId="0482BDB9" w14:textId="2931F0EE"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F21814" w:rsidRPr="002C2D0C">
              <w:rPr>
                <w:rFonts w:ascii="Times New Roman" w:hAnsi="Times New Roman" w:cs="Times New Roman"/>
                <w:color w:val="000000" w:themeColor="text1"/>
                <w:sz w:val="28"/>
                <w:szCs w:val="28"/>
              </w:rPr>
              <w:t xml:space="preserve"> </w:t>
            </w:r>
            <w:r w:rsidR="00B066B7">
              <w:rPr>
                <w:rFonts w:ascii="Times New Roman" w:hAnsi="Times New Roman" w:cs="Times New Roman"/>
                <w:color w:val="000000" w:themeColor="text1"/>
                <w:sz w:val="28"/>
                <w:szCs w:val="28"/>
              </w:rPr>
              <w:t>Yến</w:t>
            </w:r>
          </w:p>
          <w:p w14:paraId="26B5256B" w14:textId="19C779C1" w:rsidR="00223BF7" w:rsidRPr="002C2D0C" w:rsidRDefault="00223BF7" w:rsidP="00450B57">
            <w:pPr>
              <w:spacing w:line="276" w:lineRule="auto"/>
              <w:rPr>
                <w:rFonts w:ascii="Times New Roman" w:hAnsi="Times New Roman" w:cs="Times New Roman"/>
                <w:color w:val="000000" w:themeColor="text1"/>
                <w:sz w:val="28"/>
                <w:szCs w:val="28"/>
              </w:rPr>
            </w:pPr>
          </w:p>
        </w:tc>
      </w:tr>
      <w:tr w:rsidR="002C2D0C" w:rsidRPr="002C2D0C" w14:paraId="1C1689CE" w14:textId="77777777">
        <w:tc>
          <w:tcPr>
            <w:tcW w:w="7027" w:type="dxa"/>
            <w:tcBorders>
              <w:top w:val="dashed" w:sz="4" w:space="0" w:color="auto"/>
              <w:left w:val="single" w:sz="4" w:space="0" w:color="auto"/>
              <w:bottom w:val="dashed" w:sz="4" w:space="0" w:color="auto"/>
              <w:right w:val="single" w:sz="4" w:space="0" w:color="auto"/>
            </w:tcBorders>
            <w:vAlign w:val="center"/>
          </w:tcPr>
          <w:p w14:paraId="7958A350" w14:textId="7296A398" w:rsidR="005E4B98" w:rsidRPr="002C2D0C" w:rsidRDefault="00EA187E" w:rsidP="00450B57">
            <w:pPr>
              <w:spacing w:line="276" w:lineRule="auto"/>
              <w:rPr>
                <w:rFonts w:ascii="Times New Roman" w:hAnsi="Times New Roman" w:cs="Times New Roman"/>
                <w:b/>
                <w:bCs/>
                <w:color w:val="000000" w:themeColor="text1"/>
                <w:sz w:val="28"/>
                <w:szCs w:val="28"/>
                <w:lang w:val="it-IT"/>
              </w:rPr>
            </w:pPr>
            <w:r w:rsidRPr="002C2D0C">
              <w:rPr>
                <w:rFonts w:ascii="Times New Roman" w:hAnsi="Times New Roman" w:cs="Times New Roman"/>
                <w:b/>
                <w:bCs/>
                <w:color w:val="000000" w:themeColor="text1"/>
                <w:sz w:val="28"/>
                <w:szCs w:val="28"/>
                <w:lang w:val="it-IT"/>
              </w:rPr>
              <w:t>*Tháng 4/202</w:t>
            </w:r>
            <w:r w:rsidR="00B066B7">
              <w:rPr>
                <w:rFonts w:ascii="Times New Roman" w:hAnsi="Times New Roman" w:cs="Times New Roman"/>
                <w:b/>
                <w:bCs/>
                <w:color w:val="000000" w:themeColor="text1"/>
                <w:sz w:val="28"/>
                <w:szCs w:val="28"/>
                <w:lang w:val="it-IT"/>
              </w:rPr>
              <w:t>5</w:t>
            </w:r>
          </w:p>
          <w:p w14:paraId="7B351734" w14:textId="77777777" w:rsidR="005E4B98"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Sở GDĐT tổng kết thi HOMC (nếu có)</w:t>
            </w:r>
            <w:r w:rsidR="00E11944" w:rsidRPr="002C2D0C">
              <w:rPr>
                <w:rFonts w:ascii="Times New Roman" w:hAnsi="Times New Roman" w:cs="Times New Roman"/>
                <w:color w:val="000000" w:themeColor="text1"/>
                <w:sz w:val="28"/>
                <w:szCs w:val="28"/>
                <w:lang w:val="it-IT"/>
              </w:rPr>
              <w:t xml:space="preserve">. </w:t>
            </w:r>
          </w:p>
          <w:p w14:paraId="3EC82E1C"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Kiểm tra các về công tác PCMT</w:t>
            </w:r>
            <w:r w:rsidR="00E11944" w:rsidRPr="002C2D0C">
              <w:rPr>
                <w:rFonts w:ascii="Times New Roman" w:hAnsi="Times New Roman" w:cs="Times New Roman"/>
                <w:color w:val="000000" w:themeColor="text1"/>
                <w:sz w:val="28"/>
                <w:szCs w:val="28"/>
                <w:lang w:val="it-IT"/>
              </w:rPr>
              <w:t xml:space="preserve">. </w:t>
            </w:r>
          </w:p>
          <w:p w14:paraId="209DCAB4" w14:textId="77777777" w:rsidR="004F1809" w:rsidRPr="002C2D0C" w:rsidRDefault="004F1809" w:rsidP="00450B57">
            <w:pPr>
              <w:spacing w:line="276" w:lineRule="auto"/>
              <w:ind w:firstLine="426"/>
              <w:jc w:val="both"/>
              <w:rPr>
                <w:rFonts w:ascii="Times New Roman" w:hAnsi="Times New Roman" w:cs="Times New Roman"/>
                <w:color w:val="000000" w:themeColor="text1"/>
                <w:spacing w:val="-6"/>
                <w:sz w:val="28"/>
                <w:szCs w:val="28"/>
                <w:lang w:val="it-IT"/>
              </w:rPr>
            </w:pPr>
            <w:r w:rsidRPr="002C2D0C">
              <w:rPr>
                <w:rFonts w:ascii="Times New Roman" w:hAnsi="Times New Roman" w:cs="Times New Roman"/>
                <w:color w:val="000000" w:themeColor="text1"/>
                <w:spacing w:val="-6"/>
                <w:sz w:val="28"/>
                <w:szCs w:val="28"/>
                <w:lang w:val="it-IT"/>
              </w:rPr>
              <w:t>3</w:t>
            </w:r>
            <w:r w:rsidR="00E11944" w:rsidRPr="002C2D0C">
              <w:rPr>
                <w:rFonts w:ascii="Times New Roman" w:hAnsi="Times New Roman" w:cs="Times New Roman"/>
                <w:color w:val="000000" w:themeColor="text1"/>
                <w:spacing w:val="-6"/>
                <w:sz w:val="28"/>
                <w:szCs w:val="28"/>
                <w:lang w:val="it-IT"/>
              </w:rPr>
              <w:t xml:space="preserve">. </w:t>
            </w:r>
            <w:r w:rsidRPr="002C2D0C">
              <w:rPr>
                <w:rFonts w:ascii="Times New Roman" w:hAnsi="Times New Roman" w:cs="Times New Roman"/>
                <w:color w:val="000000" w:themeColor="text1"/>
                <w:spacing w:val="-6"/>
                <w:sz w:val="28"/>
                <w:szCs w:val="28"/>
                <w:lang w:val="it-IT"/>
              </w:rPr>
              <w:t>Tổ chức thảo luận và hội thảo về thực hiện CT-SGK các bộ môn lớp 6</w:t>
            </w:r>
            <w:r w:rsidRPr="002C2D0C">
              <w:rPr>
                <w:rFonts w:ascii="Times New Roman" w:hAnsi="Times New Roman" w:cs="Times New Roman"/>
                <w:color w:val="000000" w:themeColor="text1"/>
                <w:spacing w:val="-6"/>
                <w:sz w:val="28"/>
                <w:szCs w:val="28"/>
              </w:rPr>
              <w:t>,7</w:t>
            </w:r>
            <w:r w:rsidR="002062BE" w:rsidRPr="002C2D0C">
              <w:rPr>
                <w:rFonts w:ascii="Times New Roman" w:hAnsi="Times New Roman" w:cs="Times New Roman"/>
                <w:color w:val="000000" w:themeColor="text1"/>
                <w:spacing w:val="-6"/>
                <w:sz w:val="28"/>
                <w:szCs w:val="28"/>
                <w:lang w:val="it-IT"/>
              </w:rPr>
              <w:t>,8,9</w:t>
            </w:r>
          </w:p>
          <w:p w14:paraId="60762FC2"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Thi Olympic lớp 6,7,8</w:t>
            </w:r>
            <w:r w:rsidR="00E11944" w:rsidRPr="002C2D0C">
              <w:rPr>
                <w:rFonts w:ascii="Times New Roman" w:hAnsi="Times New Roman" w:cs="Times New Roman"/>
                <w:color w:val="000000" w:themeColor="text1"/>
                <w:sz w:val="28"/>
                <w:szCs w:val="28"/>
                <w:lang w:val="it-IT"/>
              </w:rPr>
              <w:t xml:space="preserve">. </w:t>
            </w:r>
          </w:p>
          <w:p w14:paraId="3113138C"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lastRenderedPageBreak/>
              <w:t>7</w:t>
            </w:r>
            <w:r w:rsidR="00E11944" w:rsidRPr="002C2D0C">
              <w:rPr>
                <w:rFonts w:ascii="Times New Roman" w:hAnsi="Times New Roman" w:cs="Times New Roman"/>
                <w:color w:val="000000" w:themeColor="text1"/>
                <w:sz w:val="28"/>
                <w:szCs w:val="28"/>
                <w:lang w:val="it-IT"/>
              </w:rPr>
              <w:t xml:space="preserve">. </w:t>
            </w:r>
            <w:r w:rsidR="002062BE" w:rsidRPr="002C2D0C">
              <w:rPr>
                <w:rFonts w:ascii="Times New Roman" w:hAnsi="Times New Roman" w:cs="Times New Roman"/>
                <w:color w:val="000000" w:themeColor="text1"/>
                <w:sz w:val="28"/>
                <w:szCs w:val="28"/>
                <w:lang w:val="it-IT"/>
              </w:rPr>
              <w:t>Cử giáo viên dạy lớp 9</w:t>
            </w:r>
            <w:r w:rsidRPr="002C2D0C">
              <w:rPr>
                <w:rFonts w:ascii="Times New Roman" w:hAnsi="Times New Roman" w:cs="Times New Roman"/>
                <w:color w:val="000000" w:themeColor="text1"/>
                <w:sz w:val="28"/>
                <w:szCs w:val="28"/>
                <w:lang w:val="it-IT"/>
              </w:rPr>
              <w:t xml:space="preserve"> năm học 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43E1B52E"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khảo sát chất lượng môn Toán, Ngữ văn, Tiếng Anh và môn thi thử 4 cho học sinh lớp 9 (lần 1)</w:t>
            </w:r>
            <w:r w:rsidR="00E11944" w:rsidRPr="002C2D0C">
              <w:rPr>
                <w:rFonts w:ascii="Times New Roman" w:hAnsi="Times New Roman" w:cs="Times New Roman"/>
                <w:color w:val="000000" w:themeColor="text1"/>
                <w:sz w:val="28"/>
                <w:szCs w:val="28"/>
                <w:lang w:val="it-IT"/>
              </w:rPr>
              <w:t xml:space="preserve">. </w:t>
            </w:r>
          </w:p>
          <w:p w14:paraId="44F07EF3"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Thu, chấm SKKN</w:t>
            </w:r>
            <w:r w:rsidR="00E11944" w:rsidRPr="002C2D0C">
              <w:rPr>
                <w:rFonts w:ascii="Times New Roman" w:hAnsi="Times New Roman" w:cs="Times New Roman"/>
                <w:color w:val="000000" w:themeColor="text1"/>
                <w:sz w:val="28"/>
                <w:szCs w:val="28"/>
                <w:lang w:val="it-IT"/>
              </w:rPr>
              <w:t xml:space="preserve">. </w:t>
            </w:r>
          </w:p>
          <w:p w14:paraId="594316EE" w14:textId="77777777" w:rsidR="004F1809"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10</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Triển khai nghiệp vụ Kỳ thi tuyển sinh vào lớp 10 và</w:t>
            </w:r>
            <w:r w:rsidR="002062BE" w:rsidRPr="002C2D0C">
              <w:rPr>
                <w:rFonts w:ascii="Times New Roman" w:hAnsi="Times New Roman" w:cs="Times New Roman"/>
                <w:color w:val="000000" w:themeColor="text1"/>
                <w:sz w:val="28"/>
                <w:szCs w:val="28"/>
                <w:lang w:val="it-IT"/>
              </w:rPr>
              <w:t xml:space="preserve"> Kỳ thi tốt nghiệp THPT năm 2024</w:t>
            </w:r>
            <w:r w:rsidR="00E11944" w:rsidRPr="002C2D0C">
              <w:rPr>
                <w:rFonts w:ascii="Times New Roman" w:hAnsi="Times New Roman" w:cs="Times New Roman"/>
                <w:color w:val="000000" w:themeColor="text1"/>
                <w:sz w:val="28"/>
                <w:szCs w:val="28"/>
                <w:lang w:val="it-IT"/>
              </w:rPr>
              <w:t xml:space="preserve">. </w:t>
            </w:r>
          </w:p>
          <w:p w14:paraId="7DD37C74" w14:textId="77777777" w:rsidR="00223BF7"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11</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Kiểm tra nội bộ theo KH</w:t>
            </w:r>
          </w:p>
          <w:p w14:paraId="355A5FBC" w14:textId="77777777" w:rsidR="00223BF7" w:rsidRPr="002C2D0C" w:rsidRDefault="004F1809"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12</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Kiểm tra hồ sơ, giáo án, sổ sách đợt IV</w:t>
            </w:r>
          </w:p>
          <w:p w14:paraId="671770DB" w14:textId="77777777" w:rsidR="00223BF7" w:rsidRPr="002C2D0C" w:rsidRDefault="004F1809"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rPr>
              <w:t>13</w:t>
            </w:r>
            <w:r w:rsidR="00E11944" w:rsidRPr="002C2D0C">
              <w:rPr>
                <w:rFonts w:ascii="Times New Roman" w:hAnsi="Times New Roman" w:cs="Times New Roman"/>
                <w:color w:val="000000" w:themeColor="text1"/>
                <w:sz w:val="28"/>
                <w:szCs w:val="28"/>
              </w:rPr>
              <w:t xml:space="preserve">. </w:t>
            </w:r>
            <w:r w:rsidR="00223BF7" w:rsidRPr="002C2D0C">
              <w:rPr>
                <w:rFonts w:ascii="Times New Roman" w:hAnsi="Times New Roman" w:cs="Times New Roman"/>
                <w:color w:val="000000" w:themeColor="text1"/>
                <w:sz w:val="28"/>
                <w:szCs w:val="28"/>
                <w:lang w:val="vi-VN"/>
              </w:rPr>
              <w:t>Tuyên truyền giới thiệu sách tháng 4</w:t>
            </w:r>
          </w:p>
          <w:p w14:paraId="09517F4B" w14:textId="77777777" w:rsidR="0008557C" w:rsidRPr="002C2D0C" w:rsidRDefault="0008557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14. Hoàn thiện hồ sơ thư viện</w:t>
            </w:r>
          </w:p>
        </w:tc>
        <w:tc>
          <w:tcPr>
            <w:tcW w:w="2261" w:type="dxa"/>
            <w:tcBorders>
              <w:top w:val="dashed" w:sz="4" w:space="0" w:color="auto"/>
              <w:left w:val="single" w:sz="4" w:space="0" w:color="auto"/>
              <w:bottom w:val="dashed" w:sz="4" w:space="0" w:color="auto"/>
              <w:right w:val="single" w:sz="4" w:space="0" w:color="auto"/>
            </w:tcBorders>
          </w:tcPr>
          <w:p w14:paraId="5D07C5B7" w14:textId="77777777" w:rsidR="005E4B98" w:rsidRPr="002C2D0C" w:rsidRDefault="005E4B98" w:rsidP="00450B57">
            <w:pPr>
              <w:spacing w:line="276" w:lineRule="auto"/>
              <w:ind w:firstLine="426"/>
              <w:rPr>
                <w:rFonts w:ascii="Times New Roman" w:hAnsi="Times New Roman" w:cs="Times New Roman"/>
                <w:color w:val="000000" w:themeColor="text1"/>
                <w:sz w:val="28"/>
                <w:szCs w:val="28"/>
              </w:rPr>
            </w:pPr>
          </w:p>
          <w:p w14:paraId="0E38F0B9"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BGH+TTCM</w:t>
            </w:r>
          </w:p>
          <w:p w14:paraId="3977AA9F" w14:textId="1168D0D0" w:rsidR="002062BE"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5E4B98" w:rsidRPr="002C2D0C">
              <w:rPr>
                <w:rFonts w:ascii="Times New Roman" w:hAnsi="Times New Roman" w:cs="Times New Roman"/>
                <w:color w:val="000000" w:themeColor="text1"/>
                <w:sz w:val="28"/>
                <w:szCs w:val="28"/>
              </w:rPr>
              <w:t xml:space="preserve"> </w:t>
            </w:r>
            <w:r w:rsidR="00B066B7">
              <w:rPr>
                <w:rFonts w:ascii="Times New Roman" w:hAnsi="Times New Roman" w:cs="Times New Roman"/>
                <w:color w:val="000000" w:themeColor="text1"/>
                <w:sz w:val="28"/>
                <w:szCs w:val="28"/>
              </w:rPr>
              <w:t>T. Thành</w:t>
            </w:r>
          </w:p>
          <w:p w14:paraId="3ED95F31"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77BCC" w:rsidRPr="002C2D0C">
              <w:rPr>
                <w:rFonts w:ascii="Times New Roman" w:hAnsi="Times New Roman" w:cs="Times New Roman"/>
                <w:color w:val="000000" w:themeColor="text1"/>
                <w:sz w:val="28"/>
                <w:szCs w:val="28"/>
              </w:rPr>
              <w:t xml:space="preserve"> </w:t>
            </w:r>
            <w:r w:rsidR="00701FE2" w:rsidRPr="002C2D0C">
              <w:rPr>
                <w:rFonts w:ascii="Times New Roman" w:hAnsi="Times New Roman" w:cs="Times New Roman"/>
                <w:color w:val="000000" w:themeColor="text1"/>
                <w:sz w:val="28"/>
                <w:szCs w:val="28"/>
              </w:rPr>
              <w:t>HT</w:t>
            </w:r>
          </w:p>
          <w:p w14:paraId="3425B4F1" w14:textId="77777777" w:rsidR="00777BCC" w:rsidRPr="002C2D0C" w:rsidRDefault="00777BCC" w:rsidP="00450B57">
            <w:pPr>
              <w:spacing w:line="276" w:lineRule="auto"/>
              <w:ind w:firstLine="426"/>
              <w:rPr>
                <w:rFonts w:ascii="Times New Roman" w:hAnsi="Times New Roman" w:cs="Times New Roman"/>
                <w:color w:val="000000" w:themeColor="text1"/>
                <w:sz w:val="28"/>
                <w:szCs w:val="28"/>
              </w:rPr>
            </w:pPr>
          </w:p>
          <w:p w14:paraId="259B48BC" w14:textId="77777777" w:rsidR="00865838"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062BE"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GV</w:t>
            </w:r>
          </w:p>
          <w:p w14:paraId="51421D34" w14:textId="77777777" w:rsidR="00777BCC" w:rsidRPr="002C2D0C" w:rsidRDefault="00777BC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BGH</w:t>
            </w:r>
            <w:r w:rsidR="002062BE" w:rsidRPr="002C2D0C">
              <w:rPr>
                <w:rFonts w:ascii="Times New Roman" w:hAnsi="Times New Roman" w:cs="Times New Roman"/>
                <w:color w:val="000000" w:themeColor="text1"/>
                <w:sz w:val="28"/>
                <w:szCs w:val="28"/>
              </w:rPr>
              <w:t>,</w:t>
            </w:r>
            <w:r w:rsidRPr="002C2D0C">
              <w:rPr>
                <w:rFonts w:ascii="Times New Roman" w:hAnsi="Times New Roman" w:cs="Times New Roman"/>
                <w:color w:val="000000" w:themeColor="text1"/>
                <w:sz w:val="28"/>
                <w:szCs w:val="28"/>
              </w:rPr>
              <w:t xml:space="preserve"> GV</w:t>
            </w:r>
          </w:p>
          <w:p w14:paraId="7067239D" w14:textId="77777777" w:rsidR="002062BE" w:rsidRPr="002C2D0C" w:rsidRDefault="002062BE" w:rsidP="00450B57">
            <w:pPr>
              <w:spacing w:line="276" w:lineRule="auto"/>
              <w:ind w:firstLine="426"/>
              <w:rPr>
                <w:rFonts w:ascii="Times New Roman" w:hAnsi="Times New Roman" w:cs="Times New Roman"/>
                <w:color w:val="000000" w:themeColor="text1"/>
                <w:sz w:val="28"/>
                <w:szCs w:val="28"/>
              </w:rPr>
            </w:pPr>
          </w:p>
          <w:p w14:paraId="3FCE2211"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223BF7" w:rsidRPr="002C2D0C">
              <w:rPr>
                <w:rFonts w:ascii="Times New Roman" w:hAnsi="Times New Roman" w:cs="Times New Roman"/>
                <w:color w:val="000000" w:themeColor="text1"/>
                <w:sz w:val="28"/>
                <w:szCs w:val="28"/>
              </w:rPr>
              <w:t>TTCM</w:t>
            </w:r>
          </w:p>
          <w:p w14:paraId="61FDAC88" w14:textId="77777777" w:rsidR="00701FE2" w:rsidRPr="002C2D0C" w:rsidRDefault="00701FE2"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HĐ Khoa học</w:t>
            </w:r>
          </w:p>
          <w:p w14:paraId="5BD0CCC0" w14:textId="77777777" w:rsidR="00296DDA"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 xml:space="preserve">BGH, </w:t>
            </w:r>
            <w:r w:rsidR="00777BCC" w:rsidRPr="002C2D0C">
              <w:rPr>
                <w:rFonts w:ascii="Times New Roman" w:hAnsi="Times New Roman" w:cs="Times New Roman"/>
                <w:color w:val="000000" w:themeColor="text1"/>
                <w:sz w:val="28"/>
                <w:szCs w:val="28"/>
              </w:rPr>
              <w:t>GV</w:t>
            </w:r>
          </w:p>
          <w:p w14:paraId="744BB870" w14:textId="77777777"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TTCM..</w:t>
            </w:r>
          </w:p>
          <w:p w14:paraId="0B3DAA70" w14:textId="77777777" w:rsidR="00B066B7" w:rsidRDefault="004022D3" w:rsidP="00B066B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B066B7">
              <w:rPr>
                <w:rFonts w:ascii="Times New Roman" w:hAnsi="Times New Roman" w:cs="Times New Roman"/>
                <w:color w:val="000000" w:themeColor="text1"/>
                <w:sz w:val="28"/>
                <w:szCs w:val="28"/>
              </w:rPr>
              <w:t>T. Thành</w:t>
            </w:r>
            <w:r w:rsidR="00B066B7" w:rsidRPr="002C2D0C">
              <w:rPr>
                <w:rFonts w:ascii="Times New Roman" w:hAnsi="Times New Roman" w:cs="Times New Roman"/>
                <w:color w:val="000000" w:themeColor="text1"/>
                <w:sz w:val="28"/>
                <w:szCs w:val="28"/>
              </w:rPr>
              <w:t xml:space="preserve"> </w:t>
            </w:r>
            <w:r w:rsidR="0008557C" w:rsidRPr="002C2D0C">
              <w:rPr>
                <w:rFonts w:ascii="Times New Roman" w:hAnsi="Times New Roman" w:cs="Times New Roman"/>
                <w:color w:val="000000" w:themeColor="text1"/>
                <w:sz w:val="28"/>
                <w:szCs w:val="28"/>
              </w:rPr>
              <w:t xml:space="preserve">Đ.c </w:t>
            </w:r>
          </w:p>
          <w:p w14:paraId="02C1FE18" w14:textId="77777777" w:rsidR="00B066B7" w:rsidRDefault="00B066B7" w:rsidP="00B066B7">
            <w:pPr>
              <w:spacing w:line="276" w:lineRule="auto"/>
              <w:rPr>
                <w:rFonts w:ascii="Times New Roman" w:hAnsi="Times New Roman" w:cs="Times New Roman"/>
                <w:color w:val="000000" w:themeColor="text1"/>
                <w:sz w:val="28"/>
                <w:szCs w:val="28"/>
              </w:rPr>
            </w:pPr>
          </w:p>
          <w:p w14:paraId="5A9EE07A" w14:textId="3205D03A" w:rsidR="0008557C" w:rsidRPr="002C2D0C" w:rsidRDefault="00B066B7" w:rsidP="00B066B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Yến</w:t>
            </w:r>
          </w:p>
        </w:tc>
      </w:tr>
      <w:tr w:rsidR="002C2D0C" w:rsidRPr="002C2D0C" w14:paraId="77DB13CD" w14:textId="77777777">
        <w:tc>
          <w:tcPr>
            <w:tcW w:w="7027" w:type="dxa"/>
            <w:tcBorders>
              <w:top w:val="dashed" w:sz="4" w:space="0" w:color="auto"/>
              <w:left w:val="single" w:sz="4" w:space="0" w:color="auto"/>
              <w:bottom w:val="dashed" w:sz="4" w:space="0" w:color="auto"/>
              <w:right w:val="single" w:sz="4" w:space="0" w:color="auto"/>
            </w:tcBorders>
            <w:vAlign w:val="center"/>
          </w:tcPr>
          <w:p w14:paraId="27B16360" w14:textId="660C6966" w:rsidR="00223BF7" w:rsidRPr="00B066B7"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lastRenderedPageBreak/>
              <w:t>*Tháng 5/202</w:t>
            </w:r>
            <w:r w:rsidR="00B066B7">
              <w:rPr>
                <w:rFonts w:ascii="Times New Roman" w:hAnsi="Times New Roman" w:cs="Times New Roman"/>
                <w:b/>
                <w:bCs/>
                <w:color w:val="000000" w:themeColor="text1"/>
                <w:sz w:val="28"/>
                <w:szCs w:val="28"/>
              </w:rPr>
              <w:t>5</w:t>
            </w:r>
          </w:p>
          <w:p w14:paraId="5B3E34E9"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Hoàn thành chương trình, ôn tập, kiểm tra cuối học kỳ II (Phòng GDĐT ra đề môn Ngữ văn, Toán, Tiếng Anh 4 khối và môn thứ 4 thi vào lớp 10 đối với lớp 9); </w:t>
            </w:r>
          </w:p>
          <w:p w14:paraId="7C80C314"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Kiểm tra định kì (bài cuối học kỳ II); xét tốt nghiệp THCS; tổng kết năm học …; Hoàn thành CSDL kì cuối năm; Họp CMHS cuối năm</w:t>
            </w:r>
            <w:r w:rsidR="00E11944" w:rsidRPr="002C2D0C">
              <w:rPr>
                <w:rFonts w:ascii="Times New Roman" w:hAnsi="Times New Roman" w:cs="Times New Roman"/>
                <w:color w:val="000000" w:themeColor="text1"/>
                <w:sz w:val="28"/>
                <w:szCs w:val="28"/>
                <w:lang w:val="it-IT"/>
              </w:rPr>
              <w:t xml:space="preserve">. </w:t>
            </w:r>
          </w:p>
          <w:p w14:paraId="72C8E0CE"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it-IT"/>
              </w:rPr>
              <w:t>3</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Tổng kết thực hiện các cuộc vận động và các phong trào trong năm học</w:t>
            </w:r>
            <w:r w:rsidR="00E11944" w:rsidRPr="002C2D0C">
              <w:rPr>
                <w:rFonts w:ascii="Times New Roman" w:hAnsi="Times New Roman" w:cs="Times New Roman"/>
                <w:color w:val="000000" w:themeColor="text1"/>
                <w:sz w:val="28"/>
                <w:szCs w:val="28"/>
                <w:lang w:val="it-IT"/>
              </w:rPr>
              <w:t xml:space="preserve">. </w:t>
            </w:r>
          </w:p>
          <w:p w14:paraId="1F65397F"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Hoàn thành đánh giá, xếp loại 2 mặt giáo dục; báo cáo dữ liệu về Sở GDĐT phục vụ xét tốt nghiệp THCS và thi tuyển sinh vào lớp 10 THPT</w:t>
            </w:r>
            <w:r w:rsidR="00E11944" w:rsidRPr="002C2D0C">
              <w:rPr>
                <w:rFonts w:ascii="Times New Roman" w:hAnsi="Times New Roman" w:cs="Times New Roman"/>
                <w:color w:val="000000" w:themeColor="text1"/>
                <w:sz w:val="28"/>
                <w:szCs w:val="28"/>
              </w:rPr>
              <w:t xml:space="preserve">. </w:t>
            </w:r>
          </w:p>
          <w:p w14:paraId="095B7DF4"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5</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Nộp kết quả điểm THCS (30/5)</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Xét tốt nghiệp THCS</w:t>
            </w:r>
            <w:r w:rsidR="00E11944" w:rsidRPr="002C2D0C">
              <w:rPr>
                <w:rFonts w:ascii="Times New Roman" w:hAnsi="Times New Roman" w:cs="Times New Roman"/>
                <w:color w:val="000000" w:themeColor="text1"/>
                <w:sz w:val="28"/>
                <w:szCs w:val="28"/>
                <w:lang w:val="it-IT"/>
              </w:rPr>
              <w:t xml:space="preserve">. </w:t>
            </w:r>
          </w:p>
          <w:p w14:paraId="15FBB1B1"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6</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Hoàn thành hồ sơ thi đua của trường;</w:t>
            </w:r>
          </w:p>
          <w:p w14:paraId="73DC81AE" w14:textId="5A006444" w:rsidR="00777BCC" w:rsidRPr="002C2D0C" w:rsidRDefault="00777BCC" w:rsidP="00450B57">
            <w:pPr>
              <w:spacing w:line="276" w:lineRule="auto"/>
              <w:ind w:firstLine="426"/>
              <w:jc w:val="both"/>
              <w:rPr>
                <w:rFonts w:ascii="Times New Roman" w:hAnsi="Times New Roman" w:cs="Times New Roman"/>
                <w:color w:val="000000" w:themeColor="text1"/>
                <w:spacing w:val="-6"/>
                <w:sz w:val="28"/>
                <w:szCs w:val="28"/>
                <w:lang w:val="it-IT"/>
              </w:rPr>
            </w:pPr>
            <w:r w:rsidRPr="002C2D0C">
              <w:rPr>
                <w:rFonts w:ascii="Times New Roman" w:hAnsi="Times New Roman" w:cs="Times New Roman"/>
                <w:color w:val="000000" w:themeColor="text1"/>
                <w:spacing w:val="-6"/>
                <w:sz w:val="28"/>
                <w:szCs w:val="28"/>
                <w:lang w:val="it-IT"/>
              </w:rPr>
              <w:t>7</w:t>
            </w:r>
            <w:r w:rsidR="00E11944" w:rsidRPr="002C2D0C">
              <w:rPr>
                <w:rFonts w:ascii="Times New Roman" w:hAnsi="Times New Roman" w:cs="Times New Roman"/>
                <w:color w:val="000000" w:themeColor="text1"/>
                <w:spacing w:val="-6"/>
                <w:sz w:val="28"/>
                <w:szCs w:val="28"/>
                <w:lang w:val="it-IT"/>
              </w:rPr>
              <w:t xml:space="preserve">. </w:t>
            </w:r>
            <w:r w:rsidRPr="002C2D0C">
              <w:rPr>
                <w:rFonts w:ascii="Times New Roman" w:hAnsi="Times New Roman" w:cs="Times New Roman"/>
                <w:color w:val="000000" w:themeColor="text1"/>
                <w:spacing w:val="-6"/>
                <w:sz w:val="28"/>
                <w:szCs w:val="28"/>
                <w:lang w:val="it-IT"/>
              </w:rPr>
              <w:t>Tổ chức thảo luận và hội thảo về thực hiện CT-SGK các bộ môn lớp 6</w:t>
            </w:r>
            <w:r w:rsidRPr="002C2D0C">
              <w:rPr>
                <w:rFonts w:ascii="Times New Roman" w:hAnsi="Times New Roman" w:cs="Times New Roman"/>
                <w:color w:val="000000" w:themeColor="text1"/>
                <w:spacing w:val="-6"/>
                <w:sz w:val="28"/>
                <w:szCs w:val="28"/>
              </w:rPr>
              <w:t>,7</w:t>
            </w:r>
            <w:r w:rsidR="00954F8D">
              <w:rPr>
                <w:rFonts w:ascii="Times New Roman" w:hAnsi="Times New Roman" w:cs="Times New Roman"/>
                <w:color w:val="000000" w:themeColor="text1"/>
                <w:spacing w:val="-6"/>
                <w:sz w:val="28"/>
                <w:szCs w:val="28"/>
              </w:rPr>
              <w:t>,8,9</w:t>
            </w:r>
            <w:r w:rsidR="00E11944" w:rsidRPr="002C2D0C">
              <w:rPr>
                <w:rFonts w:ascii="Times New Roman" w:hAnsi="Times New Roman" w:cs="Times New Roman"/>
                <w:color w:val="000000" w:themeColor="text1"/>
                <w:spacing w:val="-6"/>
                <w:sz w:val="28"/>
                <w:szCs w:val="28"/>
                <w:lang w:val="it-IT"/>
              </w:rPr>
              <w:t xml:space="preserve">. </w:t>
            </w:r>
          </w:p>
          <w:p w14:paraId="6D67DAC2" w14:textId="7C32A9F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8</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H</w:t>
            </w:r>
            <w:r w:rsidR="002062BE" w:rsidRPr="002C2D0C">
              <w:rPr>
                <w:rFonts w:ascii="Times New Roman" w:hAnsi="Times New Roman" w:cs="Times New Roman"/>
                <w:color w:val="000000" w:themeColor="text1"/>
                <w:sz w:val="28"/>
                <w:szCs w:val="28"/>
                <w:lang w:val="it-IT"/>
              </w:rPr>
              <w:t xml:space="preserve">ướng dẫn việc lựa chọn SGK </w:t>
            </w:r>
            <w:r w:rsidR="00954F8D">
              <w:rPr>
                <w:rFonts w:ascii="Times New Roman" w:hAnsi="Times New Roman" w:cs="Times New Roman"/>
                <w:color w:val="000000" w:themeColor="text1"/>
                <w:sz w:val="28"/>
                <w:szCs w:val="28"/>
                <w:lang w:val="it-IT"/>
              </w:rPr>
              <w:t>năm học 2025-2026.</w:t>
            </w:r>
            <w:r w:rsidR="00E11944" w:rsidRPr="002C2D0C">
              <w:rPr>
                <w:rFonts w:ascii="Times New Roman" w:hAnsi="Times New Roman" w:cs="Times New Roman"/>
                <w:color w:val="000000" w:themeColor="text1"/>
                <w:sz w:val="28"/>
                <w:szCs w:val="28"/>
                <w:lang w:val="it-IT"/>
              </w:rPr>
              <w:t xml:space="preserve">. </w:t>
            </w:r>
          </w:p>
          <w:p w14:paraId="444029B4"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9</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Phòng GDĐT kiểm tra an toàn trường học, hướng dẫn các trường lập hồ sơ đề nghị UBND huyện cấp Giấy chứng nhận</w:t>
            </w:r>
            <w:r w:rsidR="00E11944" w:rsidRPr="002C2D0C">
              <w:rPr>
                <w:rFonts w:ascii="Times New Roman" w:hAnsi="Times New Roman" w:cs="Times New Roman"/>
                <w:color w:val="000000" w:themeColor="text1"/>
                <w:sz w:val="28"/>
                <w:szCs w:val="28"/>
                <w:lang w:val="it-IT"/>
              </w:rPr>
              <w:t xml:space="preserve">. </w:t>
            </w:r>
          </w:p>
          <w:p w14:paraId="6C8CC783"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10</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Cử giáo viên dạy lớp </w:t>
            </w:r>
            <w:r w:rsidR="002062BE" w:rsidRPr="002C2D0C">
              <w:rPr>
                <w:rFonts w:ascii="Times New Roman" w:hAnsi="Times New Roman" w:cs="Times New Roman"/>
                <w:color w:val="000000" w:themeColor="text1"/>
                <w:sz w:val="28"/>
                <w:szCs w:val="28"/>
                <w:lang w:val="it-IT"/>
              </w:rPr>
              <w:t>9</w:t>
            </w:r>
            <w:r w:rsidRPr="002C2D0C">
              <w:rPr>
                <w:rFonts w:ascii="Times New Roman" w:hAnsi="Times New Roman" w:cs="Times New Roman"/>
                <w:color w:val="000000" w:themeColor="text1"/>
                <w:sz w:val="28"/>
                <w:szCs w:val="28"/>
                <w:lang w:val="it-IT"/>
              </w:rPr>
              <w:t xml:space="preserve"> năm học 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lang w:val="it-IT"/>
              </w:rPr>
              <w:t>-202</w:t>
            </w:r>
            <w:r w:rsidR="002062BE" w:rsidRPr="002C2D0C">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xml:space="preserve"> dự tập huấn chuyên môn theo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của Bộ, Sở GDĐT (nếu có)</w:t>
            </w:r>
            <w:r w:rsidR="00E11944" w:rsidRPr="002C2D0C">
              <w:rPr>
                <w:rFonts w:ascii="Times New Roman" w:hAnsi="Times New Roman" w:cs="Times New Roman"/>
                <w:color w:val="000000" w:themeColor="text1"/>
                <w:sz w:val="28"/>
                <w:szCs w:val="28"/>
                <w:lang w:val="it-IT"/>
              </w:rPr>
              <w:t xml:space="preserve">. </w:t>
            </w:r>
          </w:p>
          <w:p w14:paraId="6FCEE6B8"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Tổ chức khảo sát chất lượng môn Toán, Ngữ văn, Tiếng Anh và môn thi thứ 4 cho học sinh lớp 9 (lần 2)</w:t>
            </w:r>
            <w:r w:rsidR="00E11944" w:rsidRPr="002C2D0C">
              <w:rPr>
                <w:rFonts w:ascii="Times New Roman" w:hAnsi="Times New Roman" w:cs="Times New Roman"/>
                <w:color w:val="000000" w:themeColor="text1"/>
                <w:sz w:val="28"/>
                <w:szCs w:val="28"/>
                <w:lang w:val="it-IT"/>
              </w:rPr>
              <w:t xml:space="preserve">. </w:t>
            </w:r>
          </w:p>
          <w:p w14:paraId="6F76240A" w14:textId="3884FE2A"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Xây dựng </w:t>
            </w:r>
            <w:r w:rsidR="00217739" w:rsidRPr="002C2D0C">
              <w:rPr>
                <w:rFonts w:ascii="Times New Roman" w:hAnsi="Times New Roman" w:cs="Times New Roman"/>
                <w:color w:val="000000" w:themeColor="text1"/>
                <w:sz w:val="28"/>
                <w:szCs w:val="28"/>
                <w:lang w:val="it-IT"/>
              </w:rPr>
              <w:t>Kế hoạch</w:t>
            </w:r>
            <w:r w:rsidR="002062BE" w:rsidRPr="002C2D0C">
              <w:rPr>
                <w:rFonts w:ascii="Times New Roman" w:hAnsi="Times New Roman" w:cs="Times New Roman"/>
                <w:color w:val="000000" w:themeColor="text1"/>
                <w:sz w:val="28"/>
                <w:szCs w:val="28"/>
                <w:lang w:val="it-IT"/>
              </w:rPr>
              <w:t xml:space="preserve"> tuyển sinh năm học 202</w:t>
            </w:r>
            <w:r w:rsidR="00954F8D">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-202</w:t>
            </w:r>
            <w:r w:rsidR="00954F8D">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p>
          <w:p w14:paraId="225195EF"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13</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Xây dựng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hoạt động hè 202</w:t>
            </w:r>
            <w:r w:rsidR="002062BE"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p>
          <w:p w14:paraId="2EF1C6DF"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Triển khai cuộc thi Tuyên truyền, giới thiệu sách hè năm 2023</w:t>
            </w:r>
            <w:r w:rsidR="00E11944" w:rsidRPr="002C2D0C">
              <w:rPr>
                <w:rFonts w:ascii="Times New Roman" w:hAnsi="Times New Roman" w:cs="Times New Roman"/>
                <w:color w:val="000000" w:themeColor="text1"/>
                <w:sz w:val="28"/>
                <w:szCs w:val="28"/>
                <w:lang w:val="it-IT"/>
              </w:rPr>
              <w:t xml:space="preserve">. </w:t>
            </w:r>
          </w:p>
          <w:p w14:paraId="0C6712B6"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lastRenderedPageBreak/>
              <w:t>15</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Tiếp tục triển khai nghiệp vụ Kỳ thi tuyển sinh vào lớp 10 và Kỳ thi tốt nghiệp THPT năm 202</w:t>
            </w:r>
            <w:r w:rsidR="002062BE"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p>
          <w:p w14:paraId="69457E59"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16</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Xét tốt nghiệp THCS</w:t>
            </w:r>
            <w:r w:rsidR="00E11944" w:rsidRPr="002C2D0C">
              <w:rPr>
                <w:rFonts w:ascii="Times New Roman" w:hAnsi="Times New Roman" w:cs="Times New Roman"/>
                <w:color w:val="000000" w:themeColor="text1"/>
                <w:sz w:val="28"/>
                <w:szCs w:val="28"/>
              </w:rPr>
              <w:t xml:space="preserve">. </w:t>
            </w:r>
          </w:p>
          <w:p w14:paraId="2A0CF8F2"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18</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Triển khai cuộc thi tuyên truyền giới thiệu sách hè năm 202</w:t>
            </w:r>
            <w:r w:rsidR="002062BE"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p>
          <w:p w14:paraId="4EB722DF" w14:textId="77777777" w:rsidR="00777BCC" w:rsidRPr="002C2D0C" w:rsidRDefault="00777BCC"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19</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Hoàn thiện hồ sơ khen cao</w:t>
            </w:r>
          </w:p>
          <w:p w14:paraId="62C19F60" w14:textId="77777777" w:rsidR="00223BF7"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20</w:t>
            </w:r>
            <w:r w:rsidR="00E11944" w:rsidRPr="002C2D0C">
              <w:rPr>
                <w:rFonts w:ascii="Times New Roman" w:hAnsi="Times New Roman" w:cs="Times New Roman"/>
                <w:color w:val="000000" w:themeColor="text1"/>
                <w:sz w:val="28"/>
                <w:szCs w:val="28"/>
                <w:lang w:val="it-IT"/>
              </w:rPr>
              <w:t xml:space="preserve">. </w:t>
            </w:r>
            <w:r w:rsidR="00701FE2" w:rsidRPr="002C2D0C">
              <w:rPr>
                <w:rFonts w:ascii="Times New Roman" w:hAnsi="Times New Roman" w:cs="Times New Roman"/>
                <w:color w:val="000000" w:themeColor="text1"/>
                <w:sz w:val="28"/>
                <w:szCs w:val="28"/>
                <w:lang w:val="it-IT"/>
              </w:rPr>
              <w:t>Họp CMHS</w:t>
            </w:r>
            <w:r w:rsidR="00223BF7" w:rsidRPr="002C2D0C">
              <w:rPr>
                <w:rFonts w:ascii="Times New Roman" w:hAnsi="Times New Roman" w:cs="Times New Roman"/>
                <w:color w:val="000000" w:themeColor="text1"/>
                <w:sz w:val="28"/>
                <w:szCs w:val="28"/>
                <w:lang w:val="it-IT"/>
              </w:rPr>
              <w:t xml:space="preserve"> học sinh toàn trường</w:t>
            </w:r>
          </w:p>
          <w:p w14:paraId="390C01F6" w14:textId="77777777" w:rsidR="00223BF7"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21</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Tổng kết năm học với GV và HS</w:t>
            </w:r>
          </w:p>
          <w:p w14:paraId="1CB41D46" w14:textId="77777777" w:rsidR="00223BF7" w:rsidRPr="002C2D0C" w:rsidRDefault="00777BCC"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22</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Tổ chức ôn thi vào lớp 10 THPT</w:t>
            </w:r>
            <w:r w:rsidR="00E11944" w:rsidRPr="002C2D0C">
              <w:rPr>
                <w:rFonts w:ascii="Times New Roman" w:hAnsi="Times New Roman" w:cs="Times New Roman"/>
                <w:color w:val="000000" w:themeColor="text1"/>
                <w:sz w:val="28"/>
                <w:szCs w:val="28"/>
                <w:lang w:val="it-IT"/>
              </w:rPr>
              <w:t xml:space="preserve">. </w:t>
            </w:r>
          </w:p>
          <w:p w14:paraId="44D3D747" w14:textId="77777777" w:rsidR="00223BF7" w:rsidRPr="002C2D0C" w:rsidRDefault="00777BCC" w:rsidP="00450B57">
            <w:pPr>
              <w:spacing w:line="276" w:lineRule="auto"/>
              <w:ind w:firstLine="426"/>
              <w:jc w:val="both"/>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it-IT"/>
              </w:rPr>
              <w:t>23</w:t>
            </w:r>
            <w:r w:rsidR="00E11944" w:rsidRPr="002C2D0C">
              <w:rPr>
                <w:rFonts w:ascii="Times New Roman" w:hAnsi="Times New Roman" w:cs="Times New Roman"/>
                <w:color w:val="000000" w:themeColor="text1"/>
                <w:sz w:val="28"/>
                <w:szCs w:val="28"/>
                <w:lang w:val="it-IT"/>
              </w:rPr>
              <w:t xml:space="preserve">. </w:t>
            </w:r>
            <w:r w:rsidR="00223BF7" w:rsidRPr="002C2D0C">
              <w:rPr>
                <w:rFonts w:ascii="Times New Roman" w:hAnsi="Times New Roman" w:cs="Times New Roman"/>
                <w:color w:val="000000" w:themeColor="text1"/>
                <w:sz w:val="28"/>
                <w:szCs w:val="28"/>
                <w:lang w:val="it-IT"/>
              </w:rPr>
              <w:t>Bàn giao HS về sinh hoạt hè tại địa phương</w:t>
            </w:r>
          </w:p>
        </w:tc>
        <w:tc>
          <w:tcPr>
            <w:tcW w:w="2261" w:type="dxa"/>
            <w:tcBorders>
              <w:top w:val="dashed" w:sz="4" w:space="0" w:color="auto"/>
              <w:left w:val="single" w:sz="4" w:space="0" w:color="auto"/>
              <w:bottom w:val="dashed" w:sz="4" w:space="0" w:color="auto"/>
              <w:right w:val="single" w:sz="4" w:space="0" w:color="auto"/>
            </w:tcBorders>
          </w:tcPr>
          <w:p w14:paraId="0DF69843" w14:textId="77777777" w:rsidR="002062BE" w:rsidRPr="002C2D0C" w:rsidRDefault="002062BE" w:rsidP="00450B57">
            <w:pPr>
              <w:spacing w:line="276" w:lineRule="auto"/>
              <w:rPr>
                <w:rFonts w:ascii="Times New Roman" w:hAnsi="Times New Roman" w:cs="Times New Roman"/>
                <w:color w:val="000000" w:themeColor="text1"/>
                <w:sz w:val="28"/>
                <w:szCs w:val="28"/>
              </w:rPr>
            </w:pPr>
          </w:p>
          <w:p w14:paraId="483BF12B"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BGH+TCM</w:t>
            </w:r>
          </w:p>
          <w:p w14:paraId="3E9FEC9E"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184535C1" w14:textId="77777777" w:rsidR="002062BE" w:rsidRPr="002C2D0C" w:rsidRDefault="002062BE" w:rsidP="00450B57">
            <w:pPr>
              <w:spacing w:line="276" w:lineRule="auto"/>
              <w:rPr>
                <w:rFonts w:ascii="Times New Roman" w:hAnsi="Times New Roman" w:cs="Times New Roman"/>
                <w:color w:val="000000" w:themeColor="text1"/>
                <w:sz w:val="28"/>
                <w:szCs w:val="28"/>
              </w:rPr>
            </w:pPr>
          </w:p>
          <w:p w14:paraId="322BE41D"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17739"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GVCN</w:t>
            </w:r>
          </w:p>
          <w:p w14:paraId="58DAEC73"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61ADCF4B" w14:textId="77777777" w:rsidR="002062BE" w:rsidRPr="002C2D0C" w:rsidRDefault="002062BE" w:rsidP="00450B57">
            <w:pPr>
              <w:spacing w:line="276" w:lineRule="auto"/>
              <w:rPr>
                <w:rFonts w:ascii="Times New Roman" w:hAnsi="Times New Roman" w:cs="Times New Roman"/>
                <w:color w:val="000000" w:themeColor="text1"/>
                <w:sz w:val="28"/>
                <w:szCs w:val="28"/>
              </w:rPr>
            </w:pPr>
          </w:p>
          <w:p w14:paraId="63F65014" w14:textId="77777777" w:rsidR="00777BCC" w:rsidRPr="002C2D0C" w:rsidRDefault="00777BC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BGH+GV</w:t>
            </w:r>
          </w:p>
          <w:p w14:paraId="7B6AF551" w14:textId="77777777" w:rsidR="00777BCC" w:rsidRPr="002C2D0C" w:rsidRDefault="00777BCC" w:rsidP="00450B57">
            <w:pPr>
              <w:spacing w:line="276" w:lineRule="auto"/>
              <w:rPr>
                <w:rFonts w:ascii="Times New Roman" w:hAnsi="Times New Roman" w:cs="Times New Roman"/>
                <w:color w:val="000000" w:themeColor="text1"/>
                <w:sz w:val="28"/>
                <w:szCs w:val="28"/>
              </w:rPr>
            </w:pPr>
          </w:p>
          <w:p w14:paraId="51520D66" w14:textId="6898EE3B" w:rsidR="00223BF7" w:rsidRPr="002C2D0C" w:rsidRDefault="00701FE2"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HĐT</w:t>
            </w:r>
            <w:r w:rsidRPr="002C2D0C">
              <w:rPr>
                <w:rFonts w:ascii="Times New Roman" w:hAnsi="Times New Roman" w:cs="Times New Roman"/>
                <w:color w:val="000000" w:themeColor="text1"/>
                <w:sz w:val="28"/>
                <w:szCs w:val="28"/>
              </w:rPr>
              <w:t>Đ</w:t>
            </w:r>
            <w:r w:rsidR="00223BF7" w:rsidRPr="002C2D0C">
              <w:rPr>
                <w:rFonts w:ascii="Times New Roman" w:hAnsi="Times New Roman" w:cs="Times New Roman"/>
                <w:color w:val="000000" w:themeColor="text1"/>
                <w:sz w:val="28"/>
                <w:szCs w:val="28"/>
                <w:lang w:val="vi-VN"/>
              </w:rPr>
              <w:t>KT</w:t>
            </w:r>
            <w:r w:rsidR="002062BE" w:rsidRPr="002C2D0C">
              <w:rPr>
                <w:rFonts w:ascii="Times New Roman" w:hAnsi="Times New Roman" w:cs="Times New Roman"/>
                <w:color w:val="000000" w:themeColor="text1"/>
                <w:sz w:val="28"/>
                <w:szCs w:val="28"/>
              </w:rPr>
              <w:t xml:space="preserve">, </w:t>
            </w:r>
            <w:r w:rsidR="004022D3" w:rsidRPr="002C2D0C">
              <w:rPr>
                <w:rFonts w:ascii="Times New Roman" w:hAnsi="Times New Roman" w:cs="Times New Roman"/>
                <w:color w:val="000000" w:themeColor="text1"/>
                <w:sz w:val="28"/>
                <w:szCs w:val="28"/>
              </w:rPr>
              <w:t>Đ.c</w:t>
            </w:r>
            <w:r w:rsidR="00954F8D">
              <w:rPr>
                <w:rFonts w:ascii="Times New Roman" w:hAnsi="Times New Roman" w:cs="Times New Roman"/>
                <w:color w:val="000000" w:themeColor="text1"/>
                <w:sz w:val="28"/>
                <w:szCs w:val="28"/>
              </w:rPr>
              <w:t xml:space="preserve"> Bình</w:t>
            </w:r>
          </w:p>
          <w:p w14:paraId="53D8EE53"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443BD20D"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45F605C7" w14:textId="60A5C14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 +</w:t>
            </w:r>
            <w:r w:rsidR="00701FE2" w:rsidRPr="002C2D0C">
              <w:rPr>
                <w:rFonts w:ascii="Times New Roman" w:hAnsi="Times New Roman" w:cs="Times New Roman"/>
                <w:color w:val="000000" w:themeColor="text1"/>
                <w:sz w:val="28"/>
                <w:szCs w:val="28"/>
              </w:rPr>
              <w:t xml:space="preserve"> </w:t>
            </w:r>
            <w:r w:rsidR="00954F8D">
              <w:rPr>
                <w:rFonts w:ascii="Times New Roman" w:hAnsi="Times New Roman" w:cs="Times New Roman"/>
                <w:color w:val="000000" w:themeColor="text1"/>
                <w:sz w:val="28"/>
                <w:szCs w:val="28"/>
              </w:rPr>
              <w:t>Hợp</w:t>
            </w:r>
          </w:p>
          <w:p w14:paraId="0A4880F5" w14:textId="77777777" w:rsidR="00223BF7" w:rsidRPr="002C2D0C" w:rsidRDefault="00223BF7" w:rsidP="00450B57">
            <w:pPr>
              <w:spacing w:line="276" w:lineRule="auto"/>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BGH, GV</w:t>
            </w:r>
          </w:p>
          <w:p w14:paraId="1A87EC6E" w14:textId="77777777" w:rsidR="00701FE2" w:rsidRPr="002C2D0C" w:rsidRDefault="00701FE2" w:rsidP="00450B57">
            <w:pPr>
              <w:spacing w:line="276" w:lineRule="auto"/>
              <w:rPr>
                <w:rFonts w:ascii="Times New Roman" w:hAnsi="Times New Roman" w:cs="Times New Roman"/>
                <w:color w:val="000000" w:themeColor="text1"/>
                <w:sz w:val="28"/>
                <w:szCs w:val="28"/>
                <w:lang w:val="vi-VN"/>
              </w:rPr>
            </w:pPr>
          </w:p>
          <w:p w14:paraId="6B85FEFE"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BGH</w:t>
            </w:r>
            <w:r w:rsidR="00701FE2" w:rsidRPr="002C2D0C">
              <w:rPr>
                <w:rFonts w:ascii="Times New Roman" w:hAnsi="Times New Roman" w:cs="Times New Roman"/>
                <w:color w:val="000000" w:themeColor="text1"/>
                <w:sz w:val="28"/>
                <w:szCs w:val="28"/>
              </w:rPr>
              <w:t>, GV</w:t>
            </w:r>
          </w:p>
          <w:p w14:paraId="0E94379C" w14:textId="6FF0773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954F8D">
              <w:rPr>
                <w:rFonts w:ascii="Times New Roman" w:hAnsi="Times New Roman" w:cs="Times New Roman"/>
                <w:color w:val="000000" w:themeColor="text1"/>
                <w:sz w:val="28"/>
                <w:szCs w:val="28"/>
              </w:rPr>
              <w:t>T. Thành</w:t>
            </w:r>
          </w:p>
          <w:p w14:paraId="67260D59" w14:textId="77777777" w:rsidR="00777BCC" w:rsidRPr="002C2D0C" w:rsidRDefault="00777BCC" w:rsidP="00450B57">
            <w:pPr>
              <w:spacing w:line="276" w:lineRule="auto"/>
              <w:rPr>
                <w:rFonts w:ascii="Times New Roman" w:hAnsi="Times New Roman" w:cs="Times New Roman"/>
                <w:color w:val="000000" w:themeColor="text1"/>
                <w:sz w:val="28"/>
                <w:szCs w:val="28"/>
                <w:lang w:val="vi-VN"/>
              </w:rPr>
            </w:pPr>
          </w:p>
          <w:p w14:paraId="39DAF995" w14:textId="77777777" w:rsidR="00701FE2" w:rsidRPr="002C2D0C" w:rsidRDefault="00701FE2" w:rsidP="00450B57">
            <w:pPr>
              <w:spacing w:line="276" w:lineRule="auto"/>
              <w:rPr>
                <w:rFonts w:ascii="Times New Roman" w:hAnsi="Times New Roman" w:cs="Times New Roman"/>
                <w:color w:val="000000" w:themeColor="text1"/>
                <w:sz w:val="28"/>
                <w:szCs w:val="28"/>
                <w:lang w:val="vi-VN"/>
              </w:rPr>
            </w:pPr>
          </w:p>
          <w:p w14:paraId="20A59256" w14:textId="3AE12CB3"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Đ.c</w:t>
            </w:r>
            <w:r w:rsidR="00223BF7" w:rsidRPr="002C2D0C">
              <w:rPr>
                <w:rFonts w:ascii="Times New Roman" w:hAnsi="Times New Roman" w:cs="Times New Roman"/>
                <w:color w:val="000000" w:themeColor="text1"/>
                <w:sz w:val="28"/>
                <w:szCs w:val="28"/>
                <w:lang w:val="vi-VN"/>
              </w:rPr>
              <w:t xml:space="preserve"> </w:t>
            </w:r>
            <w:r w:rsidR="00954F8D">
              <w:rPr>
                <w:rFonts w:ascii="Times New Roman" w:hAnsi="Times New Roman" w:cs="Times New Roman"/>
                <w:color w:val="000000" w:themeColor="text1"/>
                <w:sz w:val="28"/>
                <w:szCs w:val="28"/>
              </w:rPr>
              <w:t>T. Thành</w:t>
            </w:r>
          </w:p>
          <w:p w14:paraId="0AEBB27B" w14:textId="77777777" w:rsidR="00223BF7" w:rsidRPr="002C2D0C" w:rsidRDefault="00223BF7" w:rsidP="00450B57">
            <w:pPr>
              <w:spacing w:line="276" w:lineRule="auto"/>
              <w:rPr>
                <w:rFonts w:ascii="Times New Roman" w:hAnsi="Times New Roman" w:cs="Times New Roman"/>
                <w:color w:val="000000" w:themeColor="text1"/>
                <w:sz w:val="28"/>
                <w:szCs w:val="28"/>
                <w:lang w:val="vi-VN"/>
              </w:rPr>
            </w:pPr>
          </w:p>
          <w:p w14:paraId="0F2AC5DE" w14:textId="77777777" w:rsidR="002062BE" w:rsidRPr="002C2D0C" w:rsidRDefault="00777BCC"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2062BE" w:rsidRPr="002C2D0C">
              <w:rPr>
                <w:rFonts w:ascii="Times New Roman" w:hAnsi="Times New Roman" w:cs="Times New Roman"/>
                <w:color w:val="000000" w:themeColor="text1"/>
                <w:sz w:val="28"/>
                <w:szCs w:val="28"/>
              </w:rPr>
              <w:t>,Tổ CM,VP</w:t>
            </w:r>
          </w:p>
          <w:p w14:paraId="76F59D6D" w14:textId="77777777" w:rsidR="002062BE"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lang w:val="vi-VN"/>
              </w:rPr>
              <w:t>BGH</w:t>
            </w:r>
            <w:r w:rsidR="002062BE" w:rsidRPr="002C2D0C">
              <w:rPr>
                <w:rFonts w:ascii="Times New Roman" w:hAnsi="Times New Roman" w:cs="Times New Roman"/>
                <w:color w:val="000000" w:themeColor="text1"/>
                <w:sz w:val="28"/>
                <w:szCs w:val="28"/>
              </w:rPr>
              <w:t>.</w:t>
            </w:r>
          </w:p>
          <w:p w14:paraId="47A55F40" w14:textId="6A4319F5" w:rsidR="00701FE2"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954F8D">
              <w:rPr>
                <w:rFonts w:ascii="Times New Roman" w:hAnsi="Times New Roman" w:cs="Times New Roman"/>
                <w:color w:val="000000" w:themeColor="text1"/>
                <w:sz w:val="28"/>
                <w:szCs w:val="28"/>
              </w:rPr>
              <w:t xml:space="preserve"> T. Thành</w:t>
            </w:r>
            <w:r w:rsidR="002062BE" w:rsidRPr="002C2D0C">
              <w:rPr>
                <w:rFonts w:ascii="Times New Roman" w:hAnsi="Times New Roman" w:cs="Times New Roman"/>
                <w:color w:val="000000" w:themeColor="text1"/>
                <w:sz w:val="28"/>
                <w:szCs w:val="28"/>
              </w:rPr>
              <w:t>,</w:t>
            </w:r>
          </w:p>
          <w:p w14:paraId="2E43EF72" w14:textId="5076947D" w:rsidR="002062BE"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TT</w:t>
            </w:r>
            <w:r w:rsidR="00954F8D">
              <w:rPr>
                <w:rFonts w:ascii="Times New Roman" w:hAnsi="Times New Roman" w:cs="Times New Roman"/>
                <w:color w:val="000000" w:themeColor="text1"/>
                <w:sz w:val="28"/>
                <w:szCs w:val="28"/>
              </w:rPr>
              <w:t>CM</w:t>
            </w:r>
            <w:r w:rsidRPr="002C2D0C">
              <w:rPr>
                <w:rFonts w:ascii="Times New Roman" w:hAnsi="Times New Roman" w:cs="Times New Roman"/>
                <w:color w:val="000000" w:themeColor="text1"/>
                <w:sz w:val="28"/>
                <w:szCs w:val="28"/>
              </w:rPr>
              <w:t>.</w:t>
            </w:r>
          </w:p>
          <w:p w14:paraId="402E359F" w14:textId="77777777" w:rsidR="00954F8D"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w:t>
            </w:r>
            <w:r w:rsidR="00954F8D">
              <w:rPr>
                <w:rFonts w:ascii="Times New Roman" w:hAnsi="Times New Roman" w:cs="Times New Roman"/>
                <w:color w:val="000000" w:themeColor="text1"/>
                <w:sz w:val="28"/>
                <w:szCs w:val="28"/>
              </w:rPr>
              <w:t>T. Thành</w:t>
            </w:r>
            <w:r w:rsidR="002062BE" w:rsidRPr="002C2D0C">
              <w:rPr>
                <w:rFonts w:ascii="Times New Roman" w:hAnsi="Times New Roman" w:cs="Times New Roman"/>
                <w:color w:val="000000" w:themeColor="text1"/>
                <w:sz w:val="28"/>
                <w:szCs w:val="28"/>
              </w:rPr>
              <w:t>,</w:t>
            </w:r>
          </w:p>
          <w:p w14:paraId="7436BD36" w14:textId="77777777" w:rsidR="00954F8D" w:rsidRDefault="00954F8D" w:rsidP="00450B57">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T. Thành</w:t>
            </w:r>
          </w:p>
          <w:p w14:paraId="7F45B00B" w14:textId="7305B61A"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lastRenderedPageBreak/>
              <w:t xml:space="preserve"> </w:t>
            </w:r>
            <w:r w:rsidR="00954F8D">
              <w:rPr>
                <w:rFonts w:ascii="Times New Roman" w:hAnsi="Times New Roman" w:cs="Times New Roman"/>
                <w:color w:val="000000" w:themeColor="text1"/>
                <w:sz w:val="28"/>
                <w:szCs w:val="28"/>
              </w:rPr>
              <w:t xml:space="preserve">Đ/c Yến </w:t>
            </w:r>
          </w:p>
          <w:p w14:paraId="2F7F88B6" w14:textId="77777777" w:rsidR="00777BCC"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HĐ xét TN</w:t>
            </w:r>
          </w:p>
          <w:p w14:paraId="150483EE" w14:textId="77777777" w:rsidR="00455DA1" w:rsidRDefault="004022D3" w:rsidP="00455DA1">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455DA1">
              <w:rPr>
                <w:rFonts w:ascii="Times New Roman" w:hAnsi="Times New Roman" w:cs="Times New Roman"/>
                <w:color w:val="000000" w:themeColor="text1"/>
                <w:sz w:val="28"/>
                <w:szCs w:val="28"/>
              </w:rPr>
              <w:t xml:space="preserve"> T. Thành</w:t>
            </w:r>
          </w:p>
          <w:p w14:paraId="3E6A6EFC" w14:textId="77777777" w:rsidR="00455DA1" w:rsidRDefault="00455DA1" w:rsidP="00455DA1">
            <w:pPr>
              <w:spacing w:line="276" w:lineRule="auto"/>
              <w:rPr>
                <w:rFonts w:ascii="Times New Roman" w:hAnsi="Times New Roman" w:cs="Times New Roman"/>
                <w:color w:val="000000" w:themeColor="text1"/>
                <w:sz w:val="28"/>
                <w:szCs w:val="28"/>
              </w:rPr>
            </w:pPr>
          </w:p>
          <w:p w14:paraId="2B6B5FF4" w14:textId="6946063E" w:rsidR="00455DA1" w:rsidRPr="002C2D0C" w:rsidRDefault="00455DA1" w:rsidP="00455DA1">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HĐ xét TN</w:t>
            </w:r>
          </w:p>
          <w:p w14:paraId="54589846" w14:textId="514CCB50" w:rsidR="00455DA1" w:rsidRPr="002C2D0C" w:rsidRDefault="00455DA1" w:rsidP="00455DA1">
            <w:pPr>
              <w:spacing w:line="276" w:lineRule="auto"/>
              <w:rPr>
                <w:rFonts w:ascii="Times New Roman" w:hAnsi="Times New Roman" w:cs="Times New Roman"/>
                <w:color w:val="000000" w:themeColor="text1"/>
                <w:sz w:val="28"/>
                <w:szCs w:val="28"/>
              </w:rPr>
            </w:pPr>
          </w:p>
          <w:p w14:paraId="4AAC8B8D" w14:textId="759BE0B5" w:rsidR="00777BCC"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w:t>
            </w:r>
          </w:p>
          <w:p w14:paraId="26D48F54" w14:textId="17013433" w:rsidR="00455DA1" w:rsidRPr="002C2D0C" w:rsidRDefault="00455DA1" w:rsidP="00455DA1">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HĐ</w:t>
            </w:r>
            <w:r>
              <w:rPr>
                <w:rFonts w:ascii="Times New Roman" w:hAnsi="Times New Roman" w:cs="Times New Roman"/>
                <w:color w:val="000000" w:themeColor="text1"/>
                <w:sz w:val="28"/>
                <w:szCs w:val="28"/>
              </w:rPr>
              <w:t>TĐKT</w:t>
            </w:r>
          </w:p>
          <w:p w14:paraId="58728D78" w14:textId="1884A791" w:rsidR="002062BE"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062BE" w:rsidRPr="002C2D0C">
              <w:rPr>
                <w:rFonts w:ascii="Times New Roman" w:hAnsi="Times New Roman" w:cs="Times New Roman"/>
                <w:color w:val="000000" w:themeColor="text1"/>
                <w:sz w:val="28"/>
                <w:szCs w:val="28"/>
              </w:rPr>
              <w:t xml:space="preserve"> </w:t>
            </w:r>
            <w:r w:rsidR="00455DA1">
              <w:rPr>
                <w:rFonts w:ascii="Times New Roman" w:hAnsi="Times New Roman" w:cs="Times New Roman"/>
                <w:color w:val="000000" w:themeColor="text1"/>
                <w:sz w:val="28"/>
                <w:szCs w:val="28"/>
              </w:rPr>
              <w:t>K. Thành</w:t>
            </w:r>
            <w:r w:rsidR="002062BE" w:rsidRPr="002C2D0C">
              <w:rPr>
                <w:rFonts w:ascii="Times New Roman" w:hAnsi="Times New Roman" w:cs="Times New Roman"/>
                <w:color w:val="000000" w:themeColor="text1"/>
                <w:sz w:val="28"/>
                <w:szCs w:val="28"/>
              </w:rPr>
              <w:t>.</w:t>
            </w:r>
          </w:p>
          <w:p w14:paraId="3DAA07FD" w14:textId="77777777" w:rsidR="002062BE"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HT</w:t>
            </w:r>
          </w:p>
          <w:p w14:paraId="341D316E" w14:textId="7E1FBE1A" w:rsidR="00455DA1" w:rsidRPr="002C2D0C" w:rsidRDefault="004022D3" w:rsidP="00455DA1">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w:t>
            </w:r>
            <w:r w:rsidR="00455DA1">
              <w:rPr>
                <w:rFonts w:ascii="Times New Roman" w:hAnsi="Times New Roman" w:cs="Times New Roman"/>
                <w:color w:val="000000" w:themeColor="text1"/>
                <w:sz w:val="28"/>
                <w:szCs w:val="28"/>
              </w:rPr>
              <w:t xml:space="preserve">T. Thành </w:t>
            </w:r>
          </w:p>
          <w:p w14:paraId="3F01551E" w14:textId="5BE7506D" w:rsidR="00455DA1" w:rsidRPr="002C2D0C" w:rsidRDefault="00455DA1" w:rsidP="00455DA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Đ/c Hạnh.</w:t>
            </w:r>
          </w:p>
          <w:p w14:paraId="027C5BD1" w14:textId="704B3DEB" w:rsidR="000C37CE" w:rsidRPr="002C2D0C" w:rsidRDefault="000C37CE" w:rsidP="00450B57">
            <w:pPr>
              <w:spacing w:line="276" w:lineRule="auto"/>
              <w:rPr>
                <w:rFonts w:ascii="Times New Roman" w:hAnsi="Times New Roman" w:cs="Times New Roman"/>
                <w:color w:val="000000" w:themeColor="text1"/>
                <w:sz w:val="28"/>
                <w:szCs w:val="28"/>
              </w:rPr>
            </w:pPr>
          </w:p>
        </w:tc>
      </w:tr>
      <w:tr w:rsidR="002C2D0C" w:rsidRPr="002C2D0C" w14:paraId="4BE0E198" w14:textId="77777777">
        <w:tc>
          <w:tcPr>
            <w:tcW w:w="7027" w:type="dxa"/>
            <w:tcBorders>
              <w:top w:val="dashed" w:sz="4" w:space="0" w:color="auto"/>
              <w:left w:val="single" w:sz="4" w:space="0" w:color="auto"/>
              <w:bottom w:val="dashed" w:sz="4" w:space="0" w:color="auto"/>
              <w:right w:val="single" w:sz="4" w:space="0" w:color="auto"/>
            </w:tcBorders>
            <w:vAlign w:val="center"/>
          </w:tcPr>
          <w:p w14:paraId="2A938621" w14:textId="6B47FBDD" w:rsidR="00223BF7" w:rsidRPr="00455DA1" w:rsidRDefault="00223BF7" w:rsidP="00450B57">
            <w:pPr>
              <w:spacing w:line="276" w:lineRule="auto"/>
              <w:ind w:firstLine="426"/>
              <w:rPr>
                <w:rFonts w:ascii="Times New Roman" w:hAnsi="Times New Roman" w:cs="Times New Roman"/>
                <w:color w:val="000000" w:themeColor="text1"/>
                <w:sz w:val="28"/>
                <w:szCs w:val="28"/>
              </w:rPr>
            </w:pPr>
            <w:r w:rsidRPr="002C2D0C">
              <w:rPr>
                <w:rFonts w:ascii="Times New Roman" w:hAnsi="Times New Roman" w:cs="Times New Roman"/>
                <w:b/>
                <w:bCs/>
                <w:color w:val="000000" w:themeColor="text1"/>
                <w:sz w:val="28"/>
                <w:szCs w:val="28"/>
                <w:lang w:val="it-IT"/>
              </w:rPr>
              <w:lastRenderedPageBreak/>
              <w:t>*Tháng 6/202</w:t>
            </w:r>
            <w:r w:rsidR="00455DA1">
              <w:rPr>
                <w:rFonts w:ascii="Times New Roman" w:hAnsi="Times New Roman" w:cs="Times New Roman"/>
                <w:b/>
                <w:bCs/>
                <w:color w:val="000000" w:themeColor="text1"/>
                <w:sz w:val="28"/>
                <w:szCs w:val="28"/>
              </w:rPr>
              <w:t>5</w:t>
            </w:r>
          </w:p>
          <w:p w14:paraId="635CF028" w14:textId="735C1D4D"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1</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Trường THCS nộp báo cáo tổng kết năm học về Phòng GDĐT trước ngày 05/6/202</w:t>
            </w:r>
            <w:r w:rsidR="00455DA1">
              <w:rPr>
                <w:rFonts w:ascii="Times New Roman" w:hAnsi="Times New Roman" w:cs="Times New Roman"/>
                <w:color w:val="000000" w:themeColor="text1"/>
                <w:sz w:val="28"/>
                <w:szCs w:val="28"/>
                <w:lang w:val="it-IT"/>
              </w:rPr>
              <w:t>5</w:t>
            </w:r>
            <w:r w:rsidRPr="002C2D0C">
              <w:rPr>
                <w:rFonts w:ascii="Times New Roman" w:hAnsi="Times New Roman" w:cs="Times New Roman"/>
                <w:color w:val="000000" w:themeColor="text1"/>
                <w:sz w:val="28"/>
                <w:szCs w:val="28"/>
                <w:lang w:val="it-IT"/>
              </w:rPr>
              <w:t>, Phòng GDĐT nộp báo cáo tổng kết năm học về Sở trước ngày 11/6/202</w:t>
            </w:r>
            <w:r w:rsidR="002062BE"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p>
          <w:p w14:paraId="7F761328" w14:textId="77777777"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2</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Duyệt thi đua</w:t>
            </w:r>
            <w:r w:rsidR="00E11944" w:rsidRPr="002C2D0C">
              <w:rPr>
                <w:rFonts w:ascii="Times New Roman" w:hAnsi="Times New Roman" w:cs="Times New Roman"/>
                <w:color w:val="000000" w:themeColor="text1"/>
                <w:sz w:val="28"/>
                <w:szCs w:val="28"/>
                <w:lang w:val="it-IT"/>
              </w:rPr>
              <w:t xml:space="preserve">. </w:t>
            </w:r>
          </w:p>
          <w:p w14:paraId="6FC9E38F" w14:textId="77777777"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3</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Triển khai </w:t>
            </w:r>
            <w:r w:rsidR="00217739" w:rsidRPr="002C2D0C">
              <w:rPr>
                <w:rFonts w:ascii="Times New Roman" w:hAnsi="Times New Roman" w:cs="Times New Roman"/>
                <w:color w:val="000000" w:themeColor="text1"/>
                <w:sz w:val="28"/>
                <w:szCs w:val="28"/>
                <w:lang w:val="it-IT"/>
              </w:rPr>
              <w:t>Kế hoạch</w:t>
            </w:r>
            <w:r w:rsidRPr="002C2D0C">
              <w:rPr>
                <w:rFonts w:ascii="Times New Roman" w:hAnsi="Times New Roman" w:cs="Times New Roman"/>
                <w:color w:val="000000" w:themeColor="text1"/>
                <w:sz w:val="28"/>
                <w:szCs w:val="28"/>
                <w:lang w:val="it-IT"/>
              </w:rPr>
              <w:t xml:space="preserve"> hoạt động hè 202</w:t>
            </w:r>
            <w:r w:rsidR="002062BE"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p>
          <w:p w14:paraId="2F2BD2DF" w14:textId="77777777"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4</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Phát động tháng cao điểm PCMT và các TNXH, cao điểm là ngày 26/6/202</w:t>
            </w:r>
            <w:r w:rsidR="002062BE" w:rsidRPr="002C2D0C">
              <w:rPr>
                <w:rFonts w:ascii="Times New Roman" w:hAnsi="Times New Roman" w:cs="Times New Roman"/>
                <w:color w:val="000000" w:themeColor="text1"/>
                <w:sz w:val="28"/>
                <w:szCs w:val="28"/>
                <w:lang w:val="it-IT"/>
              </w:rPr>
              <w:t>4</w:t>
            </w:r>
            <w:r w:rsidRPr="002C2D0C">
              <w:rPr>
                <w:rFonts w:ascii="Times New Roman" w:hAnsi="Times New Roman" w:cs="Times New Roman"/>
                <w:color w:val="000000" w:themeColor="text1"/>
                <w:sz w:val="28"/>
                <w:szCs w:val="28"/>
              </w:rPr>
              <w:t xml:space="preserve"> - </w:t>
            </w:r>
            <w:r w:rsidRPr="002C2D0C">
              <w:rPr>
                <w:rFonts w:ascii="Times New Roman" w:hAnsi="Times New Roman" w:cs="Times New Roman"/>
                <w:color w:val="000000" w:themeColor="text1"/>
                <w:sz w:val="28"/>
                <w:szCs w:val="28"/>
                <w:lang w:val="it-IT"/>
              </w:rPr>
              <w:t>ngày toàn dân PCMT</w:t>
            </w:r>
            <w:r w:rsidR="00E11944" w:rsidRPr="002C2D0C">
              <w:rPr>
                <w:rFonts w:ascii="Times New Roman" w:hAnsi="Times New Roman" w:cs="Times New Roman"/>
                <w:color w:val="000000" w:themeColor="text1"/>
                <w:sz w:val="28"/>
                <w:szCs w:val="28"/>
                <w:lang w:val="it-IT"/>
              </w:rPr>
              <w:t xml:space="preserve">. </w:t>
            </w:r>
          </w:p>
          <w:p w14:paraId="3F457A78" w14:textId="3D4C8AF0" w:rsidR="00804A65" w:rsidRPr="002C2D0C" w:rsidRDefault="00804A65" w:rsidP="00450B57">
            <w:pPr>
              <w:spacing w:line="276" w:lineRule="auto"/>
              <w:ind w:firstLine="426"/>
              <w:jc w:val="both"/>
              <w:rPr>
                <w:rFonts w:ascii="Times New Roman" w:hAnsi="Times New Roman" w:cs="Times New Roman"/>
                <w:color w:val="000000" w:themeColor="text1"/>
                <w:spacing w:val="-4"/>
                <w:sz w:val="28"/>
                <w:szCs w:val="28"/>
                <w:lang w:val="it-IT"/>
              </w:rPr>
            </w:pPr>
            <w:r w:rsidRPr="002C2D0C">
              <w:rPr>
                <w:rFonts w:ascii="Times New Roman" w:hAnsi="Times New Roman" w:cs="Times New Roman"/>
                <w:color w:val="000000" w:themeColor="text1"/>
                <w:spacing w:val="-4"/>
                <w:sz w:val="28"/>
                <w:szCs w:val="28"/>
                <w:lang w:val="it-IT"/>
              </w:rPr>
              <w:t>5</w:t>
            </w:r>
            <w:r w:rsidR="00E11944" w:rsidRPr="002C2D0C">
              <w:rPr>
                <w:rFonts w:ascii="Times New Roman" w:hAnsi="Times New Roman" w:cs="Times New Roman"/>
                <w:color w:val="000000" w:themeColor="text1"/>
                <w:spacing w:val="-4"/>
                <w:sz w:val="28"/>
                <w:szCs w:val="28"/>
                <w:lang w:val="it-IT"/>
              </w:rPr>
              <w:t xml:space="preserve">. </w:t>
            </w:r>
            <w:r w:rsidRPr="002C2D0C">
              <w:rPr>
                <w:rFonts w:ascii="Times New Roman" w:hAnsi="Times New Roman" w:cs="Times New Roman"/>
                <w:color w:val="000000" w:themeColor="text1"/>
                <w:spacing w:val="-4"/>
                <w:sz w:val="28"/>
                <w:szCs w:val="28"/>
                <w:lang w:val="it-IT"/>
              </w:rPr>
              <w:t>Tổ chức thảo luận và hội thảo về thực hiện CT-SGK các bộ môn lớp 6</w:t>
            </w:r>
            <w:r w:rsidRPr="002C2D0C">
              <w:rPr>
                <w:rFonts w:ascii="Times New Roman" w:hAnsi="Times New Roman" w:cs="Times New Roman"/>
                <w:color w:val="000000" w:themeColor="text1"/>
                <w:spacing w:val="-4"/>
                <w:sz w:val="28"/>
                <w:szCs w:val="28"/>
              </w:rPr>
              <w:t>,7</w:t>
            </w:r>
            <w:r w:rsidR="00FB3B82">
              <w:rPr>
                <w:rFonts w:ascii="Times New Roman" w:hAnsi="Times New Roman" w:cs="Times New Roman"/>
                <w:color w:val="000000" w:themeColor="text1"/>
                <w:spacing w:val="-4"/>
                <w:sz w:val="28"/>
                <w:szCs w:val="28"/>
              </w:rPr>
              <w:t>,8,9</w:t>
            </w:r>
            <w:r w:rsidR="00E11944" w:rsidRPr="002C2D0C">
              <w:rPr>
                <w:rFonts w:ascii="Times New Roman" w:hAnsi="Times New Roman" w:cs="Times New Roman"/>
                <w:color w:val="000000" w:themeColor="text1"/>
                <w:spacing w:val="-4"/>
                <w:sz w:val="28"/>
                <w:szCs w:val="28"/>
                <w:lang w:val="it-IT"/>
              </w:rPr>
              <w:t xml:space="preserve">. </w:t>
            </w:r>
          </w:p>
          <w:p w14:paraId="6778360B" w14:textId="0492BEB2"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6</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 xml:space="preserve">Hoàn thành việc lựa chọn SGK </w:t>
            </w:r>
            <w:r w:rsidR="00FB3B82">
              <w:rPr>
                <w:rFonts w:ascii="Times New Roman" w:hAnsi="Times New Roman" w:cs="Times New Roman"/>
                <w:color w:val="000000" w:themeColor="text1"/>
                <w:sz w:val="28"/>
                <w:szCs w:val="28"/>
                <w:lang w:val="it-IT"/>
              </w:rPr>
              <w:t>năm học 2025-2026.</w:t>
            </w:r>
            <w:r w:rsidR="00E11944" w:rsidRPr="002C2D0C">
              <w:rPr>
                <w:rFonts w:ascii="Times New Roman" w:hAnsi="Times New Roman" w:cs="Times New Roman"/>
                <w:color w:val="000000" w:themeColor="text1"/>
                <w:sz w:val="28"/>
                <w:szCs w:val="28"/>
                <w:lang w:val="it-IT"/>
              </w:rPr>
              <w:t xml:space="preserve">. </w:t>
            </w:r>
          </w:p>
          <w:p w14:paraId="09BE25C8" w14:textId="7FA76A0C" w:rsidR="00804A65"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lang w:val="it-IT"/>
              </w:rPr>
              <w:t>7</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Tiếp tục triển khai nghiệp vụ Kỳ thi tuyển sinh vào lớp 10 và Kỳ thi tốt nghiệp THPT năm 202</w:t>
            </w:r>
            <w:r w:rsidR="00FB3B82">
              <w:rPr>
                <w:rFonts w:ascii="Times New Roman" w:hAnsi="Times New Roman" w:cs="Times New Roman"/>
                <w:color w:val="000000" w:themeColor="text1"/>
                <w:sz w:val="28"/>
                <w:szCs w:val="28"/>
                <w:lang w:val="it-IT"/>
              </w:rPr>
              <w:t>5</w:t>
            </w:r>
            <w:r w:rsidR="00E11944" w:rsidRPr="002C2D0C">
              <w:rPr>
                <w:rFonts w:ascii="Times New Roman" w:hAnsi="Times New Roman" w:cs="Times New Roman"/>
                <w:color w:val="000000" w:themeColor="text1"/>
                <w:sz w:val="28"/>
                <w:szCs w:val="28"/>
                <w:lang w:val="it-IT"/>
              </w:rPr>
              <w:t xml:space="preserve">. </w:t>
            </w:r>
          </w:p>
          <w:p w14:paraId="5EBC1EB4" w14:textId="77777777" w:rsidR="00223BF7" w:rsidRPr="002C2D0C" w:rsidRDefault="00804A65" w:rsidP="00450B57">
            <w:pPr>
              <w:spacing w:line="276" w:lineRule="auto"/>
              <w:ind w:firstLine="426"/>
              <w:jc w:val="both"/>
              <w:rPr>
                <w:rFonts w:ascii="Times New Roman" w:hAnsi="Times New Roman" w:cs="Times New Roman"/>
                <w:color w:val="000000" w:themeColor="text1"/>
                <w:sz w:val="28"/>
                <w:szCs w:val="28"/>
                <w:lang w:val="it-IT"/>
              </w:rPr>
            </w:pPr>
            <w:r w:rsidRPr="002C2D0C">
              <w:rPr>
                <w:rFonts w:ascii="Times New Roman" w:hAnsi="Times New Roman" w:cs="Times New Roman"/>
                <w:color w:val="000000" w:themeColor="text1"/>
                <w:sz w:val="28"/>
                <w:szCs w:val="28"/>
              </w:rPr>
              <w:t>8</w:t>
            </w:r>
            <w:r w:rsidR="00E11944" w:rsidRPr="002C2D0C">
              <w:rPr>
                <w:rFonts w:ascii="Times New Roman" w:hAnsi="Times New Roman" w:cs="Times New Roman"/>
                <w:color w:val="000000" w:themeColor="text1"/>
                <w:sz w:val="28"/>
                <w:szCs w:val="28"/>
                <w:lang w:val="it-IT"/>
              </w:rPr>
              <w:t xml:space="preserve">. </w:t>
            </w:r>
            <w:r w:rsidRPr="002C2D0C">
              <w:rPr>
                <w:rFonts w:ascii="Times New Roman" w:hAnsi="Times New Roman" w:cs="Times New Roman"/>
                <w:color w:val="000000" w:themeColor="text1"/>
                <w:sz w:val="28"/>
                <w:szCs w:val="28"/>
                <w:lang w:val="it-IT"/>
              </w:rPr>
              <w:t>Sở, Phòng kiểm tra hoạt động hè, phổ cập bơi</w:t>
            </w:r>
            <w:r w:rsidR="00E11944" w:rsidRPr="002C2D0C">
              <w:rPr>
                <w:rFonts w:ascii="Times New Roman" w:hAnsi="Times New Roman" w:cs="Times New Roman"/>
                <w:color w:val="000000" w:themeColor="text1"/>
                <w:sz w:val="28"/>
                <w:szCs w:val="28"/>
                <w:lang w:val="it-IT"/>
              </w:rPr>
              <w:t xml:space="preserve">. </w:t>
            </w:r>
          </w:p>
        </w:tc>
        <w:tc>
          <w:tcPr>
            <w:tcW w:w="2261" w:type="dxa"/>
            <w:tcBorders>
              <w:top w:val="dashed" w:sz="4" w:space="0" w:color="auto"/>
              <w:left w:val="single" w:sz="4" w:space="0" w:color="auto"/>
              <w:bottom w:val="dashed" w:sz="4" w:space="0" w:color="auto"/>
              <w:right w:val="single" w:sz="4" w:space="0" w:color="auto"/>
            </w:tcBorders>
          </w:tcPr>
          <w:p w14:paraId="0B2E3647" w14:textId="77777777" w:rsidR="002062BE" w:rsidRPr="002C2D0C" w:rsidRDefault="002062BE" w:rsidP="00450B57">
            <w:pPr>
              <w:spacing w:line="276" w:lineRule="auto"/>
              <w:ind w:firstLine="426"/>
              <w:rPr>
                <w:rFonts w:ascii="Times New Roman" w:hAnsi="Times New Roman" w:cs="Times New Roman"/>
                <w:color w:val="000000" w:themeColor="text1"/>
                <w:sz w:val="28"/>
                <w:szCs w:val="28"/>
              </w:rPr>
            </w:pPr>
          </w:p>
          <w:p w14:paraId="06E4F1AD"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18182FF3" w14:textId="77777777" w:rsidR="00223BF7" w:rsidRPr="002C2D0C" w:rsidRDefault="00223BF7" w:rsidP="00450B57">
            <w:pPr>
              <w:spacing w:line="276" w:lineRule="auto"/>
              <w:rPr>
                <w:rFonts w:ascii="Times New Roman" w:hAnsi="Times New Roman" w:cs="Times New Roman"/>
                <w:color w:val="000000" w:themeColor="text1"/>
                <w:sz w:val="28"/>
                <w:szCs w:val="28"/>
              </w:rPr>
            </w:pPr>
          </w:p>
          <w:p w14:paraId="72F4364C" w14:textId="77777777" w:rsidR="00496E6A" w:rsidRPr="002C2D0C" w:rsidRDefault="00496E6A" w:rsidP="00450B57">
            <w:pPr>
              <w:spacing w:line="276" w:lineRule="auto"/>
              <w:rPr>
                <w:rFonts w:ascii="Times New Roman" w:hAnsi="Times New Roman" w:cs="Times New Roman"/>
                <w:color w:val="000000" w:themeColor="text1"/>
                <w:sz w:val="28"/>
                <w:szCs w:val="28"/>
              </w:rPr>
            </w:pPr>
          </w:p>
          <w:p w14:paraId="1DD3E438" w14:textId="42413241"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455DA1">
              <w:rPr>
                <w:rFonts w:ascii="Times New Roman" w:hAnsi="Times New Roman" w:cs="Times New Roman"/>
                <w:color w:val="000000" w:themeColor="text1"/>
                <w:sz w:val="28"/>
                <w:szCs w:val="28"/>
              </w:rPr>
              <w:t>.</w:t>
            </w:r>
          </w:p>
          <w:p w14:paraId="64E6ED51" w14:textId="047B36BF"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496E6A" w:rsidRPr="002C2D0C">
              <w:rPr>
                <w:rFonts w:ascii="Times New Roman" w:hAnsi="Times New Roman" w:cs="Times New Roman"/>
                <w:color w:val="000000" w:themeColor="text1"/>
                <w:sz w:val="28"/>
                <w:szCs w:val="28"/>
              </w:rPr>
              <w:t xml:space="preserve"> </w:t>
            </w:r>
            <w:r w:rsidR="00455DA1">
              <w:rPr>
                <w:rFonts w:ascii="Times New Roman" w:hAnsi="Times New Roman" w:cs="Times New Roman"/>
                <w:color w:val="000000" w:themeColor="text1"/>
                <w:sz w:val="28"/>
                <w:szCs w:val="28"/>
              </w:rPr>
              <w:t xml:space="preserve">T. Thành </w:t>
            </w:r>
          </w:p>
          <w:p w14:paraId="0A2B2661" w14:textId="0C33D640" w:rsidR="002062BE"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455DA1">
              <w:rPr>
                <w:rFonts w:ascii="Times New Roman" w:hAnsi="Times New Roman" w:cs="Times New Roman"/>
                <w:color w:val="000000" w:themeColor="text1"/>
                <w:sz w:val="28"/>
                <w:szCs w:val="28"/>
              </w:rPr>
              <w:t>T. Thành; Oanh</w:t>
            </w:r>
          </w:p>
          <w:p w14:paraId="346C0492"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223BF7" w:rsidRPr="002C2D0C">
              <w:rPr>
                <w:rFonts w:ascii="Times New Roman" w:hAnsi="Times New Roman" w:cs="Times New Roman"/>
                <w:color w:val="000000" w:themeColor="text1"/>
                <w:sz w:val="28"/>
                <w:szCs w:val="28"/>
              </w:rPr>
              <w:t xml:space="preserve"> </w:t>
            </w:r>
            <w:r w:rsidR="00701FE2" w:rsidRPr="002C2D0C">
              <w:rPr>
                <w:rFonts w:ascii="Times New Roman" w:hAnsi="Times New Roman" w:cs="Times New Roman"/>
                <w:color w:val="000000" w:themeColor="text1"/>
                <w:sz w:val="28"/>
                <w:szCs w:val="28"/>
              </w:rPr>
              <w:t>HT</w:t>
            </w:r>
          </w:p>
          <w:p w14:paraId="2EF82AC2" w14:textId="77777777" w:rsidR="002062BE" w:rsidRPr="002C2D0C" w:rsidRDefault="002062BE" w:rsidP="00450B57">
            <w:pPr>
              <w:spacing w:line="276" w:lineRule="auto"/>
              <w:rPr>
                <w:rFonts w:ascii="Times New Roman" w:hAnsi="Times New Roman" w:cs="Times New Roman"/>
                <w:color w:val="000000" w:themeColor="text1"/>
                <w:sz w:val="28"/>
                <w:szCs w:val="28"/>
              </w:rPr>
            </w:pPr>
          </w:p>
          <w:p w14:paraId="018D2687"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701FE2" w:rsidRPr="002C2D0C">
              <w:rPr>
                <w:rFonts w:ascii="Times New Roman" w:hAnsi="Times New Roman" w:cs="Times New Roman"/>
                <w:color w:val="000000" w:themeColor="text1"/>
                <w:sz w:val="28"/>
                <w:szCs w:val="28"/>
              </w:rPr>
              <w:t>, GV</w:t>
            </w:r>
          </w:p>
          <w:p w14:paraId="1F0BB88D"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r w:rsidR="000C37CE" w:rsidRPr="002C2D0C">
              <w:rPr>
                <w:rFonts w:ascii="Times New Roman" w:hAnsi="Times New Roman" w:cs="Times New Roman"/>
                <w:color w:val="000000" w:themeColor="text1"/>
                <w:sz w:val="28"/>
                <w:szCs w:val="28"/>
              </w:rPr>
              <w:t>, GVCN K</w:t>
            </w:r>
            <w:r w:rsidR="002062BE" w:rsidRPr="002C2D0C">
              <w:rPr>
                <w:rFonts w:ascii="Times New Roman" w:hAnsi="Times New Roman" w:cs="Times New Roman"/>
                <w:color w:val="000000" w:themeColor="text1"/>
                <w:sz w:val="28"/>
                <w:szCs w:val="28"/>
              </w:rPr>
              <w:t>9</w:t>
            </w:r>
          </w:p>
          <w:p w14:paraId="1FB3B2D9" w14:textId="65D57B6D" w:rsidR="00496E6A"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496E6A" w:rsidRPr="002C2D0C">
              <w:rPr>
                <w:rFonts w:ascii="Times New Roman" w:hAnsi="Times New Roman" w:cs="Times New Roman"/>
                <w:color w:val="000000" w:themeColor="text1"/>
                <w:sz w:val="28"/>
                <w:szCs w:val="28"/>
              </w:rPr>
              <w:t xml:space="preserve"> </w:t>
            </w:r>
            <w:r w:rsidR="00FB3B82">
              <w:rPr>
                <w:rFonts w:ascii="Times New Roman" w:hAnsi="Times New Roman" w:cs="Times New Roman"/>
                <w:color w:val="000000" w:themeColor="text1"/>
                <w:sz w:val="28"/>
                <w:szCs w:val="28"/>
              </w:rPr>
              <w:t>T. Thành</w:t>
            </w:r>
          </w:p>
        </w:tc>
      </w:tr>
      <w:tr w:rsidR="002C2D0C" w:rsidRPr="002C2D0C" w14:paraId="1A3BAAB1" w14:textId="77777777" w:rsidTr="00F42F40">
        <w:trPr>
          <w:trHeight w:val="2867"/>
        </w:trPr>
        <w:tc>
          <w:tcPr>
            <w:tcW w:w="7027" w:type="dxa"/>
            <w:tcBorders>
              <w:top w:val="dashed" w:sz="4" w:space="0" w:color="auto"/>
              <w:left w:val="single" w:sz="4" w:space="0" w:color="auto"/>
              <w:bottom w:val="dashed" w:sz="4" w:space="0" w:color="auto"/>
              <w:right w:val="single" w:sz="4" w:space="0" w:color="auto"/>
            </w:tcBorders>
            <w:vAlign w:val="center"/>
          </w:tcPr>
          <w:p w14:paraId="0D3B739A" w14:textId="2306935B" w:rsidR="00223BF7" w:rsidRPr="00FB3B82" w:rsidRDefault="00223BF7" w:rsidP="00450B57">
            <w:pPr>
              <w:spacing w:line="276" w:lineRule="auto"/>
              <w:ind w:firstLine="426"/>
              <w:rPr>
                <w:rFonts w:ascii="Times New Roman" w:hAnsi="Times New Roman" w:cs="Times New Roman"/>
                <w:b/>
                <w:bCs/>
                <w:color w:val="000000" w:themeColor="text1"/>
                <w:sz w:val="28"/>
                <w:szCs w:val="28"/>
              </w:rPr>
            </w:pPr>
            <w:r w:rsidRPr="002C2D0C">
              <w:rPr>
                <w:rFonts w:ascii="Times New Roman" w:hAnsi="Times New Roman" w:cs="Times New Roman"/>
                <w:b/>
                <w:bCs/>
                <w:color w:val="000000" w:themeColor="text1"/>
                <w:sz w:val="28"/>
                <w:szCs w:val="28"/>
                <w:lang w:val="it-IT"/>
              </w:rPr>
              <w:t>*Tháng 7/202</w:t>
            </w:r>
            <w:r w:rsidR="00FB3B82">
              <w:rPr>
                <w:rFonts w:ascii="Times New Roman" w:hAnsi="Times New Roman" w:cs="Times New Roman"/>
                <w:b/>
                <w:bCs/>
                <w:color w:val="000000" w:themeColor="text1"/>
                <w:sz w:val="28"/>
                <w:szCs w:val="28"/>
              </w:rPr>
              <w:t>5</w:t>
            </w:r>
          </w:p>
          <w:p w14:paraId="3CCEA1FA" w14:textId="77777777" w:rsidR="00B70137" w:rsidRPr="002C2D0C" w:rsidRDefault="00B70137"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1</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 xml:space="preserve">Tổ chức hoạt động hè theo </w:t>
            </w:r>
            <w:r w:rsidR="00217739" w:rsidRPr="002C2D0C">
              <w:rPr>
                <w:rFonts w:ascii="Times New Roman" w:hAnsi="Times New Roman" w:cs="Times New Roman"/>
                <w:color w:val="000000" w:themeColor="text1"/>
                <w:sz w:val="28"/>
                <w:szCs w:val="28"/>
              </w:rPr>
              <w:t>Kế hoạch</w:t>
            </w:r>
            <w:r w:rsidRPr="002C2D0C">
              <w:rPr>
                <w:rFonts w:ascii="Times New Roman" w:hAnsi="Times New Roman" w:cs="Times New Roman"/>
                <w:color w:val="000000" w:themeColor="text1"/>
                <w:sz w:val="28"/>
                <w:szCs w:val="28"/>
              </w:rPr>
              <w:t xml:space="preserve">; </w:t>
            </w:r>
          </w:p>
          <w:p w14:paraId="5E28D527" w14:textId="2F4928DB" w:rsidR="00B70137" w:rsidRPr="002C2D0C" w:rsidRDefault="00B70137"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2</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Triển khai các hoạt động bồi dưỡng giáo viên; tập trung bồi dưỡng GV năm học 202</w:t>
            </w:r>
            <w:r w:rsidR="00FB3B82">
              <w:rPr>
                <w:rFonts w:ascii="Times New Roman" w:hAnsi="Times New Roman" w:cs="Times New Roman"/>
                <w:color w:val="000000" w:themeColor="text1"/>
                <w:sz w:val="28"/>
                <w:szCs w:val="28"/>
              </w:rPr>
              <w:t>5</w:t>
            </w:r>
            <w:r w:rsidRPr="002C2D0C">
              <w:rPr>
                <w:rFonts w:ascii="Times New Roman" w:hAnsi="Times New Roman" w:cs="Times New Roman"/>
                <w:color w:val="000000" w:themeColor="text1"/>
                <w:sz w:val="28"/>
                <w:szCs w:val="28"/>
              </w:rPr>
              <w:t xml:space="preserve"> – 202</w:t>
            </w:r>
            <w:r w:rsidR="00FB3B82">
              <w:rPr>
                <w:rFonts w:ascii="Times New Roman" w:hAnsi="Times New Roman" w:cs="Times New Roman"/>
                <w:color w:val="000000" w:themeColor="text1"/>
                <w:sz w:val="28"/>
                <w:szCs w:val="28"/>
              </w:rPr>
              <w:t>6</w:t>
            </w:r>
            <w:r w:rsidR="00E11944" w:rsidRPr="002C2D0C">
              <w:rPr>
                <w:rFonts w:ascii="Times New Roman" w:hAnsi="Times New Roman" w:cs="Times New Roman"/>
                <w:color w:val="000000" w:themeColor="text1"/>
                <w:sz w:val="28"/>
                <w:szCs w:val="28"/>
              </w:rPr>
              <w:t xml:space="preserve">. </w:t>
            </w:r>
          </w:p>
          <w:p w14:paraId="5F861122" w14:textId="77777777" w:rsidR="00B70137" w:rsidRPr="002C2D0C" w:rsidRDefault="00B70137"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3</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Tiếp tục triển khai nghiệp vụ Kỳ thi tuyển sinh vào lớp 10 và Kỳ thi tốt nghiệp THPT năm 2023</w:t>
            </w:r>
            <w:r w:rsidR="00E11944" w:rsidRPr="002C2D0C">
              <w:rPr>
                <w:rFonts w:ascii="Times New Roman" w:hAnsi="Times New Roman" w:cs="Times New Roman"/>
                <w:color w:val="000000" w:themeColor="text1"/>
                <w:sz w:val="28"/>
                <w:szCs w:val="28"/>
              </w:rPr>
              <w:t xml:space="preserve">. </w:t>
            </w:r>
          </w:p>
          <w:p w14:paraId="45BF9C2D" w14:textId="54DA3317" w:rsidR="00223BF7" w:rsidRPr="00F42F40" w:rsidRDefault="00B70137" w:rsidP="00450B57">
            <w:pPr>
              <w:spacing w:line="276" w:lineRule="auto"/>
              <w:ind w:firstLine="426"/>
              <w:jc w:val="both"/>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4</w:t>
            </w:r>
            <w:r w:rsidR="00E11944" w:rsidRPr="002C2D0C">
              <w:rPr>
                <w:rFonts w:ascii="Times New Roman" w:hAnsi="Times New Roman" w:cs="Times New Roman"/>
                <w:color w:val="000000" w:themeColor="text1"/>
                <w:sz w:val="28"/>
                <w:szCs w:val="28"/>
              </w:rPr>
              <w:t xml:space="preserve">. </w:t>
            </w:r>
            <w:r w:rsidRPr="002C2D0C">
              <w:rPr>
                <w:rFonts w:ascii="Times New Roman" w:hAnsi="Times New Roman" w:cs="Times New Roman"/>
                <w:color w:val="000000" w:themeColor="text1"/>
                <w:sz w:val="28"/>
                <w:szCs w:val="28"/>
              </w:rPr>
              <w:t>Triển khai công tác tuyển sinh lớp đầu cấp</w:t>
            </w:r>
            <w:r w:rsidR="00E11944" w:rsidRPr="002C2D0C">
              <w:rPr>
                <w:rFonts w:ascii="Times New Roman" w:hAnsi="Times New Roman" w:cs="Times New Roman"/>
                <w:color w:val="000000" w:themeColor="text1"/>
                <w:sz w:val="28"/>
                <w:szCs w:val="28"/>
              </w:rPr>
              <w:t xml:space="preserve">. </w:t>
            </w:r>
          </w:p>
        </w:tc>
        <w:tc>
          <w:tcPr>
            <w:tcW w:w="2261" w:type="dxa"/>
            <w:tcBorders>
              <w:top w:val="dashed" w:sz="4" w:space="0" w:color="auto"/>
              <w:left w:val="single" w:sz="4" w:space="0" w:color="auto"/>
              <w:bottom w:val="dashed" w:sz="4" w:space="0" w:color="auto"/>
              <w:right w:val="single" w:sz="4" w:space="0" w:color="auto"/>
            </w:tcBorders>
            <w:hideMark/>
          </w:tcPr>
          <w:p w14:paraId="1BD7B919" w14:textId="77777777" w:rsidR="00F42F40" w:rsidRDefault="00F42F40" w:rsidP="00450B57">
            <w:pPr>
              <w:spacing w:line="276" w:lineRule="auto"/>
              <w:rPr>
                <w:rFonts w:ascii="Times New Roman" w:hAnsi="Times New Roman" w:cs="Times New Roman"/>
                <w:color w:val="000000" w:themeColor="text1"/>
                <w:sz w:val="28"/>
                <w:szCs w:val="28"/>
              </w:rPr>
            </w:pPr>
          </w:p>
          <w:p w14:paraId="79FA991A" w14:textId="2CC1A4B0" w:rsidR="00223BF7" w:rsidRPr="002C2D0C" w:rsidRDefault="002062BE"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1DD07D33"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HT</w:t>
            </w:r>
          </w:p>
          <w:p w14:paraId="625FBFA7" w14:textId="77777777" w:rsidR="003A5942" w:rsidRPr="002C2D0C" w:rsidRDefault="003A5942" w:rsidP="00450B57">
            <w:pPr>
              <w:spacing w:line="276" w:lineRule="auto"/>
              <w:rPr>
                <w:rFonts w:ascii="Times New Roman" w:hAnsi="Times New Roman" w:cs="Times New Roman"/>
                <w:color w:val="000000" w:themeColor="text1"/>
                <w:sz w:val="28"/>
                <w:szCs w:val="28"/>
              </w:rPr>
            </w:pPr>
          </w:p>
          <w:p w14:paraId="0E48575E" w14:textId="77777777" w:rsidR="00223BF7" w:rsidRPr="002C2D0C" w:rsidRDefault="004022D3"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Đ.c</w:t>
            </w:r>
            <w:r w:rsidR="00701FE2" w:rsidRPr="002C2D0C">
              <w:rPr>
                <w:rFonts w:ascii="Times New Roman" w:hAnsi="Times New Roman" w:cs="Times New Roman"/>
                <w:color w:val="000000" w:themeColor="text1"/>
                <w:sz w:val="28"/>
                <w:szCs w:val="28"/>
              </w:rPr>
              <w:t xml:space="preserve"> HT</w:t>
            </w:r>
          </w:p>
          <w:p w14:paraId="084C61A1" w14:textId="77777777" w:rsidR="002062BE" w:rsidRPr="002C2D0C" w:rsidRDefault="002062BE" w:rsidP="00450B57">
            <w:pPr>
              <w:spacing w:line="276" w:lineRule="auto"/>
              <w:rPr>
                <w:rFonts w:ascii="Times New Roman" w:hAnsi="Times New Roman" w:cs="Times New Roman"/>
                <w:color w:val="000000" w:themeColor="text1"/>
                <w:sz w:val="28"/>
                <w:szCs w:val="28"/>
              </w:rPr>
            </w:pPr>
          </w:p>
          <w:p w14:paraId="754A24F8" w14:textId="77777777" w:rsidR="00223BF7" w:rsidRPr="002C2D0C" w:rsidRDefault="00223BF7" w:rsidP="00450B57">
            <w:pPr>
              <w:spacing w:line="276" w:lineRule="auto"/>
              <w:rPr>
                <w:rFonts w:ascii="Times New Roman" w:hAnsi="Times New Roman" w:cs="Times New Roman"/>
                <w:color w:val="000000" w:themeColor="text1"/>
                <w:sz w:val="28"/>
                <w:szCs w:val="28"/>
              </w:rPr>
            </w:pPr>
            <w:r w:rsidRPr="002C2D0C">
              <w:rPr>
                <w:rFonts w:ascii="Times New Roman" w:hAnsi="Times New Roman" w:cs="Times New Roman"/>
                <w:color w:val="000000" w:themeColor="text1"/>
                <w:sz w:val="28"/>
                <w:szCs w:val="28"/>
              </w:rPr>
              <w:t>BGH</w:t>
            </w:r>
          </w:p>
          <w:p w14:paraId="387922E0" w14:textId="77777777" w:rsidR="00223BF7" w:rsidRPr="002C2D0C" w:rsidRDefault="00223BF7" w:rsidP="00450B57">
            <w:pPr>
              <w:spacing w:line="276" w:lineRule="auto"/>
              <w:rPr>
                <w:rFonts w:ascii="Times New Roman" w:hAnsi="Times New Roman" w:cs="Times New Roman"/>
                <w:color w:val="000000" w:themeColor="text1"/>
                <w:sz w:val="28"/>
                <w:szCs w:val="28"/>
                <w:lang w:val="vi-VN"/>
              </w:rPr>
            </w:pPr>
            <w:r w:rsidRPr="002C2D0C">
              <w:rPr>
                <w:rFonts w:ascii="Times New Roman" w:hAnsi="Times New Roman" w:cs="Times New Roman"/>
                <w:color w:val="000000" w:themeColor="text1"/>
                <w:sz w:val="28"/>
                <w:szCs w:val="28"/>
                <w:lang w:val="vi-VN"/>
              </w:rPr>
              <w:t>BGH</w:t>
            </w:r>
          </w:p>
        </w:tc>
      </w:tr>
    </w:tbl>
    <w:p w14:paraId="0BBFDF4D" w14:textId="77777777" w:rsidR="00F42F40" w:rsidRDefault="00F42F40" w:rsidP="00450B57">
      <w:pPr>
        <w:spacing w:line="276" w:lineRule="auto"/>
        <w:ind w:right="-142"/>
        <w:jc w:val="center"/>
        <w:rPr>
          <w:rFonts w:ascii="Times New Roman" w:hAnsi="Times New Roman" w:cs="Times New Roman"/>
          <w:i/>
          <w:color w:val="000000" w:themeColor="text1"/>
          <w:sz w:val="28"/>
          <w:szCs w:val="28"/>
        </w:rPr>
      </w:pPr>
    </w:p>
    <w:p w14:paraId="7E100E6E" w14:textId="3DE4C0A9" w:rsidR="00A43349" w:rsidRPr="002C2D0C" w:rsidRDefault="00223BF7" w:rsidP="00450B57">
      <w:pPr>
        <w:spacing w:line="276" w:lineRule="auto"/>
        <w:ind w:right="-142"/>
        <w:jc w:val="center"/>
        <w:rPr>
          <w:rFonts w:ascii="Times New Roman" w:hAnsi="Times New Roman" w:cs="Times New Roman"/>
          <w:i/>
          <w:color w:val="000000" w:themeColor="text1"/>
          <w:sz w:val="28"/>
          <w:szCs w:val="28"/>
        </w:rPr>
      </w:pPr>
      <w:r w:rsidRPr="002C2D0C">
        <w:rPr>
          <w:rFonts w:ascii="Times New Roman" w:hAnsi="Times New Roman" w:cs="Times New Roman"/>
          <w:i/>
          <w:color w:val="000000" w:themeColor="text1"/>
          <w:sz w:val="28"/>
          <w:szCs w:val="28"/>
        </w:rPr>
        <w:t xml:space="preserve"> </w:t>
      </w:r>
      <w:r w:rsidR="002711DC" w:rsidRPr="002C2D0C">
        <w:rPr>
          <w:rFonts w:ascii="Times New Roman" w:hAnsi="Times New Roman" w:cs="Times New Roman"/>
          <w:i/>
          <w:color w:val="000000" w:themeColor="text1"/>
          <w:sz w:val="28"/>
          <w:szCs w:val="28"/>
        </w:rPr>
        <w:t>(Lịch triển khai này có thể thay đổi theo chỉ đạo của Sở GD&amp;ĐT,</w:t>
      </w:r>
    </w:p>
    <w:p w14:paraId="490692C3" w14:textId="77777777" w:rsidR="002711DC" w:rsidRPr="002C2D0C" w:rsidRDefault="002711DC" w:rsidP="00450B57">
      <w:pPr>
        <w:spacing w:line="276" w:lineRule="auto"/>
        <w:ind w:right="-142"/>
        <w:jc w:val="center"/>
        <w:rPr>
          <w:rFonts w:ascii="Times New Roman" w:hAnsi="Times New Roman" w:cs="Times New Roman"/>
          <w:color w:val="000000" w:themeColor="text1"/>
          <w:sz w:val="28"/>
          <w:szCs w:val="28"/>
          <w:lang w:val="nl-NL"/>
        </w:rPr>
      </w:pPr>
      <w:r w:rsidRPr="002C2D0C">
        <w:rPr>
          <w:rFonts w:ascii="Times New Roman" w:hAnsi="Times New Roman" w:cs="Times New Roman"/>
          <w:i/>
          <w:color w:val="000000" w:themeColor="text1"/>
          <w:sz w:val="28"/>
          <w:szCs w:val="28"/>
        </w:rPr>
        <w:t xml:space="preserve"> Phòng GD&amp;ĐT)</w:t>
      </w:r>
    </w:p>
    <w:sectPr w:rsidR="002711DC" w:rsidRPr="002C2D0C" w:rsidSect="00975E88">
      <w:headerReference w:type="default" r:id="rId11"/>
      <w:footerReference w:type="even"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ED435" w14:textId="77777777" w:rsidR="00674C9C" w:rsidRDefault="00674C9C">
      <w:r>
        <w:separator/>
      </w:r>
    </w:p>
  </w:endnote>
  <w:endnote w:type="continuationSeparator" w:id="0">
    <w:p w14:paraId="2AA0699B" w14:textId="77777777" w:rsidR="00674C9C" w:rsidRDefault="0067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82A3" w14:textId="77777777" w:rsidR="006E5C78" w:rsidRDefault="006E5C78" w:rsidP="00F11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C6E2C" w14:textId="77777777" w:rsidR="006E5C78" w:rsidRDefault="006E5C78" w:rsidP="00F11D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BF99" w14:textId="77777777" w:rsidR="00674C9C" w:rsidRDefault="00674C9C">
      <w:r>
        <w:separator/>
      </w:r>
    </w:p>
  </w:footnote>
  <w:footnote w:type="continuationSeparator" w:id="0">
    <w:p w14:paraId="7C8C547E" w14:textId="77777777" w:rsidR="00674C9C" w:rsidRDefault="0067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36185"/>
      <w:docPartObj>
        <w:docPartGallery w:val="Page Numbers (Top of Page)"/>
        <w:docPartUnique/>
      </w:docPartObj>
    </w:sdtPr>
    <w:sdtEndPr>
      <w:rPr>
        <w:noProof/>
      </w:rPr>
    </w:sdtEndPr>
    <w:sdtContent>
      <w:p w14:paraId="6588535D" w14:textId="77777777" w:rsidR="006E5C78" w:rsidRDefault="006E5C78">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3958"/>
    <w:multiLevelType w:val="hybridMultilevel"/>
    <w:tmpl w:val="5DEEE1A6"/>
    <w:lvl w:ilvl="0" w:tplc="3E7A5348">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87C1FCD"/>
    <w:multiLevelType w:val="hybridMultilevel"/>
    <w:tmpl w:val="82906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F9273E"/>
    <w:multiLevelType w:val="hybridMultilevel"/>
    <w:tmpl w:val="70E8CF0A"/>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4B2117"/>
    <w:multiLevelType w:val="multilevel"/>
    <w:tmpl w:val="3D4E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7877D96"/>
    <w:multiLevelType w:val="multilevel"/>
    <w:tmpl w:val="7FA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92221"/>
    <w:multiLevelType w:val="hybridMultilevel"/>
    <w:tmpl w:val="62908F56"/>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376813"/>
    <w:multiLevelType w:val="hybridMultilevel"/>
    <w:tmpl w:val="319809A2"/>
    <w:lvl w:ilvl="0" w:tplc="92508C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2"/>
  </w:num>
  <w:num w:numId="6">
    <w:abstractNumId w:val="5"/>
  </w:num>
  <w:num w:numId="7">
    <w:abstractNumId w:val="3"/>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C5"/>
    <w:rsid w:val="00000208"/>
    <w:rsid w:val="00000494"/>
    <w:rsid w:val="000020C1"/>
    <w:rsid w:val="00002247"/>
    <w:rsid w:val="00002304"/>
    <w:rsid w:val="00003B34"/>
    <w:rsid w:val="000043DE"/>
    <w:rsid w:val="00005B69"/>
    <w:rsid w:val="00006E14"/>
    <w:rsid w:val="0000715D"/>
    <w:rsid w:val="00007751"/>
    <w:rsid w:val="0000795F"/>
    <w:rsid w:val="00007EB5"/>
    <w:rsid w:val="00011E14"/>
    <w:rsid w:val="00012087"/>
    <w:rsid w:val="0001267E"/>
    <w:rsid w:val="0001306A"/>
    <w:rsid w:val="0001475B"/>
    <w:rsid w:val="00014A5C"/>
    <w:rsid w:val="00015718"/>
    <w:rsid w:val="00015F30"/>
    <w:rsid w:val="00016112"/>
    <w:rsid w:val="000166D2"/>
    <w:rsid w:val="00016B4B"/>
    <w:rsid w:val="00016C45"/>
    <w:rsid w:val="00016F42"/>
    <w:rsid w:val="000170DB"/>
    <w:rsid w:val="00017772"/>
    <w:rsid w:val="000179E5"/>
    <w:rsid w:val="000225FC"/>
    <w:rsid w:val="00022626"/>
    <w:rsid w:val="0002270B"/>
    <w:rsid w:val="00022730"/>
    <w:rsid w:val="00022E99"/>
    <w:rsid w:val="00022EB7"/>
    <w:rsid w:val="00023733"/>
    <w:rsid w:val="00023947"/>
    <w:rsid w:val="00023DA3"/>
    <w:rsid w:val="00023E2F"/>
    <w:rsid w:val="00024797"/>
    <w:rsid w:val="00024F8B"/>
    <w:rsid w:val="00026C12"/>
    <w:rsid w:val="00027E84"/>
    <w:rsid w:val="0003036C"/>
    <w:rsid w:val="00030564"/>
    <w:rsid w:val="0003056B"/>
    <w:rsid w:val="0003077E"/>
    <w:rsid w:val="000320ED"/>
    <w:rsid w:val="00032235"/>
    <w:rsid w:val="0003233C"/>
    <w:rsid w:val="000331B5"/>
    <w:rsid w:val="00033ED8"/>
    <w:rsid w:val="000347E1"/>
    <w:rsid w:val="000348B0"/>
    <w:rsid w:val="00034F9D"/>
    <w:rsid w:val="000359CC"/>
    <w:rsid w:val="00035A5E"/>
    <w:rsid w:val="00035C4A"/>
    <w:rsid w:val="00036B4C"/>
    <w:rsid w:val="00037919"/>
    <w:rsid w:val="00037C69"/>
    <w:rsid w:val="00040155"/>
    <w:rsid w:val="0004041E"/>
    <w:rsid w:val="00042419"/>
    <w:rsid w:val="000424AE"/>
    <w:rsid w:val="00042E83"/>
    <w:rsid w:val="00043E51"/>
    <w:rsid w:val="00044772"/>
    <w:rsid w:val="00044AA6"/>
    <w:rsid w:val="0004507A"/>
    <w:rsid w:val="00045C50"/>
    <w:rsid w:val="00047085"/>
    <w:rsid w:val="000472CB"/>
    <w:rsid w:val="00047378"/>
    <w:rsid w:val="000522E3"/>
    <w:rsid w:val="000524E2"/>
    <w:rsid w:val="0005277B"/>
    <w:rsid w:val="00052CE8"/>
    <w:rsid w:val="00052E39"/>
    <w:rsid w:val="000537D0"/>
    <w:rsid w:val="00053B79"/>
    <w:rsid w:val="00053F64"/>
    <w:rsid w:val="00054A49"/>
    <w:rsid w:val="00054F06"/>
    <w:rsid w:val="00055354"/>
    <w:rsid w:val="00055D83"/>
    <w:rsid w:val="0005629A"/>
    <w:rsid w:val="0005753D"/>
    <w:rsid w:val="00057746"/>
    <w:rsid w:val="00057BF6"/>
    <w:rsid w:val="000603F0"/>
    <w:rsid w:val="00060E77"/>
    <w:rsid w:val="00061473"/>
    <w:rsid w:val="000628DE"/>
    <w:rsid w:val="00062B42"/>
    <w:rsid w:val="00062C5E"/>
    <w:rsid w:val="0006340D"/>
    <w:rsid w:val="00063E0F"/>
    <w:rsid w:val="000646D3"/>
    <w:rsid w:val="000648F9"/>
    <w:rsid w:val="0007065E"/>
    <w:rsid w:val="0007154D"/>
    <w:rsid w:val="0007156D"/>
    <w:rsid w:val="00071BD1"/>
    <w:rsid w:val="00072616"/>
    <w:rsid w:val="0007320D"/>
    <w:rsid w:val="000732EF"/>
    <w:rsid w:val="00073A65"/>
    <w:rsid w:val="00075CB6"/>
    <w:rsid w:val="000778B4"/>
    <w:rsid w:val="000804A1"/>
    <w:rsid w:val="0008138E"/>
    <w:rsid w:val="00082091"/>
    <w:rsid w:val="00083034"/>
    <w:rsid w:val="00083D16"/>
    <w:rsid w:val="00085003"/>
    <w:rsid w:val="0008557C"/>
    <w:rsid w:val="000862F2"/>
    <w:rsid w:val="0008770E"/>
    <w:rsid w:val="00087FD7"/>
    <w:rsid w:val="00090682"/>
    <w:rsid w:val="0009069D"/>
    <w:rsid w:val="000910B7"/>
    <w:rsid w:val="00091A82"/>
    <w:rsid w:val="00092802"/>
    <w:rsid w:val="00092B17"/>
    <w:rsid w:val="00092CBB"/>
    <w:rsid w:val="00092F54"/>
    <w:rsid w:val="000931B2"/>
    <w:rsid w:val="00093C6B"/>
    <w:rsid w:val="00093DC1"/>
    <w:rsid w:val="00095722"/>
    <w:rsid w:val="0009641C"/>
    <w:rsid w:val="00096E58"/>
    <w:rsid w:val="00096E60"/>
    <w:rsid w:val="0009792E"/>
    <w:rsid w:val="000A020B"/>
    <w:rsid w:val="000A02E4"/>
    <w:rsid w:val="000A058E"/>
    <w:rsid w:val="000A07BC"/>
    <w:rsid w:val="000A10E3"/>
    <w:rsid w:val="000A128E"/>
    <w:rsid w:val="000A1CAF"/>
    <w:rsid w:val="000A21D7"/>
    <w:rsid w:val="000A2F3C"/>
    <w:rsid w:val="000A3273"/>
    <w:rsid w:val="000A3FE6"/>
    <w:rsid w:val="000A4417"/>
    <w:rsid w:val="000A4D9B"/>
    <w:rsid w:val="000A505A"/>
    <w:rsid w:val="000A58B4"/>
    <w:rsid w:val="000A6916"/>
    <w:rsid w:val="000A6D3D"/>
    <w:rsid w:val="000A7463"/>
    <w:rsid w:val="000A77EF"/>
    <w:rsid w:val="000B0078"/>
    <w:rsid w:val="000B00D5"/>
    <w:rsid w:val="000B0589"/>
    <w:rsid w:val="000B0805"/>
    <w:rsid w:val="000B1559"/>
    <w:rsid w:val="000B1B89"/>
    <w:rsid w:val="000B2236"/>
    <w:rsid w:val="000B358F"/>
    <w:rsid w:val="000B362B"/>
    <w:rsid w:val="000B3F7C"/>
    <w:rsid w:val="000B4AC3"/>
    <w:rsid w:val="000B5434"/>
    <w:rsid w:val="000B5836"/>
    <w:rsid w:val="000B624D"/>
    <w:rsid w:val="000B638C"/>
    <w:rsid w:val="000B6DF9"/>
    <w:rsid w:val="000B786A"/>
    <w:rsid w:val="000C0551"/>
    <w:rsid w:val="000C0B51"/>
    <w:rsid w:val="000C0C4A"/>
    <w:rsid w:val="000C2A26"/>
    <w:rsid w:val="000C2BEC"/>
    <w:rsid w:val="000C37CE"/>
    <w:rsid w:val="000C5FAD"/>
    <w:rsid w:val="000C6A8A"/>
    <w:rsid w:val="000D0081"/>
    <w:rsid w:val="000D035E"/>
    <w:rsid w:val="000D0D5E"/>
    <w:rsid w:val="000D0E15"/>
    <w:rsid w:val="000D11E9"/>
    <w:rsid w:val="000D1BC6"/>
    <w:rsid w:val="000D255F"/>
    <w:rsid w:val="000D2946"/>
    <w:rsid w:val="000D3A30"/>
    <w:rsid w:val="000D3BDC"/>
    <w:rsid w:val="000D3E39"/>
    <w:rsid w:val="000D6826"/>
    <w:rsid w:val="000D71D3"/>
    <w:rsid w:val="000D77E3"/>
    <w:rsid w:val="000E027A"/>
    <w:rsid w:val="000E04BC"/>
    <w:rsid w:val="000E1549"/>
    <w:rsid w:val="000E1B2C"/>
    <w:rsid w:val="000E1CD0"/>
    <w:rsid w:val="000E2448"/>
    <w:rsid w:val="000E2D12"/>
    <w:rsid w:val="000E3658"/>
    <w:rsid w:val="000E4105"/>
    <w:rsid w:val="000E4369"/>
    <w:rsid w:val="000E48BE"/>
    <w:rsid w:val="000E634D"/>
    <w:rsid w:val="000F1DDB"/>
    <w:rsid w:val="000F24DF"/>
    <w:rsid w:val="000F2590"/>
    <w:rsid w:val="000F2BFB"/>
    <w:rsid w:val="000F3445"/>
    <w:rsid w:val="000F3DA7"/>
    <w:rsid w:val="000F496F"/>
    <w:rsid w:val="000F4A43"/>
    <w:rsid w:val="000F69B6"/>
    <w:rsid w:val="000F6C5C"/>
    <w:rsid w:val="000F6FA6"/>
    <w:rsid w:val="000F722A"/>
    <w:rsid w:val="00100E8D"/>
    <w:rsid w:val="00101B8A"/>
    <w:rsid w:val="00101CBC"/>
    <w:rsid w:val="00101D8B"/>
    <w:rsid w:val="00101E3A"/>
    <w:rsid w:val="00102154"/>
    <w:rsid w:val="00102294"/>
    <w:rsid w:val="001022BE"/>
    <w:rsid w:val="001027A4"/>
    <w:rsid w:val="0010315D"/>
    <w:rsid w:val="0010325D"/>
    <w:rsid w:val="00103BC5"/>
    <w:rsid w:val="001047C9"/>
    <w:rsid w:val="00104A92"/>
    <w:rsid w:val="00106275"/>
    <w:rsid w:val="001074FB"/>
    <w:rsid w:val="001105A7"/>
    <w:rsid w:val="00110CAB"/>
    <w:rsid w:val="00111D38"/>
    <w:rsid w:val="0011483B"/>
    <w:rsid w:val="00115FE7"/>
    <w:rsid w:val="001165FF"/>
    <w:rsid w:val="00116E26"/>
    <w:rsid w:val="00117E24"/>
    <w:rsid w:val="00120693"/>
    <w:rsid w:val="001206A1"/>
    <w:rsid w:val="00120892"/>
    <w:rsid w:val="00120C25"/>
    <w:rsid w:val="00121229"/>
    <w:rsid w:val="00121315"/>
    <w:rsid w:val="00121DA3"/>
    <w:rsid w:val="00121F53"/>
    <w:rsid w:val="0012203A"/>
    <w:rsid w:val="0012210B"/>
    <w:rsid w:val="00122623"/>
    <w:rsid w:val="00123987"/>
    <w:rsid w:val="00123F15"/>
    <w:rsid w:val="001246ED"/>
    <w:rsid w:val="001255F8"/>
    <w:rsid w:val="00125D77"/>
    <w:rsid w:val="00127055"/>
    <w:rsid w:val="001271A3"/>
    <w:rsid w:val="00127AFD"/>
    <w:rsid w:val="00130410"/>
    <w:rsid w:val="0013154A"/>
    <w:rsid w:val="00131D4C"/>
    <w:rsid w:val="00131F88"/>
    <w:rsid w:val="00132122"/>
    <w:rsid w:val="00133159"/>
    <w:rsid w:val="001336D1"/>
    <w:rsid w:val="00133715"/>
    <w:rsid w:val="00133D6B"/>
    <w:rsid w:val="00133FF3"/>
    <w:rsid w:val="00134109"/>
    <w:rsid w:val="001344BE"/>
    <w:rsid w:val="0013483F"/>
    <w:rsid w:val="0013499B"/>
    <w:rsid w:val="00135378"/>
    <w:rsid w:val="00135400"/>
    <w:rsid w:val="00135436"/>
    <w:rsid w:val="001357A1"/>
    <w:rsid w:val="00136A6F"/>
    <w:rsid w:val="00136A92"/>
    <w:rsid w:val="00136AFC"/>
    <w:rsid w:val="00136D35"/>
    <w:rsid w:val="00136F83"/>
    <w:rsid w:val="00137963"/>
    <w:rsid w:val="00137FEF"/>
    <w:rsid w:val="001418F6"/>
    <w:rsid w:val="001421B5"/>
    <w:rsid w:val="00142B2D"/>
    <w:rsid w:val="0014320E"/>
    <w:rsid w:val="00143482"/>
    <w:rsid w:val="001449EB"/>
    <w:rsid w:val="00144B7B"/>
    <w:rsid w:val="00144FEC"/>
    <w:rsid w:val="001455BA"/>
    <w:rsid w:val="00146450"/>
    <w:rsid w:val="00146EC0"/>
    <w:rsid w:val="00147442"/>
    <w:rsid w:val="00151432"/>
    <w:rsid w:val="00152911"/>
    <w:rsid w:val="00152CDC"/>
    <w:rsid w:val="0015413E"/>
    <w:rsid w:val="00154FD3"/>
    <w:rsid w:val="00156C71"/>
    <w:rsid w:val="0016137E"/>
    <w:rsid w:val="001620FC"/>
    <w:rsid w:val="001622E6"/>
    <w:rsid w:val="00162D74"/>
    <w:rsid w:val="0016310A"/>
    <w:rsid w:val="00163578"/>
    <w:rsid w:val="00163CB2"/>
    <w:rsid w:val="00163D51"/>
    <w:rsid w:val="00164A75"/>
    <w:rsid w:val="0016521E"/>
    <w:rsid w:val="0016551A"/>
    <w:rsid w:val="001659D3"/>
    <w:rsid w:val="00166BA3"/>
    <w:rsid w:val="00166D25"/>
    <w:rsid w:val="0016707B"/>
    <w:rsid w:val="001671B9"/>
    <w:rsid w:val="0016739D"/>
    <w:rsid w:val="001678E1"/>
    <w:rsid w:val="00167B7E"/>
    <w:rsid w:val="001701B3"/>
    <w:rsid w:val="00170925"/>
    <w:rsid w:val="00171610"/>
    <w:rsid w:val="00171EB0"/>
    <w:rsid w:val="0017352D"/>
    <w:rsid w:val="00174928"/>
    <w:rsid w:val="001751EE"/>
    <w:rsid w:val="00175724"/>
    <w:rsid w:val="00176006"/>
    <w:rsid w:val="001763A7"/>
    <w:rsid w:val="001766C0"/>
    <w:rsid w:val="00176BA0"/>
    <w:rsid w:val="001802FE"/>
    <w:rsid w:val="00180BCA"/>
    <w:rsid w:val="00181648"/>
    <w:rsid w:val="00182071"/>
    <w:rsid w:val="0018257B"/>
    <w:rsid w:val="00182EB4"/>
    <w:rsid w:val="00183737"/>
    <w:rsid w:val="00183ED5"/>
    <w:rsid w:val="001847B0"/>
    <w:rsid w:val="00184E31"/>
    <w:rsid w:val="00185DED"/>
    <w:rsid w:val="00186BCF"/>
    <w:rsid w:val="00187B36"/>
    <w:rsid w:val="00190D90"/>
    <w:rsid w:val="0019230E"/>
    <w:rsid w:val="00192DB8"/>
    <w:rsid w:val="00192E63"/>
    <w:rsid w:val="00193C44"/>
    <w:rsid w:val="00193F16"/>
    <w:rsid w:val="001945F6"/>
    <w:rsid w:val="0019489C"/>
    <w:rsid w:val="0019550B"/>
    <w:rsid w:val="001955D1"/>
    <w:rsid w:val="001961EA"/>
    <w:rsid w:val="00197D65"/>
    <w:rsid w:val="001A0310"/>
    <w:rsid w:val="001A0483"/>
    <w:rsid w:val="001A0A90"/>
    <w:rsid w:val="001A1513"/>
    <w:rsid w:val="001A15A9"/>
    <w:rsid w:val="001A1BFC"/>
    <w:rsid w:val="001A1E0A"/>
    <w:rsid w:val="001A1E71"/>
    <w:rsid w:val="001A38B0"/>
    <w:rsid w:val="001A4C35"/>
    <w:rsid w:val="001A5070"/>
    <w:rsid w:val="001A6BC2"/>
    <w:rsid w:val="001A7FBB"/>
    <w:rsid w:val="001B0198"/>
    <w:rsid w:val="001B0224"/>
    <w:rsid w:val="001B0315"/>
    <w:rsid w:val="001B033E"/>
    <w:rsid w:val="001B06B4"/>
    <w:rsid w:val="001B0B44"/>
    <w:rsid w:val="001B1176"/>
    <w:rsid w:val="001B22C5"/>
    <w:rsid w:val="001B2F88"/>
    <w:rsid w:val="001B3138"/>
    <w:rsid w:val="001B3882"/>
    <w:rsid w:val="001B395E"/>
    <w:rsid w:val="001B3D34"/>
    <w:rsid w:val="001B4796"/>
    <w:rsid w:val="001B640C"/>
    <w:rsid w:val="001B7AFF"/>
    <w:rsid w:val="001B7FED"/>
    <w:rsid w:val="001C0FCB"/>
    <w:rsid w:val="001C12B9"/>
    <w:rsid w:val="001C1656"/>
    <w:rsid w:val="001C1B83"/>
    <w:rsid w:val="001C1C69"/>
    <w:rsid w:val="001C2EDD"/>
    <w:rsid w:val="001C2F82"/>
    <w:rsid w:val="001C3348"/>
    <w:rsid w:val="001C3BCB"/>
    <w:rsid w:val="001C46FF"/>
    <w:rsid w:val="001C490D"/>
    <w:rsid w:val="001C688D"/>
    <w:rsid w:val="001C6FD0"/>
    <w:rsid w:val="001C77A4"/>
    <w:rsid w:val="001C7FA4"/>
    <w:rsid w:val="001D0B13"/>
    <w:rsid w:val="001D1851"/>
    <w:rsid w:val="001D4012"/>
    <w:rsid w:val="001D403A"/>
    <w:rsid w:val="001D4194"/>
    <w:rsid w:val="001D4E7F"/>
    <w:rsid w:val="001D5353"/>
    <w:rsid w:val="001D53D7"/>
    <w:rsid w:val="001D54EF"/>
    <w:rsid w:val="001D55AD"/>
    <w:rsid w:val="001D5CB4"/>
    <w:rsid w:val="001D6572"/>
    <w:rsid w:val="001D7CA0"/>
    <w:rsid w:val="001E0047"/>
    <w:rsid w:val="001E01C7"/>
    <w:rsid w:val="001E1FED"/>
    <w:rsid w:val="001E2915"/>
    <w:rsid w:val="001E3BEF"/>
    <w:rsid w:val="001E4604"/>
    <w:rsid w:val="001E4675"/>
    <w:rsid w:val="001E5666"/>
    <w:rsid w:val="001E6424"/>
    <w:rsid w:val="001E7102"/>
    <w:rsid w:val="001E7172"/>
    <w:rsid w:val="001E7762"/>
    <w:rsid w:val="001F1E50"/>
    <w:rsid w:val="001F21FB"/>
    <w:rsid w:val="001F276F"/>
    <w:rsid w:val="001F3227"/>
    <w:rsid w:val="001F3AB5"/>
    <w:rsid w:val="001F457D"/>
    <w:rsid w:val="001F4CF9"/>
    <w:rsid w:val="001F60F0"/>
    <w:rsid w:val="0020058E"/>
    <w:rsid w:val="00200C00"/>
    <w:rsid w:val="00201153"/>
    <w:rsid w:val="0020203C"/>
    <w:rsid w:val="002024C2"/>
    <w:rsid w:val="002038E0"/>
    <w:rsid w:val="00204005"/>
    <w:rsid w:val="0020419B"/>
    <w:rsid w:val="002045C8"/>
    <w:rsid w:val="00204DF3"/>
    <w:rsid w:val="00205C03"/>
    <w:rsid w:val="00205E2D"/>
    <w:rsid w:val="0020629F"/>
    <w:rsid w:val="002062BE"/>
    <w:rsid w:val="00206D55"/>
    <w:rsid w:val="00206FB2"/>
    <w:rsid w:val="002077ED"/>
    <w:rsid w:val="00207D99"/>
    <w:rsid w:val="00211602"/>
    <w:rsid w:val="00211B52"/>
    <w:rsid w:val="00211FBA"/>
    <w:rsid w:val="00211FBC"/>
    <w:rsid w:val="00212AD9"/>
    <w:rsid w:val="00213501"/>
    <w:rsid w:val="0021354A"/>
    <w:rsid w:val="0021365E"/>
    <w:rsid w:val="0021369C"/>
    <w:rsid w:val="002136D4"/>
    <w:rsid w:val="002147D3"/>
    <w:rsid w:val="00214DF0"/>
    <w:rsid w:val="0021511E"/>
    <w:rsid w:val="00215230"/>
    <w:rsid w:val="002154BA"/>
    <w:rsid w:val="00215539"/>
    <w:rsid w:val="00215CCB"/>
    <w:rsid w:val="00216433"/>
    <w:rsid w:val="002166E0"/>
    <w:rsid w:val="00216B94"/>
    <w:rsid w:val="00217739"/>
    <w:rsid w:val="00221054"/>
    <w:rsid w:val="0022106C"/>
    <w:rsid w:val="00222264"/>
    <w:rsid w:val="0022248E"/>
    <w:rsid w:val="00222ACD"/>
    <w:rsid w:val="00223202"/>
    <w:rsid w:val="00223BF7"/>
    <w:rsid w:val="00223CCA"/>
    <w:rsid w:val="00223D0D"/>
    <w:rsid w:val="002254E4"/>
    <w:rsid w:val="002257B5"/>
    <w:rsid w:val="00225ED9"/>
    <w:rsid w:val="00226B84"/>
    <w:rsid w:val="0023199F"/>
    <w:rsid w:val="002327C2"/>
    <w:rsid w:val="00232CE0"/>
    <w:rsid w:val="002332EC"/>
    <w:rsid w:val="00233ACB"/>
    <w:rsid w:val="00234679"/>
    <w:rsid w:val="00235462"/>
    <w:rsid w:val="002358AB"/>
    <w:rsid w:val="00236175"/>
    <w:rsid w:val="002365A8"/>
    <w:rsid w:val="002372BE"/>
    <w:rsid w:val="00240708"/>
    <w:rsid w:val="00240D83"/>
    <w:rsid w:val="002410B1"/>
    <w:rsid w:val="00241198"/>
    <w:rsid w:val="00242627"/>
    <w:rsid w:val="00242B98"/>
    <w:rsid w:val="00242EFE"/>
    <w:rsid w:val="00243930"/>
    <w:rsid w:val="00243CC4"/>
    <w:rsid w:val="00243D80"/>
    <w:rsid w:val="00244778"/>
    <w:rsid w:val="00244A36"/>
    <w:rsid w:val="00244D62"/>
    <w:rsid w:val="002460E6"/>
    <w:rsid w:val="00246CC3"/>
    <w:rsid w:val="0024747F"/>
    <w:rsid w:val="0025022E"/>
    <w:rsid w:val="00250A3C"/>
    <w:rsid w:val="002514C2"/>
    <w:rsid w:val="002518F6"/>
    <w:rsid w:val="00251E37"/>
    <w:rsid w:val="0025228D"/>
    <w:rsid w:val="00252382"/>
    <w:rsid w:val="002526C3"/>
    <w:rsid w:val="0025283E"/>
    <w:rsid w:val="0025308B"/>
    <w:rsid w:val="00253F8D"/>
    <w:rsid w:val="002542F0"/>
    <w:rsid w:val="00254B5B"/>
    <w:rsid w:val="00254C50"/>
    <w:rsid w:val="00254D50"/>
    <w:rsid w:val="00255247"/>
    <w:rsid w:val="00255B43"/>
    <w:rsid w:val="00255E9A"/>
    <w:rsid w:val="00256095"/>
    <w:rsid w:val="00257C70"/>
    <w:rsid w:val="00257F2B"/>
    <w:rsid w:val="002607C8"/>
    <w:rsid w:val="00260EED"/>
    <w:rsid w:val="00261B90"/>
    <w:rsid w:val="00261EE2"/>
    <w:rsid w:val="00261F40"/>
    <w:rsid w:val="00262F95"/>
    <w:rsid w:val="0026304B"/>
    <w:rsid w:val="002632E2"/>
    <w:rsid w:val="00263B89"/>
    <w:rsid w:val="00264CC5"/>
    <w:rsid w:val="00264E90"/>
    <w:rsid w:val="00265C1C"/>
    <w:rsid w:val="00266C3C"/>
    <w:rsid w:val="0026789F"/>
    <w:rsid w:val="00267D23"/>
    <w:rsid w:val="00270082"/>
    <w:rsid w:val="0027074C"/>
    <w:rsid w:val="002708AF"/>
    <w:rsid w:val="00271059"/>
    <w:rsid w:val="002711DC"/>
    <w:rsid w:val="00271D06"/>
    <w:rsid w:val="00273063"/>
    <w:rsid w:val="00273939"/>
    <w:rsid w:val="00273A21"/>
    <w:rsid w:val="00273DD8"/>
    <w:rsid w:val="00280250"/>
    <w:rsid w:val="0028091C"/>
    <w:rsid w:val="0028101A"/>
    <w:rsid w:val="002818CD"/>
    <w:rsid w:val="00282535"/>
    <w:rsid w:val="0028257A"/>
    <w:rsid w:val="00282631"/>
    <w:rsid w:val="00282BEE"/>
    <w:rsid w:val="002831A0"/>
    <w:rsid w:val="00284473"/>
    <w:rsid w:val="002848C9"/>
    <w:rsid w:val="0028532B"/>
    <w:rsid w:val="0028558A"/>
    <w:rsid w:val="00286135"/>
    <w:rsid w:val="00286B65"/>
    <w:rsid w:val="002879B3"/>
    <w:rsid w:val="00287F15"/>
    <w:rsid w:val="00287F81"/>
    <w:rsid w:val="00290673"/>
    <w:rsid w:val="002916F0"/>
    <w:rsid w:val="00291762"/>
    <w:rsid w:val="002922A8"/>
    <w:rsid w:val="0029265C"/>
    <w:rsid w:val="002928E8"/>
    <w:rsid w:val="00292CA4"/>
    <w:rsid w:val="0029350B"/>
    <w:rsid w:val="00293808"/>
    <w:rsid w:val="002938BA"/>
    <w:rsid w:val="002939B6"/>
    <w:rsid w:val="00294430"/>
    <w:rsid w:val="00294533"/>
    <w:rsid w:val="00296DDA"/>
    <w:rsid w:val="00297684"/>
    <w:rsid w:val="002A1006"/>
    <w:rsid w:val="002A1959"/>
    <w:rsid w:val="002A1BFD"/>
    <w:rsid w:val="002A2550"/>
    <w:rsid w:val="002A3FA7"/>
    <w:rsid w:val="002A42B1"/>
    <w:rsid w:val="002A5807"/>
    <w:rsid w:val="002A5A80"/>
    <w:rsid w:val="002A60D3"/>
    <w:rsid w:val="002A6632"/>
    <w:rsid w:val="002A6B45"/>
    <w:rsid w:val="002A7EA7"/>
    <w:rsid w:val="002B0385"/>
    <w:rsid w:val="002B1A9A"/>
    <w:rsid w:val="002B2274"/>
    <w:rsid w:val="002B28FA"/>
    <w:rsid w:val="002B290C"/>
    <w:rsid w:val="002B2AD9"/>
    <w:rsid w:val="002B3298"/>
    <w:rsid w:val="002B374D"/>
    <w:rsid w:val="002B3BBB"/>
    <w:rsid w:val="002B40E3"/>
    <w:rsid w:val="002B4105"/>
    <w:rsid w:val="002B4F0F"/>
    <w:rsid w:val="002B5E88"/>
    <w:rsid w:val="002B66F9"/>
    <w:rsid w:val="002B6FD7"/>
    <w:rsid w:val="002B7B23"/>
    <w:rsid w:val="002C0A76"/>
    <w:rsid w:val="002C14BB"/>
    <w:rsid w:val="002C1C08"/>
    <w:rsid w:val="002C2473"/>
    <w:rsid w:val="002C2D0C"/>
    <w:rsid w:val="002C36B5"/>
    <w:rsid w:val="002C417E"/>
    <w:rsid w:val="002C4503"/>
    <w:rsid w:val="002C68B7"/>
    <w:rsid w:val="002C78BF"/>
    <w:rsid w:val="002C7A95"/>
    <w:rsid w:val="002D12FC"/>
    <w:rsid w:val="002D3818"/>
    <w:rsid w:val="002D3EE3"/>
    <w:rsid w:val="002D50C2"/>
    <w:rsid w:val="002D549D"/>
    <w:rsid w:val="002D6119"/>
    <w:rsid w:val="002D6371"/>
    <w:rsid w:val="002D72F9"/>
    <w:rsid w:val="002D7C36"/>
    <w:rsid w:val="002D7F32"/>
    <w:rsid w:val="002E0EA5"/>
    <w:rsid w:val="002E1A83"/>
    <w:rsid w:val="002E1CD0"/>
    <w:rsid w:val="002E28DC"/>
    <w:rsid w:val="002E32A8"/>
    <w:rsid w:val="002E3A94"/>
    <w:rsid w:val="002E4A0A"/>
    <w:rsid w:val="002E5009"/>
    <w:rsid w:val="002E5CD5"/>
    <w:rsid w:val="002E5DA1"/>
    <w:rsid w:val="002E661B"/>
    <w:rsid w:val="002E679D"/>
    <w:rsid w:val="002E6E0D"/>
    <w:rsid w:val="002E7283"/>
    <w:rsid w:val="002E7872"/>
    <w:rsid w:val="002F04A7"/>
    <w:rsid w:val="002F051E"/>
    <w:rsid w:val="002F0961"/>
    <w:rsid w:val="002F0D58"/>
    <w:rsid w:val="002F133F"/>
    <w:rsid w:val="002F1F0C"/>
    <w:rsid w:val="002F2BE5"/>
    <w:rsid w:val="002F353F"/>
    <w:rsid w:val="002F3EB1"/>
    <w:rsid w:val="002F4777"/>
    <w:rsid w:val="002F5023"/>
    <w:rsid w:val="002F56F2"/>
    <w:rsid w:val="002F5B97"/>
    <w:rsid w:val="002F5C92"/>
    <w:rsid w:val="002F62C4"/>
    <w:rsid w:val="002F646B"/>
    <w:rsid w:val="002F6673"/>
    <w:rsid w:val="002F693B"/>
    <w:rsid w:val="002F72C6"/>
    <w:rsid w:val="002F740E"/>
    <w:rsid w:val="002F7F23"/>
    <w:rsid w:val="00300EC2"/>
    <w:rsid w:val="00300FBC"/>
    <w:rsid w:val="00301801"/>
    <w:rsid w:val="00301DEE"/>
    <w:rsid w:val="0030226F"/>
    <w:rsid w:val="00304500"/>
    <w:rsid w:val="00306A1D"/>
    <w:rsid w:val="00306FA0"/>
    <w:rsid w:val="003074DB"/>
    <w:rsid w:val="00311899"/>
    <w:rsid w:val="0031219A"/>
    <w:rsid w:val="00312289"/>
    <w:rsid w:val="003135A2"/>
    <w:rsid w:val="00313B05"/>
    <w:rsid w:val="00314CCA"/>
    <w:rsid w:val="00314F5F"/>
    <w:rsid w:val="0031561A"/>
    <w:rsid w:val="00315DAA"/>
    <w:rsid w:val="00316A57"/>
    <w:rsid w:val="00317D87"/>
    <w:rsid w:val="00320E26"/>
    <w:rsid w:val="0032105F"/>
    <w:rsid w:val="003220FD"/>
    <w:rsid w:val="003222B9"/>
    <w:rsid w:val="00322573"/>
    <w:rsid w:val="003238A4"/>
    <w:rsid w:val="00323A21"/>
    <w:rsid w:val="003241C2"/>
    <w:rsid w:val="00324B97"/>
    <w:rsid w:val="00324F53"/>
    <w:rsid w:val="003257A1"/>
    <w:rsid w:val="00325D75"/>
    <w:rsid w:val="00327B20"/>
    <w:rsid w:val="00330275"/>
    <w:rsid w:val="00330691"/>
    <w:rsid w:val="0033181F"/>
    <w:rsid w:val="00331D50"/>
    <w:rsid w:val="0033211D"/>
    <w:rsid w:val="0033212E"/>
    <w:rsid w:val="00332ACE"/>
    <w:rsid w:val="003330F5"/>
    <w:rsid w:val="0033313D"/>
    <w:rsid w:val="00334726"/>
    <w:rsid w:val="00334BCD"/>
    <w:rsid w:val="00334CCF"/>
    <w:rsid w:val="00335784"/>
    <w:rsid w:val="00335B7B"/>
    <w:rsid w:val="0033651E"/>
    <w:rsid w:val="00337B12"/>
    <w:rsid w:val="00340456"/>
    <w:rsid w:val="0034129A"/>
    <w:rsid w:val="003423BA"/>
    <w:rsid w:val="003446C4"/>
    <w:rsid w:val="00344C3E"/>
    <w:rsid w:val="003455C0"/>
    <w:rsid w:val="00345753"/>
    <w:rsid w:val="00346879"/>
    <w:rsid w:val="00346B51"/>
    <w:rsid w:val="00350709"/>
    <w:rsid w:val="00351298"/>
    <w:rsid w:val="003515E4"/>
    <w:rsid w:val="003519AA"/>
    <w:rsid w:val="00352511"/>
    <w:rsid w:val="0035257F"/>
    <w:rsid w:val="00352F0B"/>
    <w:rsid w:val="00352F4F"/>
    <w:rsid w:val="003533B6"/>
    <w:rsid w:val="00354605"/>
    <w:rsid w:val="00354845"/>
    <w:rsid w:val="00354F36"/>
    <w:rsid w:val="0035595B"/>
    <w:rsid w:val="003559E4"/>
    <w:rsid w:val="003573A1"/>
    <w:rsid w:val="003577DE"/>
    <w:rsid w:val="003605B5"/>
    <w:rsid w:val="00362113"/>
    <w:rsid w:val="003630FB"/>
    <w:rsid w:val="00363280"/>
    <w:rsid w:val="00363B1B"/>
    <w:rsid w:val="00365656"/>
    <w:rsid w:val="00366267"/>
    <w:rsid w:val="0036647E"/>
    <w:rsid w:val="00367413"/>
    <w:rsid w:val="00367607"/>
    <w:rsid w:val="0036797B"/>
    <w:rsid w:val="00367C16"/>
    <w:rsid w:val="00370189"/>
    <w:rsid w:val="003725F6"/>
    <w:rsid w:val="00373F82"/>
    <w:rsid w:val="00373FCB"/>
    <w:rsid w:val="0037403D"/>
    <w:rsid w:val="00374197"/>
    <w:rsid w:val="00374823"/>
    <w:rsid w:val="00375546"/>
    <w:rsid w:val="00375771"/>
    <w:rsid w:val="00375B32"/>
    <w:rsid w:val="00375F35"/>
    <w:rsid w:val="00376097"/>
    <w:rsid w:val="0037657D"/>
    <w:rsid w:val="003805D7"/>
    <w:rsid w:val="00380F46"/>
    <w:rsid w:val="0038123E"/>
    <w:rsid w:val="003817AE"/>
    <w:rsid w:val="00381C5C"/>
    <w:rsid w:val="00381F0D"/>
    <w:rsid w:val="0038216E"/>
    <w:rsid w:val="00382ECE"/>
    <w:rsid w:val="0038315C"/>
    <w:rsid w:val="00383373"/>
    <w:rsid w:val="003838D8"/>
    <w:rsid w:val="00384D46"/>
    <w:rsid w:val="00384E5C"/>
    <w:rsid w:val="00384EBE"/>
    <w:rsid w:val="00385057"/>
    <w:rsid w:val="00386836"/>
    <w:rsid w:val="00386968"/>
    <w:rsid w:val="00386CA1"/>
    <w:rsid w:val="0039029E"/>
    <w:rsid w:val="00390802"/>
    <w:rsid w:val="0039082F"/>
    <w:rsid w:val="003910E9"/>
    <w:rsid w:val="00391771"/>
    <w:rsid w:val="00391B33"/>
    <w:rsid w:val="00392755"/>
    <w:rsid w:val="003927A6"/>
    <w:rsid w:val="00392D6E"/>
    <w:rsid w:val="0039325E"/>
    <w:rsid w:val="00394070"/>
    <w:rsid w:val="003960BE"/>
    <w:rsid w:val="00396C09"/>
    <w:rsid w:val="003972C2"/>
    <w:rsid w:val="003972D2"/>
    <w:rsid w:val="0039794F"/>
    <w:rsid w:val="003A0DA8"/>
    <w:rsid w:val="003A1FEF"/>
    <w:rsid w:val="003A230F"/>
    <w:rsid w:val="003A2C1B"/>
    <w:rsid w:val="003A3750"/>
    <w:rsid w:val="003A390F"/>
    <w:rsid w:val="003A4407"/>
    <w:rsid w:val="003A4A52"/>
    <w:rsid w:val="003A4E05"/>
    <w:rsid w:val="003A54C1"/>
    <w:rsid w:val="003A5942"/>
    <w:rsid w:val="003A5B53"/>
    <w:rsid w:val="003A7C93"/>
    <w:rsid w:val="003B1278"/>
    <w:rsid w:val="003B1923"/>
    <w:rsid w:val="003B1F7B"/>
    <w:rsid w:val="003B24C6"/>
    <w:rsid w:val="003B2822"/>
    <w:rsid w:val="003B2D18"/>
    <w:rsid w:val="003B2EB8"/>
    <w:rsid w:val="003B37C3"/>
    <w:rsid w:val="003B428A"/>
    <w:rsid w:val="003B4C02"/>
    <w:rsid w:val="003B500F"/>
    <w:rsid w:val="003B517B"/>
    <w:rsid w:val="003B5988"/>
    <w:rsid w:val="003B5B4D"/>
    <w:rsid w:val="003B5BCF"/>
    <w:rsid w:val="003B648E"/>
    <w:rsid w:val="003B698D"/>
    <w:rsid w:val="003B78B7"/>
    <w:rsid w:val="003B7ADA"/>
    <w:rsid w:val="003C02D7"/>
    <w:rsid w:val="003C0778"/>
    <w:rsid w:val="003C20BA"/>
    <w:rsid w:val="003C4965"/>
    <w:rsid w:val="003C4AC0"/>
    <w:rsid w:val="003C597C"/>
    <w:rsid w:val="003C6198"/>
    <w:rsid w:val="003C642D"/>
    <w:rsid w:val="003C64B5"/>
    <w:rsid w:val="003C6F84"/>
    <w:rsid w:val="003C6FDA"/>
    <w:rsid w:val="003C6FE1"/>
    <w:rsid w:val="003C7226"/>
    <w:rsid w:val="003C76C9"/>
    <w:rsid w:val="003C7793"/>
    <w:rsid w:val="003C7805"/>
    <w:rsid w:val="003C7FFE"/>
    <w:rsid w:val="003D058D"/>
    <w:rsid w:val="003D093B"/>
    <w:rsid w:val="003D0FAB"/>
    <w:rsid w:val="003D1FC1"/>
    <w:rsid w:val="003D290D"/>
    <w:rsid w:val="003D2F94"/>
    <w:rsid w:val="003D3930"/>
    <w:rsid w:val="003D48EC"/>
    <w:rsid w:val="003D52B0"/>
    <w:rsid w:val="003D5C29"/>
    <w:rsid w:val="003D5C7A"/>
    <w:rsid w:val="003D601C"/>
    <w:rsid w:val="003D6123"/>
    <w:rsid w:val="003D74D8"/>
    <w:rsid w:val="003D76ED"/>
    <w:rsid w:val="003D7BAF"/>
    <w:rsid w:val="003E0746"/>
    <w:rsid w:val="003E08AF"/>
    <w:rsid w:val="003E24F6"/>
    <w:rsid w:val="003E2859"/>
    <w:rsid w:val="003E41BB"/>
    <w:rsid w:val="003E471D"/>
    <w:rsid w:val="003E4962"/>
    <w:rsid w:val="003E54C0"/>
    <w:rsid w:val="003E5D37"/>
    <w:rsid w:val="003E6A38"/>
    <w:rsid w:val="003E7351"/>
    <w:rsid w:val="003F0B2B"/>
    <w:rsid w:val="003F1931"/>
    <w:rsid w:val="003F19F6"/>
    <w:rsid w:val="003F2C22"/>
    <w:rsid w:val="003F4780"/>
    <w:rsid w:val="003F6077"/>
    <w:rsid w:val="003F6787"/>
    <w:rsid w:val="003F68EE"/>
    <w:rsid w:val="003F6D3E"/>
    <w:rsid w:val="003F70B3"/>
    <w:rsid w:val="003F7749"/>
    <w:rsid w:val="003F7B5F"/>
    <w:rsid w:val="0040032C"/>
    <w:rsid w:val="00400BF1"/>
    <w:rsid w:val="0040203D"/>
    <w:rsid w:val="004022D3"/>
    <w:rsid w:val="00402C42"/>
    <w:rsid w:val="004035AA"/>
    <w:rsid w:val="004047F4"/>
    <w:rsid w:val="00404862"/>
    <w:rsid w:val="00404B9F"/>
    <w:rsid w:val="0040520A"/>
    <w:rsid w:val="0040541E"/>
    <w:rsid w:val="0040568B"/>
    <w:rsid w:val="004071C0"/>
    <w:rsid w:val="0040721E"/>
    <w:rsid w:val="00407799"/>
    <w:rsid w:val="00407874"/>
    <w:rsid w:val="00410349"/>
    <w:rsid w:val="00412B9C"/>
    <w:rsid w:val="00412CE5"/>
    <w:rsid w:val="00413B81"/>
    <w:rsid w:val="00413FD6"/>
    <w:rsid w:val="00415937"/>
    <w:rsid w:val="00415B5D"/>
    <w:rsid w:val="00416693"/>
    <w:rsid w:val="00416B9F"/>
    <w:rsid w:val="00417449"/>
    <w:rsid w:val="00417935"/>
    <w:rsid w:val="00421673"/>
    <w:rsid w:val="004216FF"/>
    <w:rsid w:val="00421A63"/>
    <w:rsid w:val="00423512"/>
    <w:rsid w:val="00423608"/>
    <w:rsid w:val="00423C54"/>
    <w:rsid w:val="00424056"/>
    <w:rsid w:val="004250C2"/>
    <w:rsid w:val="00425DC6"/>
    <w:rsid w:val="00425E95"/>
    <w:rsid w:val="0042616A"/>
    <w:rsid w:val="0042640B"/>
    <w:rsid w:val="00430334"/>
    <w:rsid w:val="004308C9"/>
    <w:rsid w:val="00430F41"/>
    <w:rsid w:val="00431BE7"/>
    <w:rsid w:val="004364C6"/>
    <w:rsid w:val="00436C4B"/>
    <w:rsid w:val="004376F0"/>
    <w:rsid w:val="0043792B"/>
    <w:rsid w:val="00437EEC"/>
    <w:rsid w:val="00442A6B"/>
    <w:rsid w:val="00442DD6"/>
    <w:rsid w:val="00442FBD"/>
    <w:rsid w:val="00443185"/>
    <w:rsid w:val="004432EE"/>
    <w:rsid w:val="00444094"/>
    <w:rsid w:val="004449FA"/>
    <w:rsid w:val="00444D86"/>
    <w:rsid w:val="00445D06"/>
    <w:rsid w:val="004460A3"/>
    <w:rsid w:val="004461B6"/>
    <w:rsid w:val="00447723"/>
    <w:rsid w:val="004477C9"/>
    <w:rsid w:val="00450196"/>
    <w:rsid w:val="00450321"/>
    <w:rsid w:val="00450B57"/>
    <w:rsid w:val="00450F33"/>
    <w:rsid w:val="00450F82"/>
    <w:rsid w:val="004519F7"/>
    <w:rsid w:val="004522D4"/>
    <w:rsid w:val="00453B52"/>
    <w:rsid w:val="00454843"/>
    <w:rsid w:val="00454E41"/>
    <w:rsid w:val="00455DA1"/>
    <w:rsid w:val="00456486"/>
    <w:rsid w:val="00456BD8"/>
    <w:rsid w:val="0045700F"/>
    <w:rsid w:val="00457F51"/>
    <w:rsid w:val="004611E4"/>
    <w:rsid w:val="004613AF"/>
    <w:rsid w:val="00462A6E"/>
    <w:rsid w:val="004640CA"/>
    <w:rsid w:val="004644B7"/>
    <w:rsid w:val="00465BF0"/>
    <w:rsid w:val="0046610E"/>
    <w:rsid w:val="00466ADC"/>
    <w:rsid w:val="00466C32"/>
    <w:rsid w:val="00467141"/>
    <w:rsid w:val="00467691"/>
    <w:rsid w:val="0046790F"/>
    <w:rsid w:val="00470343"/>
    <w:rsid w:val="00470729"/>
    <w:rsid w:val="00471577"/>
    <w:rsid w:val="004717C6"/>
    <w:rsid w:val="00471809"/>
    <w:rsid w:val="0047205F"/>
    <w:rsid w:val="00473A21"/>
    <w:rsid w:val="00474768"/>
    <w:rsid w:val="004758C4"/>
    <w:rsid w:val="0047590A"/>
    <w:rsid w:val="00475D82"/>
    <w:rsid w:val="00476299"/>
    <w:rsid w:val="00476DB0"/>
    <w:rsid w:val="00477457"/>
    <w:rsid w:val="00477E3D"/>
    <w:rsid w:val="004807EC"/>
    <w:rsid w:val="00481BB4"/>
    <w:rsid w:val="004854EC"/>
    <w:rsid w:val="00485ABB"/>
    <w:rsid w:val="00487191"/>
    <w:rsid w:val="00487F79"/>
    <w:rsid w:val="00490199"/>
    <w:rsid w:val="0049128A"/>
    <w:rsid w:val="004915F4"/>
    <w:rsid w:val="00493ABF"/>
    <w:rsid w:val="004941DF"/>
    <w:rsid w:val="00494E95"/>
    <w:rsid w:val="00495221"/>
    <w:rsid w:val="0049558B"/>
    <w:rsid w:val="00495CD8"/>
    <w:rsid w:val="00496E6A"/>
    <w:rsid w:val="0049761B"/>
    <w:rsid w:val="004A104B"/>
    <w:rsid w:val="004A125D"/>
    <w:rsid w:val="004A2604"/>
    <w:rsid w:val="004A268F"/>
    <w:rsid w:val="004A32EB"/>
    <w:rsid w:val="004A3435"/>
    <w:rsid w:val="004A484A"/>
    <w:rsid w:val="004A49B3"/>
    <w:rsid w:val="004A4FEA"/>
    <w:rsid w:val="004A53A5"/>
    <w:rsid w:val="004A590D"/>
    <w:rsid w:val="004A62B5"/>
    <w:rsid w:val="004A7675"/>
    <w:rsid w:val="004B1006"/>
    <w:rsid w:val="004B2099"/>
    <w:rsid w:val="004B2296"/>
    <w:rsid w:val="004B392F"/>
    <w:rsid w:val="004B4951"/>
    <w:rsid w:val="004B4D64"/>
    <w:rsid w:val="004B5301"/>
    <w:rsid w:val="004B761E"/>
    <w:rsid w:val="004C04FD"/>
    <w:rsid w:val="004C10F8"/>
    <w:rsid w:val="004C1F51"/>
    <w:rsid w:val="004C1FA0"/>
    <w:rsid w:val="004C26E2"/>
    <w:rsid w:val="004C3E93"/>
    <w:rsid w:val="004C4640"/>
    <w:rsid w:val="004C48D4"/>
    <w:rsid w:val="004C4D90"/>
    <w:rsid w:val="004C5F2A"/>
    <w:rsid w:val="004C7A64"/>
    <w:rsid w:val="004D0505"/>
    <w:rsid w:val="004D0A1B"/>
    <w:rsid w:val="004D0B78"/>
    <w:rsid w:val="004D14A1"/>
    <w:rsid w:val="004D1D8A"/>
    <w:rsid w:val="004D245B"/>
    <w:rsid w:val="004D3B0B"/>
    <w:rsid w:val="004D3ECD"/>
    <w:rsid w:val="004D4252"/>
    <w:rsid w:val="004D4E1C"/>
    <w:rsid w:val="004D4E98"/>
    <w:rsid w:val="004D55F3"/>
    <w:rsid w:val="004D56A1"/>
    <w:rsid w:val="004D5A52"/>
    <w:rsid w:val="004D5BBA"/>
    <w:rsid w:val="004D5CE6"/>
    <w:rsid w:val="004D69A4"/>
    <w:rsid w:val="004D6A41"/>
    <w:rsid w:val="004D7986"/>
    <w:rsid w:val="004E0724"/>
    <w:rsid w:val="004E1290"/>
    <w:rsid w:val="004E28CD"/>
    <w:rsid w:val="004E356E"/>
    <w:rsid w:val="004E3657"/>
    <w:rsid w:val="004E36A1"/>
    <w:rsid w:val="004E3F7C"/>
    <w:rsid w:val="004E4282"/>
    <w:rsid w:val="004E6484"/>
    <w:rsid w:val="004E6A67"/>
    <w:rsid w:val="004E6B8F"/>
    <w:rsid w:val="004F03E0"/>
    <w:rsid w:val="004F0607"/>
    <w:rsid w:val="004F1809"/>
    <w:rsid w:val="004F1A16"/>
    <w:rsid w:val="004F1B12"/>
    <w:rsid w:val="004F2EBA"/>
    <w:rsid w:val="004F3738"/>
    <w:rsid w:val="004F439C"/>
    <w:rsid w:val="004F4A95"/>
    <w:rsid w:val="004F4E77"/>
    <w:rsid w:val="004F5454"/>
    <w:rsid w:val="004F61D0"/>
    <w:rsid w:val="00501B33"/>
    <w:rsid w:val="00501CC4"/>
    <w:rsid w:val="00501F7C"/>
    <w:rsid w:val="00502E21"/>
    <w:rsid w:val="0050345E"/>
    <w:rsid w:val="00503685"/>
    <w:rsid w:val="00503CD6"/>
    <w:rsid w:val="00503DA2"/>
    <w:rsid w:val="00503E75"/>
    <w:rsid w:val="00504389"/>
    <w:rsid w:val="00504B9D"/>
    <w:rsid w:val="00504C0D"/>
    <w:rsid w:val="00506191"/>
    <w:rsid w:val="00506783"/>
    <w:rsid w:val="00507819"/>
    <w:rsid w:val="005079BE"/>
    <w:rsid w:val="005079F7"/>
    <w:rsid w:val="00512E32"/>
    <w:rsid w:val="0051464A"/>
    <w:rsid w:val="00514B92"/>
    <w:rsid w:val="005157B1"/>
    <w:rsid w:val="00520088"/>
    <w:rsid w:val="005204C2"/>
    <w:rsid w:val="005221C4"/>
    <w:rsid w:val="00522564"/>
    <w:rsid w:val="005227B9"/>
    <w:rsid w:val="00523B2B"/>
    <w:rsid w:val="00523EFD"/>
    <w:rsid w:val="00524B54"/>
    <w:rsid w:val="00525140"/>
    <w:rsid w:val="00525164"/>
    <w:rsid w:val="00525443"/>
    <w:rsid w:val="005254CE"/>
    <w:rsid w:val="00525FD9"/>
    <w:rsid w:val="00526047"/>
    <w:rsid w:val="005260D8"/>
    <w:rsid w:val="0052663C"/>
    <w:rsid w:val="005269BB"/>
    <w:rsid w:val="0053045E"/>
    <w:rsid w:val="005311C4"/>
    <w:rsid w:val="00531B8F"/>
    <w:rsid w:val="00531BDB"/>
    <w:rsid w:val="00531CA8"/>
    <w:rsid w:val="00532DDA"/>
    <w:rsid w:val="005332BE"/>
    <w:rsid w:val="0053441C"/>
    <w:rsid w:val="00534E3E"/>
    <w:rsid w:val="00535AE9"/>
    <w:rsid w:val="00535DA9"/>
    <w:rsid w:val="00537597"/>
    <w:rsid w:val="00537D39"/>
    <w:rsid w:val="00540948"/>
    <w:rsid w:val="00540F6F"/>
    <w:rsid w:val="00542BCA"/>
    <w:rsid w:val="00542E65"/>
    <w:rsid w:val="00544950"/>
    <w:rsid w:val="0054576A"/>
    <w:rsid w:val="0054599E"/>
    <w:rsid w:val="00546967"/>
    <w:rsid w:val="00546ED9"/>
    <w:rsid w:val="005473EB"/>
    <w:rsid w:val="00547E02"/>
    <w:rsid w:val="00550C00"/>
    <w:rsid w:val="0055106E"/>
    <w:rsid w:val="00552254"/>
    <w:rsid w:val="00553013"/>
    <w:rsid w:val="0055342E"/>
    <w:rsid w:val="0055354E"/>
    <w:rsid w:val="005547E7"/>
    <w:rsid w:val="005560E3"/>
    <w:rsid w:val="0055682C"/>
    <w:rsid w:val="0055720E"/>
    <w:rsid w:val="00557376"/>
    <w:rsid w:val="0055762C"/>
    <w:rsid w:val="005618A3"/>
    <w:rsid w:val="00563BD6"/>
    <w:rsid w:val="00563E34"/>
    <w:rsid w:val="00564013"/>
    <w:rsid w:val="00564C81"/>
    <w:rsid w:val="00565F01"/>
    <w:rsid w:val="00565FD0"/>
    <w:rsid w:val="005668C4"/>
    <w:rsid w:val="00570254"/>
    <w:rsid w:val="00570EF2"/>
    <w:rsid w:val="005712CD"/>
    <w:rsid w:val="005718BD"/>
    <w:rsid w:val="00571B5A"/>
    <w:rsid w:val="00572227"/>
    <w:rsid w:val="00572752"/>
    <w:rsid w:val="00572DAC"/>
    <w:rsid w:val="00573DF2"/>
    <w:rsid w:val="00574300"/>
    <w:rsid w:val="005745DE"/>
    <w:rsid w:val="00574CA1"/>
    <w:rsid w:val="00575B99"/>
    <w:rsid w:val="00576068"/>
    <w:rsid w:val="0057682B"/>
    <w:rsid w:val="00577A43"/>
    <w:rsid w:val="00577B4A"/>
    <w:rsid w:val="0058010B"/>
    <w:rsid w:val="005818CE"/>
    <w:rsid w:val="00581B58"/>
    <w:rsid w:val="0058204F"/>
    <w:rsid w:val="00582449"/>
    <w:rsid w:val="00582BF4"/>
    <w:rsid w:val="005833E6"/>
    <w:rsid w:val="00583B6C"/>
    <w:rsid w:val="00583FD7"/>
    <w:rsid w:val="00585280"/>
    <w:rsid w:val="00585517"/>
    <w:rsid w:val="00585B9B"/>
    <w:rsid w:val="00585FDA"/>
    <w:rsid w:val="00587414"/>
    <w:rsid w:val="005877CB"/>
    <w:rsid w:val="00587F1F"/>
    <w:rsid w:val="005902C5"/>
    <w:rsid w:val="005905EA"/>
    <w:rsid w:val="00590798"/>
    <w:rsid w:val="005912C6"/>
    <w:rsid w:val="0059159A"/>
    <w:rsid w:val="0059341F"/>
    <w:rsid w:val="005936ED"/>
    <w:rsid w:val="00593E25"/>
    <w:rsid w:val="00594203"/>
    <w:rsid w:val="005945F4"/>
    <w:rsid w:val="00595F80"/>
    <w:rsid w:val="00595FF4"/>
    <w:rsid w:val="0059658A"/>
    <w:rsid w:val="0059693A"/>
    <w:rsid w:val="00596C42"/>
    <w:rsid w:val="00596CF1"/>
    <w:rsid w:val="00597246"/>
    <w:rsid w:val="005A011D"/>
    <w:rsid w:val="005A04ED"/>
    <w:rsid w:val="005A0A3C"/>
    <w:rsid w:val="005A1292"/>
    <w:rsid w:val="005A19C0"/>
    <w:rsid w:val="005A2ED7"/>
    <w:rsid w:val="005A3F9C"/>
    <w:rsid w:val="005A485E"/>
    <w:rsid w:val="005A4DA4"/>
    <w:rsid w:val="005A4DFD"/>
    <w:rsid w:val="005A660A"/>
    <w:rsid w:val="005A69F5"/>
    <w:rsid w:val="005A6DA1"/>
    <w:rsid w:val="005B01ED"/>
    <w:rsid w:val="005B2117"/>
    <w:rsid w:val="005B2E1C"/>
    <w:rsid w:val="005B2F6B"/>
    <w:rsid w:val="005B34FD"/>
    <w:rsid w:val="005B381B"/>
    <w:rsid w:val="005B3CFB"/>
    <w:rsid w:val="005B46F9"/>
    <w:rsid w:val="005B514B"/>
    <w:rsid w:val="005B6AD2"/>
    <w:rsid w:val="005B6CFF"/>
    <w:rsid w:val="005B73A4"/>
    <w:rsid w:val="005B73B8"/>
    <w:rsid w:val="005B7439"/>
    <w:rsid w:val="005B7DB7"/>
    <w:rsid w:val="005C0E96"/>
    <w:rsid w:val="005C1566"/>
    <w:rsid w:val="005C1E41"/>
    <w:rsid w:val="005C2501"/>
    <w:rsid w:val="005C27CF"/>
    <w:rsid w:val="005C4313"/>
    <w:rsid w:val="005C4EBA"/>
    <w:rsid w:val="005C4F82"/>
    <w:rsid w:val="005C50DB"/>
    <w:rsid w:val="005C531B"/>
    <w:rsid w:val="005C6619"/>
    <w:rsid w:val="005C678C"/>
    <w:rsid w:val="005C69F6"/>
    <w:rsid w:val="005C6F26"/>
    <w:rsid w:val="005C7856"/>
    <w:rsid w:val="005D116D"/>
    <w:rsid w:val="005D1AB1"/>
    <w:rsid w:val="005D1F74"/>
    <w:rsid w:val="005D1FDF"/>
    <w:rsid w:val="005D2004"/>
    <w:rsid w:val="005D2F52"/>
    <w:rsid w:val="005D35CC"/>
    <w:rsid w:val="005D3727"/>
    <w:rsid w:val="005D3794"/>
    <w:rsid w:val="005D4212"/>
    <w:rsid w:val="005D4761"/>
    <w:rsid w:val="005D4A1A"/>
    <w:rsid w:val="005D540E"/>
    <w:rsid w:val="005D5A71"/>
    <w:rsid w:val="005D609E"/>
    <w:rsid w:val="005D7426"/>
    <w:rsid w:val="005E0070"/>
    <w:rsid w:val="005E045A"/>
    <w:rsid w:val="005E07F0"/>
    <w:rsid w:val="005E0B82"/>
    <w:rsid w:val="005E2165"/>
    <w:rsid w:val="005E3355"/>
    <w:rsid w:val="005E36E4"/>
    <w:rsid w:val="005E3A9E"/>
    <w:rsid w:val="005E3B8D"/>
    <w:rsid w:val="005E3FDD"/>
    <w:rsid w:val="005E4019"/>
    <w:rsid w:val="005E4386"/>
    <w:rsid w:val="005E4B98"/>
    <w:rsid w:val="005E5221"/>
    <w:rsid w:val="005E6BFE"/>
    <w:rsid w:val="005E6E87"/>
    <w:rsid w:val="005E712B"/>
    <w:rsid w:val="005E7176"/>
    <w:rsid w:val="005E78A4"/>
    <w:rsid w:val="005E7D36"/>
    <w:rsid w:val="005F032D"/>
    <w:rsid w:val="005F0B21"/>
    <w:rsid w:val="005F213A"/>
    <w:rsid w:val="005F22CD"/>
    <w:rsid w:val="005F268A"/>
    <w:rsid w:val="005F2BD5"/>
    <w:rsid w:val="005F324C"/>
    <w:rsid w:val="005F347B"/>
    <w:rsid w:val="005F55C2"/>
    <w:rsid w:val="005F5D84"/>
    <w:rsid w:val="005F6452"/>
    <w:rsid w:val="005F6D35"/>
    <w:rsid w:val="005F7285"/>
    <w:rsid w:val="005F72DA"/>
    <w:rsid w:val="005F7364"/>
    <w:rsid w:val="005F7795"/>
    <w:rsid w:val="00600191"/>
    <w:rsid w:val="00601159"/>
    <w:rsid w:val="00602041"/>
    <w:rsid w:val="006035B4"/>
    <w:rsid w:val="00603B15"/>
    <w:rsid w:val="00603D8F"/>
    <w:rsid w:val="00604421"/>
    <w:rsid w:val="006047F2"/>
    <w:rsid w:val="00604D32"/>
    <w:rsid w:val="00605B9D"/>
    <w:rsid w:val="0060609B"/>
    <w:rsid w:val="0060673D"/>
    <w:rsid w:val="00611255"/>
    <w:rsid w:val="00612A54"/>
    <w:rsid w:val="0061340E"/>
    <w:rsid w:val="00613C55"/>
    <w:rsid w:val="00613C58"/>
    <w:rsid w:val="006141F7"/>
    <w:rsid w:val="00614527"/>
    <w:rsid w:val="00614D1F"/>
    <w:rsid w:val="00614D99"/>
    <w:rsid w:val="00615009"/>
    <w:rsid w:val="00616F15"/>
    <w:rsid w:val="006172F4"/>
    <w:rsid w:val="00617D88"/>
    <w:rsid w:val="006201DE"/>
    <w:rsid w:val="006202DB"/>
    <w:rsid w:val="00620A9A"/>
    <w:rsid w:val="0062108B"/>
    <w:rsid w:val="00621155"/>
    <w:rsid w:val="006215BC"/>
    <w:rsid w:val="00621C2F"/>
    <w:rsid w:val="0062294E"/>
    <w:rsid w:val="006235A8"/>
    <w:rsid w:val="00623AE9"/>
    <w:rsid w:val="0062409F"/>
    <w:rsid w:val="00624135"/>
    <w:rsid w:val="006243E7"/>
    <w:rsid w:val="0062486A"/>
    <w:rsid w:val="00624C9C"/>
    <w:rsid w:val="00625692"/>
    <w:rsid w:val="0062651C"/>
    <w:rsid w:val="0062672D"/>
    <w:rsid w:val="006275E4"/>
    <w:rsid w:val="00627E4A"/>
    <w:rsid w:val="00630674"/>
    <w:rsid w:val="00630889"/>
    <w:rsid w:val="0063114C"/>
    <w:rsid w:val="00631591"/>
    <w:rsid w:val="006315AE"/>
    <w:rsid w:val="0063168B"/>
    <w:rsid w:val="00631BD1"/>
    <w:rsid w:val="00632555"/>
    <w:rsid w:val="00632AEE"/>
    <w:rsid w:val="00633452"/>
    <w:rsid w:val="00634CE7"/>
    <w:rsid w:val="006351AE"/>
    <w:rsid w:val="00635200"/>
    <w:rsid w:val="0063571B"/>
    <w:rsid w:val="00636033"/>
    <w:rsid w:val="006369C2"/>
    <w:rsid w:val="00636C66"/>
    <w:rsid w:val="00636CC3"/>
    <w:rsid w:val="00637154"/>
    <w:rsid w:val="0063717A"/>
    <w:rsid w:val="00637527"/>
    <w:rsid w:val="00637889"/>
    <w:rsid w:val="00637EBA"/>
    <w:rsid w:val="006404E8"/>
    <w:rsid w:val="00640A7C"/>
    <w:rsid w:val="006411BF"/>
    <w:rsid w:val="006421F8"/>
    <w:rsid w:val="0064303F"/>
    <w:rsid w:val="00643483"/>
    <w:rsid w:val="00643A02"/>
    <w:rsid w:val="00643C1A"/>
    <w:rsid w:val="00643F32"/>
    <w:rsid w:val="0064460D"/>
    <w:rsid w:val="00644D12"/>
    <w:rsid w:val="0064588D"/>
    <w:rsid w:val="00645C0A"/>
    <w:rsid w:val="00647D48"/>
    <w:rsid w:val="0065058D"/>
    <w:rsid w:val="00651328"/>
    <w:rsid w:val="00651F9B"/>
    <w:rsid w:val="0065361C"/>
    <w:rsid w:val="006540B2"/>
    <w:rsid w:val="006545D5"/>
    <w:rsid w:val="00654AF7"/>
    <w:rsid w:val="006552FF"/>
    <w:rsid w:val="00655689"/>
    <w:rsid w:val="006561A7"/>
    <w:rsid w:val="0065665E"/>
    <w:rsid w:val="00656924"/>
    <w:rsid w:val="006575E8"/>
    <w:rsid w:val="0065761E"/>
    <w:rsid w:val="00657840"/>
    <w:rsid w:val="00657DA9"/>
    <w:rsid w:val="00657F66"/>
    <w:rsid w:val="006600DD"/>
    <w:rsid w:val="006607EC"/>
    <w:rsid w:val="0066088B"/>
    <w:rsid w:val="00660C5F"/>
    <w:rsid w:val="00662543"/>
    <w:rsid w:val="00662C49"/>
    <w:rsid w:val="00662E5F"/>
    <w:rsid w:val="006632BA"/>
    <w:rsid w:val="00663733"/>
    <w:rsid w:val="00663E36"/>
    <w:rsid w:val="0066418E"/>
    <w:rsid w:val="006644E3"/>
    <w:rsid w:val="00664883"/>
    <w:rsid w:val="00664BA6"/>
    <w:rsid w:val="00665428"/>
    <w:rsid w:val="00665726"/>
    <w:rsid w:val="006671CA"/>
    <w:rsid w:val="00667626"/>
    <w:rsid w:val="0067051F"/>
    <w:rsid w:val="00670A5E"/>
    <w:rsid w:val="006711AB"/>
    <w:rsid w:val="00671C44"/>
    <w:rsid w:val="00672D7C"/>
    <w:rsid w:val="00673896"/>
    <w:rsid w:val="0067466D"/>
    <w:rsid w:val="0067476C"/>
    <w:rsid w:val="00674C9C"/>
    <w:rsid w:val="0067509D"/>
    <w:rsid w:val="00675256"/>
    <w:rsid w:val="00675877"/>
    <w:rsid w:val="00675FD7"/>
    <w:rsid w:val="0067619E"/>
    <w:rsid w:val="00676541"/>
    <w:rsid w:val="00677AF1"/>
    <w:rsid w:val="00677BA3"/>
    <w:rsid w:val="00677F12"/>
    <w:rsid w:val="00680304"/>
    <w:rsid w:val="006809AC"/>
    <w:rsid w:val="00680CC1"/>
    <w:rsid w:val="00680E01"/>
    <w:rsid w:val="006815BF"/>
    <w:rsid w:val="00683631"/>
    <w:rsid w:val="00684A6B"/>
    <w:rsid w:val="00684BD0"/>
    <w:rsid w:val="00684BD5"/>
    <w:rsid w:val="00685934"/>
    <w:rsid w:val="006869DF"/>
    <w:rsid w:val="00686D5F"/>
    <w:rsid w:val="00687BD1"/>
    <w:rsid w:val="00687EEB"/>
    <w:rsid w:val="006903BA"/>
    <w:rsid w:val="00690516"/>
    <w:rsid w:val="00690917"/>
    <w:rsid w:val="006914EB"/>
    <w:rsid w:val="0069156E"/>
    <w:rsid w:val="006945D8"/>
    <w:rsid w:val="00694E9B"/>
    <w:rsid w:val="00695E22"/>
    <w:rsid w:val="0069759B"/>
    <w:rsid w:val="00697DAF"/>
    <w:rsid w:val="006A01BE"/>
    <w:rsid w:val="006A0BB1"/>
    <w:rsid w:val="006A1088"/>
    <w:rsid w:val="006A1298"/>
    <w:rsid w:val="006A1789"/>
    <w:rsid w:val="006A19CF"/>
    <w:rsid w:val="006A2529"/>
    <w:rsid w:val="006A41A3"/>
    <w:rsid w:val="006A54AE"/>
    <w:rsid w:val="006A5C55"/>
    <w:rsid w:val="006A60A4"/>
    <w:rsid w:val="006A6828"/>
    <w:rsid w:val="006A7934"/>
    <w:rsid w:val="006B015C"/>
    <w:rsid w:val="006B0882"/>
    <w:rsid w:val="006B0D01"/>
    <w:rsid w:val="006B1523"/>
    <w:rsid w:val="006B18F6"/>
    <w:rsid w:val="006B1F95"/>
    <w:rsid w:val="006B27E4"/>
    <w:rsid w:val="006B31F6"/>
    <w:rsid w:val="006B3373"/>
    <w:rsid w:val="006B3711"/>
    <w:rsid w:val="006B4373"/>
    <w:rsid w:val="006B4BC7"/>
    <w:rsid w:val="006B4C31"/>
    <w:rsid w:val="006B51D9"/>
    <w:rsid w:val="006B53A2"/>
    <w:rsid w:val="006B6865"/>
    <w:rsid w:val="006B6F34"/>
    <w:rsid w:val="006B75D7"/>
    <w:rsid w:val="006B78F7"/>
    <w:rsid w:val="006B7A04"/>
    <w:rsid w:val="006C0257"/>
    <w:rsid w:val="006C0BB8"/>
    <w:rsid w:val="006C15EB"/>
    <w:rsid w:val="006C1859"/>
    <w:rsid w:val="006C2F28"/>
    <w:rsid w:val="006C3393"/>
    <w:rsid w:val="006C52FE"/>
    <w:rsid w:val="006C5911"/>
    <w:rsid w:val="006C65F4"/>
    <w:rsid w:val="006C6FFA"/>
    <w:rsid w:val="006C7BED"/>
    <w:rsid w:val="006C7DF7"/>
    <w:rsid w:val="006D167E"/>
    <w:rsid w:val="006D1F49"/>
    <w:rsid w:val="006D4622"/>
    <w:rsid w:val="006D5797"/>
    <w:rsid w:val="006D5B5B"/>
    <w:rsid w:val="006D6556"/>
    <w:rsid w:val="006D69CB"/>
    <w:rsid w:val="006E034E"/>
    <w:rsid w:val="006E03E1"/>
    <w:rsid w:val="006E0BBC"/>
    <w:rsid w:val="006E2CDE"/>
    <w:rsid w:val="006E43EC"/>
    <w:rsid w:val="006E45D3"/>
    <w:rsid w:val="006E4BA5"/>
    <w:rsid w:val="006E5C78"/>
    <w:rsid w:val="006E5E75"/>
    <w:rsid w:val="006E5FF6"/>
    <w:rsid w:val="006E6230"/>
    <w:rsid w:val="006E6685"/>
    <w:rsid w:val="006E70FC"/>
    <w:rsid w:val="006E7DC0"/>
    <w:rsid w:val="006F0531"/>
    <w:rsid w:val="006F057A"/>
    <w:rsid w:val="006F157F"/>
    <w:rsid w:val="006F1C83"/>
    <w:rsid w:val="006F21A1"/>
    <w:rsid w:val="006F29A2"/>
    <w:rsid w:val="006F3687"/>
    <w:rsid w:val="006F4377"/>
    <w:rsid w:val="006F51C7"/>
    <w:rsid w:val="006F547C"/>
    <w:rsid w:val="006F574F"/>
    <w:rsid w:val="006F580A"/>
    <w:rsid w:val="006F5B36"/>
    <w:rsid w:val="006F5E94"/>
    <w:rsid w:val="006F5FB2"/>
    <w:rsid w:val="006F7116"/>
    <w:rsid w:val="00700E85"/>
    <w:rsid w:val="00700F95"/>
    <w:rsid w:val="007010A7"/>
    <w:rsid w:val="0070134B"/>
    <w:rsid w:val="00701577"/>
    <w:rsid w:val="0070170C"/>
    <w:rsid w:val="00701FE2"/>
    <w:rsid w:val="007026F2"/>
    <w:rsid w:val="00702C45"/>
    <w:rsid w:val="007031A2"/>
    <w:rsid w:val="00703416"/>
    <w:rsid w:val="00703659"/>
    <w:rsid w:val="00703778"/>
    <w:rsid w:val="00703C23"/>
    <w:rsid w:val="0070494C"/>
    <w:rsid w:val="00704DDF"/>
    <w:rsid w:val="00704EBD"/>
    <w:rsid w:val="00705A98"/>
    <w:rsid w:val="00705CCB"/>
    <w:rsid w:val="00705EFF"/>
    <w:rsid w:val="007070FE"/>
    <w:rsid w:val="00707AB6"/>
    <w:rsid w:val="007100F1"/>
    <w:rsid w:val="007103A1"/>
    <w:rsid w:val="007119B2"/>
    <w:rsid w:val="007122B4"/>
    <w:rsid w:val="00712359"/>
    <w:rsid w:val="00712428"/>
    <w:rsid w:val="00712D10"/>
    <w:rsid w:val="0071305E"/>
    <w:rsid w:val="0071413E"/>
    <w:rsid w:val="0071445E"/>
    <w:rsid w:val="007152BC"/>
    <w:rsid w:val="00715884"/>
    <w:rsid w:val="00717688"/>
    <w:rsid w:val="0072078E"/>
    <w:rsid w:val="007207D8"/>
    <w:rsid w:val="00720E42"/>
    <w:rsid w:val="00721EDD"/>
    <w:rsid w:val="00722337"/>
    <w:rsid w:val="00723343"/>
    <w:rsid w:val="007235E4"/>
    <w:rsid w:val="0072508D"/>
    <w:rsid w:val="00725F94"/>
    <w:rsid w:val="007264CA"/>
    <w:rsid w:val="00726D18"/>
    <w:rsid w:val="0072717D"/>
    <w:rsid w:val="00727C2B"/>
    <w:rsid w:val="00727FE1"/>
    <w:rsid w:val="007304B9"/>
    <w:rsid w:val="00730C26"/>
    <w:rsid w:val="00731988"/>
    <w:rsid w:val="00733617"/>
    <w:rsid w:val="007340D4"/>
    <w:rsid w:val="0073448A"/>
    <w:rsid w:val="007355E4"/>
    <w:rsid w:val="00735627"/>
    <w:rsid w:val="00735F92"/>
    <w:rsid w:val="007363A4"/>
    <w:rsid w:val="00736797"/>
    <w:rsid w:val="0073730D"/>
    <w:rsid w:val="00737CB4"/>
    <w:rsid w:val="00737FF0"/>
    <w:rsid w:val="007415A4"/>
    <w:rsid w:val="00741C17"/>
    <w:rsid w:val="00741E37"/>
    <w:rsid w:val="00744700"/>
    <w:rsid w:val="00744904"/>
    <w:rsid w:val="00744BF3"/>
    <w:rsid w:val="007457BC"/>
    <w:rsid w:val="00745CE9"/>
    <w:rsid w:val="00746658"/>
    <w:rsid w:val="007466A1"/>
    <w:rsid w:val="00746F46"/>
    <w:rsid w:val="007474AE"/>
    <w:rsid w:val="00750777"/>
    <w:rsid w:val="007513A3"/>
    <w:rsid w:val="0075348D"/>
    <w:rsid w:val="00754AED"/>
    <w:rsid w:val="00754D63"/>
    <w:rsid w:val="00756811"/>
    <w:rsid w:val="00757CD9"/>
    <w:rsid w:val="00760F41"/>
    <w:rsid w:val="00761302"/>
    <w:rsid w:val="0076199B"/>
    <w:rsid w:val="00762226"/>
    <w:rsid w:val="007626B4"/>
    <w:rsid w:val="00762CDB"/>
    <w:rsid w:val="007631EE"/>
    <w:rsid w:val="007634AF"/>
    <w:rsid w:val="007639E3"/>
    <w:rsid w:val="007641C1"/>
    <w:rsid w:val="00764757"/>
    <w:rsid w:val="007656BF"/>
    <w:rsid w:val="00765842"/>
    <w:rsid w:val="00765A8F"/>
    <w:rsid w:val="00765AF5"/>
    <w:rsid w:val="0076606A"/>
    <w:rsid w:val="007663CB"/>
    <w:rsid w:val="007666CF"/>
    <w:rsid w:val="0076673E"/>
    <w:rsid w:val="0076722E"/>
    <w:rsid w:val="00767752"/>
    <w:rsid w:val="0077036C"/>
    <w:rsid w:val="007708E3"/>
    <w:rsid w:val="00771155"/>
    <w:rsid w:val="00771E8A"/>
    <w:rsid w:val="00773440"/>
    <w:rsid w:val="00773473"/>
    <w:rsid w:val="00773A24"/>
    <w:rsid w:val="00773EBF"/>
    <w:rsid w:val="00774385"/>
    <w:rsid w:val="007755BF"/>
    <w:rsid w:val="00775ACE"/>
    <w:rsid w:val="00776EFC"/>
    <w:rsid w:val="00777AD6"/>
    <w:rsid w:val="00777BCC"/>
    <w:rsid w:val="00777F30"/>
    <w:rsid w:val="00777F89"/>
    <w:rsid w:val="00780896"/>
    <w:rsid w:val="0078168C"/>
    <w:rsid w:val="007819EB"/>
    <w:rsid w:val="00781A8F"/>
    <w:rsid w:val="00781DD6"/>
    <w:rsid w:val="00782713"/>
    <w:rsid w:val="00782C24"/>
    <w:rsid w:val="00783952"/>
    <w:rsid w:val="00784169"/>
    <w:rsid w:val="0078484F"/>
    <w:rsid w:val="00784997"/>
    <w:rsid w:val="00784A89"/>
    <w:rsid w:val="0078522D"/>
    <w:rsid w:val="00785C49"/>
    <w:rsid w:val="00785CF5"/>
    <w:rsid w:val="0078617C"/>
    <w:rsid w:val="00786C32"/>
    <w:rsid w:val="007871CF"/>
    <w:rsid w:val="00787617"/>
    <w:rsid w:val="00787D56"/>
    <w:rsid w:val="00787FE1"/>
    <w:rsid w:val="00790073"/>
    <w:rsid w:val="00791EC8"/>
    <w:rsid w:val="00791FF2"/>
    <w:rsid w:val="00793110"/>
    <w:rsid w:val="00793378"/>
    <w:rsid w:val="0079392B"/>
    <w:rsid w:val="00793C70"/>
    <w:rsid w:val="00793EC5"/>
    <w:rsid w:val="0079544B"/>
    <w:rsid w:val="00795558"/>
    <w:rsid w:val="00797764"/>
    <w:rsid w:val="00797774"/>
    <w:rsid w:val="00797775"/>
    <w:rsid w:val="00797840"/>
    <w:rsid w:val="007A0997"/>
    <w:rsid w:val="007A0FB0"/>
    <w:rsid w:val="007A1964"/>
    <w:rsid w:val="007A298C"/>
    <w:rsid w:val="007A335D"/>
    <w:rsid w:val="007A3781"/>
    <w:rsid w:val="007A6C3D"/>
    <w:rsid w:val="007A6C42"/>
    <w:rsid w:val="007A6F5B"/>
    <w:rsid w:val="007A710D"/>
    <w:rsid w:val="007A75D7"/>
    <w:rsid w:val="007B0147"/>
    <w:rsid w:val="007B0E36"/>
    <w:rsid w:val="007B1A37"/>
    <w:rsid w:val="007B27C1"/>
    <w:rsid w:val="007B32BD"/>
    <w:rsid w:val="007B3772"/>
    <w:rsid w:val="007B3976"/>
    <w:rsid w:val="007B3A81"/>
    <w:rsid w:val="007B3EE8"/>
    <w:rsid w:val="007B40E2"/>
    <w:rsid w:val="007B483E"/>
    <w:rsid w:val="007B4AC5"/>
    <w:rsid w:val="007B50C5"/>
    <w:rsid w:val="007B5683"/>
    <w:rsid w:val="007B5EE3"/>
    <w:rsid w:val="007B6D9A"/>
    <w:rsid w:val="007B7486"/>
    <w:rsid w:val="007B7760"/>
    <w:rsid w:val="007C0AC4"/>
    <w:rsid w:val="007C13D1"/>
    <w:rsid w:val="007C15D8"/>
    <w:rsid w:val="007C1B50"/>
    <w:rsid w:val="007C1B86"/>
    <w:rsid w:val="007C28FB"/>
    <w:rsid w:val="007C2EA9"/>
    <w:rsid w:val="007C3BF2"/>
    <w:rsid w:val="007C3DFC"/>
    <w:rsid w:val="007C3E95"/>
    <w:rsid w:val="007C4AF2"/>
    <w:rsid w:val="007C4E79"/>
    <w:rsid w:val="007C4EA6"/>
    <w:rsid w:val="007C5001"/>
    <w:rsid w:val="007C5795"/>
    <w:rsid w:val="007C6683"/>
    <w:rsid w:val="007C67B0"/>
    <w:rsid w:val="007C6B1A"/>
    <w:rsid w:val="007C6EAC"/>
    <w:rsid w:val="007C7BA4"/>
    <w:rsid w:val="007D0CF9"/>
    <w:rsid w:val="007D10DC"/>
    <w:rsid w:val="007D1DC4"/>
    <w:rsid w:val="007D2549"/>
    <w:rsid w:val="007D26BE"/>
    <w:rsid w:val="007D4ABE"/>
    <w:rsid w:val="007D5B5B"/>
    <w:rsid w:val="007D61F9"/>
    <w:rsid w:val="007D6EBC"/>
    <w:rsid w:val="007E0933"/>
    <w:rsid w:val="007E0AB7"/>
    <w:rsid w:val="007E0D07"/>
    <w:rsid w:val="007E1BC6"/>
    <w:rsid w:val="007E21E9"/>
    <w:rsid w:val="007E222C"/>
    <w:rsid w:val="007E2867"/>
    <w:rsid w:val="007E3027"/>
    <w:rsid w:val="007E321A"/>
    <w:rsid w:val="007E37A6"/>
    <w:rsid w:val="007E3C8C"/>
    <w:rsid w:val="007E4765"/>
    <w:rsid w:val="007E51E8"/>
    <w:rsid w:val="007E5303"/>
    <w:rsid w:val="007E5393"/>
    <w:rsid w:val="007E5653"/>
    <w:rsid w:val="007E6467"/>
    <w:rsid w:val="007E6A24"/>
    <w:rsid w:val="007E6C23"/>
    <w:rsid w:val="007E73C3"/>
    <w:rsid w:val="007E73C6"/>
    <w:rsid w:val="007E78DD"/>
    <w:rsid w:val="007F0C07"/>
    <w:rsid w:val="007F1708"/>
    <w:rsid w:val="007F1F01"/>
    <w:rsid w:val="007F2619"/>
    <w:rsid w:val="007F292C"/>
    <w:rsid w:val="007F3324"/>
    <w:rsid w:val="007F44ED"/>
    <w:rsid w:val="007F4878"/>
    <w:rsid w:val="007F5BDE"/>
    <w:rsid w:val="007F62BA"/>
    <w:rsid w:val="007F62F0"/>
    <w:rsid w:val="007F6C65"/>
    <w:rsid w:val="007F7533"/>
    <w:rsid w:val="007F78D5"/>
    <w:rsid w:val="00800B39"/>
    <w:rsid w:val="00800F2B"/>
    <w:rsid w:val="008010C9"/>
    <w:rsid w:val="00801145"/>
    <w:rsid w:val="0080117D"/>
    <w:rsid w:val="0080211D"/>
    <w:rsid w:val="0080362C"/>
    <w:rsid w:val="00803801"/>
    <w:rsid w:val="00804A65"/>
    <w:rsid w:val="00804AF0"/>
    <w:rsid w:val="008054C5"/>
    <w:rsid w:val="008075A9"/>
    <w:rsid w:val="00807891"/>
    <w:rsid w:val="008105B6"/>
    <w:rsid w:val="00811313"/>
    <w:rsid w:val="008117CA"/>
    <w:rsid w:val="00811B8D"/>
    <w:rsid w:val="008128BB"/>
    <w:rsid w:val="008136F5"/>
    <w:rsid w:val="0081482A"/>
    <w:rsid w:val="00814BB5"/>
    <w:rsid w:val="0081534D"/>
    <w:rsid w:val="008164B9"/>
    <w:rsid w:val="00817451"/>
    <w:rsid w:val="00817859"/>
    <w:rsid w:val="008228EC"/>
    <w:rsid w:val="00822BFB"/>
    <w:rsid w:val="00822E43"/>
    <w:rsid w:val="00823171"/>
    <w:rsid w:val="00823F69"/>
    <w:rsid w:val="008245C7"/>
    <w:rsid w:val="00824736"/>
    <w:rsid w:val="0082534D"/>
    <w:rsid w:val="0082629D"/>
    <w:rsid w:val="0082665E"/>
    <w:rsid w:val="00827474"/>
    <w:rsid w:val="00827ECA"/>
    <w:rsid w:val="00830758"/>
    <w:rsid w:val="00830C22"/>
    <w:rsid w:val="00832037"/>
    <w:rsid w:val="00832571"/>
    <w:rsid w:val="00834955"/>
    <w:rsid w:val="00834C8E"/>
    <w:rsid w:val="008354DF"/>
    <w:rsid w:val="00835CD0"/>
    <w:rsid w:val="00835DF4"/>
    <w:rsid w:val="00835E21"/>
    <w:rsid w:val="00835F89"/>
    <w:rsid w:val="00836984"/>
    <w:rsid w:val="00836B71"/>
    <w:rsid w:val="00837C5B"/>
    <w:rsid w:val="008408BA"/>
    <w:rsid w:val="00840FF8"/>
    <w:rsid w:val="0084117B"/>
    <w:rsid w:val="008428EA"/>
    <w:rsid w:val="00842F15"/>
    <w:rsid w:val="00843012"/>
    <w:rsid w:val="0084332E"/>
    <w:rsid w:val="008434E9"/>
    <w:rsid w:val="00843715"/>
    <w:rsid w:val="008437A3"/>
    <w:rsid w:val="00844351"/>
    <w:rsid w:val="008443F1"/>
    <w:rsid w:val="008449D0"/>
    <w:rsid w:val="00845915"/>
    <w:rsid w:val="00845B62"/>
    <w:rsid w:val="00845FE4"/>
    <w:rsid w:val="0084645B"/>
    <w:rsid w:val="008466C8"/>
    <w:rsid w:val="0084789F"/>
    <w:rsid w:val="00847B44"/>
    <w:rsid w:val="0085072B"/>
    <w:rsid w:val="008508B1"/>
    <w:rsid w:val="00851275"/>
    <w:rsid w:val="00851291"/>
    <w:rsid w:val="00851A5D"/>
    <w:rsid w:val="00851C3D"/>
    <w:rsid w:val="0085346F"/>
    <w:rsid w:val="008538BD"/>
    <w:rsid w:val="00853930"/>
    <w:rsid w:val="00853AB2"/>
    <w:rsid w:val="00853BDF"/>
    <w:rsid w:val="00853DC6"/>
    <w:rsid w:val="00855599"/>
    <w:rsid w:val="008576FF"/>
    <w:rsid w:val="00857C76"/>
    <w:rsid w:val="00861630"/>
    <w:rsid w:val="008620A5"/>
    <w:rsid w:val="00862528"/>
    <w:rsid w:val="0086295D"/>
    <w:rsid w:val="00862DF9"/>
    <w:rsid w:val="00863924"/>
    <w:rsid w:val="00863A51"/>
    <w:rsid w:val="00863F42"/>
    <w:rsid w:val="008649FE"/>
    <w:rsid w:val="00864CCC"/>
    <w:rsid w:val="00864D9E"/>
    <w:rsid w:val="0086556B"/>
    <w:rsid w:val="008657A3"/>
    <w:rsid w:val="00865838"/>
    <w:rsid w:val="00865F8B"/>
    <w:rsid w:val="00866393"/>
    <w:rsid w:val="00866A97"/>
    <w:rsid w:val="008676CD"/>
    <w:rsid w:val="008677D2"/>
    <w:rsid w:val="008679F5"/>
    <w:rsid w:val="00870A97"/>
    <w:rsid w:val="00870C69"/>
    <w:rsid w:val="00872616"/>
    <w:rsid w:val="008742AE"/>
    <w:rsid w:val="00877C66"/>
    <w:rsid w:val="00877F9E"/>
    <w:rsid w:val="008800BF"/>
    <w:rsid w:val="00880357"/>
    <w:rsid w:val="00882244"/>
    <w:rsid w:val="0088274B"/>
    <w:rsid w:val="00883D9B"/>
    <w:rsid w:val="0088572E"/>
    <w:rsid w:val="008858EE"/>
    <w:rsid w:val="00885B91"/>
    <w:rsid w:val="00885ECD"/>
    <w:rsid w:val="00885F92"/>
    <w:rsid w:val="008862CD"/>
    <w:rsid w:val="00887F3D"/>
    <w:rsid w:val="00891375"/>
    <w:rsid w:val="008931BB"/>
    <w:rsid w:val="00893EAB"/>
    <w:rsid w:val="00893EF3"/>
    <w:rsid w:val="008941E0"/>
    <w:rsid w:val="008943F3"/>
    <w:rsid w:val="008945E5"/>
    <w:rsid w:val="0089472A"/>
    <w:rsid w:val="008952AC"/>
    <w:rsid w:val="00897656"/>
    <w:rsid w:val="00897722"/>
    <w:rsid w:val="00897D19"/>
    <w:rsid w:val="008A09C6"/>
    <w:rsid w:val="008A0AC9"/>
    <w:rsid w:val="008A0D03"/>
    <w:rsid w:val="008A0F9F"/>
    <w:rsid w:val="008A25D5"/>
    <w:rsid w:val="008A2C75"/>
    <w:rsid w:val="008A2E21"/>
    <w:rsid w:val="008A3720"/>
    <w:rsid w:val="008A3E15"/>
    <w:rsid w:val="008A45FD"/>
    <w:rsid w:val="008A4AC2"/>
    <w:rsid w:val="008A5962"/>
    <w:rsid w:val="008A64CE"/>
    <w:rsid w:val="008B0C9F"/>
    <w:rsid w:val="008B0FD5"/>
    <w:rsid w:val="008B2DD5"/>
    <w:rsid w:val="008B3E22"/>
    <w:rsid w:val="008B413C"/>
    <w:rsid w:val="008B45B8"/>
    <w:rsid w:val="008B47A7"/>
    <w:rsid w:val="008B47AB"/>
    <w:rsid w:val="008B4AEC"/>
    <w:rsid w:val="008B5D8E"/>
    <w:rsid w:val="008B6882"/>
    <w:rsid w:val="008B69A9"/>
    <w:rsid w:val="008B7305"/>
    <w:rsid w:val="008C0B25"/>
    <w:rsid w:val="008C17F2"/>
    <w:rsid w:val="008C239D"/>
    <w:rsid w:val="008C295A"/>
    <w:rsid w:val="008C2E52"/>
    <w:rsid w:val="008C3888"/>
    <w:rsid w:val="008C3B94"/>
    <w:rsid w:val="008C42E6"/>
    <w:rsid w:val="008C44D8"/>
    <w:rsid w:val="008C44F3"/>
    <w:rsid w:val="008C5370"/>
    <w:rsid w:val="008C5B93"/>
    <w:rsid w:val="008C6766"/>
    <w:rsid w:val="008C6C27"/>
    <w:rsid w:val="008C798D"/>
    <w:rsid w:val="008D0281"/>
    <w:rsid w:val="008D0517"/>
    <w:rsid w:val="008D1578"/>
    <w:rsid w:val="008D2598"/>
    <w:rsid w:val="008D453C"/>
    <w:rsid w:val="008D471F"/>
    <w:rsid w:val="008D492F"/>
    <w:rsid w:val="008D581F"/>
    <w:rsid w:val="008D5B97"/>
    <w:rsid w:val="008D713C"/>
    <w:rsid w:val="008D7DA7"/>
    <w:rsid w:val="008E08E2"/>
    <w:rsid w:val="008E0F36"/>
    <w:rsid w:val="008E161A"/>
    <w:rsid w:val="008E1716"/>
    <w:rsid w:val="008E1B3D"/>
    <w:rsid w:val="008E2090"/>
    <w:rsid w:val="008E2406"/>
    <w:rsid w:val="008E2B49"/>
    <w:rsid w:val="008E2C4F"/>
    <w:rsid w:val="008E5E3F"/>
    <w:rsid w:val="008E67AA"/>
    <w:rsid w:val="008E6F8E"/>
    <w:rsid w:val="008F0B32"/>
    <w:rsid w:val="008F0BDF"/>
    <w:rsid w:val="008F0E9F"/>
    <w:rsid w:val="008F1501"/>
    <w:rsid w:val="008F276C"/>
    <w:rsid w:val="008F328C"/>
    <w:rsid w:val="008F3D38"/>
    <w:rsid w:val="008F45BF"/>
    <w:rsid w:val="008F45FF"/>
    <w:rsid w:val="008F54A5"/>
    <w:rsid w:val="008F5A82"/>
    <w:rsid w:val="008F5FDD"/>
    <w:rsid w:val="008F6161"/>
    <w:rsid w:val="008F6339"/>
    <w:rsid w:val="008F6E5D"/>
    <w:rsid w:val="008F7217"/>
    <w:rsid w:val="009005A3"/>
    <w:rsid w:val="0090150A"/>
    <w:rsid w:val="00902A78"/>
    <w:rsid w:val="00902D49"/>
    <w:rsid w:val="0090330E"/>
    <w:rsid w:val="00903E1F"/>
    <w:rsid w:val="00903E69"/>
    <w:rsid w:val="0090537B"/>
    <w:rsid w:val="009061CB"/>
    <w:rsid w:val="00907603"/>
    <w:rsid w:val="00910502"/>
    <w:rsid w:val="009107E0"/>
    <w:rsid w:val="00911BF7"/>
    <w:rsid w:val="00911EE5"/>
    <w:rsid w:val="009130C2"/>
    <w:rsid w:val="009131D6"/>
    <w:rsid w:val="0091432E"/>
    <w:rsid w:val="009146B3"/>
    <w:rsid w:val="00914A7B"/>
    <w:rsid w:val="00914D39"/>
    <w:rsid w:val="00915E0B"/>
    <w:rsid w:val="009166FC"/>
    <w:rsid w:val="0091684F"/>
    <w:rsid w:val="00916F07"/>
    <w:rsid w:val="009207BA"/>
    <w:rsid w:val="009207D8"/>
    <w:rsid w:val="009214DB"/>
    <w:rsid w:val="0092186F"/>
    <w:rsid w:val="00922A4E"/>
    <w:rsid w:val="0092567D"/>
    <w:rsid w:val="00925C43"/>
    <w:rsid w:val="00927E0C"/>
    <w:rsid w:val="009319BA"/>
    <w:rsid w:val="009326F8"/>
    <w:rsid w:val="009329BE"/>
    <w:rsid w:val="00933D49"/>
    <w:rsid w:val="00933E99"/>
    <w:rsid w:val="00933E9C"/>
    <w:rsid w:val="00933ED5"/>
    <w:rsid w:val="009344FD"/>
    <w:rsid w:val="00934D0A"/>
    <w:rsid w:val="0093554D"/>
    <w:rsid w:val="009355FF"/>
    <w:rsid w:val="00935691"/>
    <w:rsid w:val="00935961"/>
    <w:rsid w:val="00935C36"/>
    <w:rsid w:val="00935CC0"/>
    <w:rsid w:val="009366EF"/>
    <w:rsid w:val="00936BFA"/>
    <w:rsid w:val="00937576"/>
    <w:rsid w:val="00937A9B"/>
    <w:rsid w:val="00941080"/>
    <w:rsid w:val="009410AD"/>
    <w:rsid w:val="009415DD"/>
    <w:rsid w:val="00941875"/>
    <w:rsid w:val="00941DB3"/>
    <w:rsid w:val="0094256D"/>
    <w:rsid w:val="0094289F"/>
    <w:rsid w:val="00942AF9"/>
    <w:rsid w:val="00943331"/>
    <w:rsid w:val="00943572"/>
    <w:rsid w:val="009437E6"/>
    <w:rsid w:val="009438F5"/>
    <w:rsid w:val="00943ECE"/>
    <w:rsid w:val="00944C8E"/>
    <w:rsid w:val="009451DF"/>
    <w:rsid w:val="009461F0"/>
    <w:rsid w:val="009468DB"/>
    <w:rsid w:val="00947B38"/>
    <w:rsid w:val="0095057C"/>
    <w:rsid w:val="00950952"/>
    <w:rsid w:val="009512B6"/>
    <w:rsid w:val="009514EB"/>
    <w:rsid w:val="009515E6"/>
    <w:rsid w:val="0095324E"/>
    <w:rsid w:val="00953A19"/>
    <w:rsid w:val="009547C1"/>
    <w:rsid w:val="00954F8D"/>
    <w:rsid w:val="0095571A"/>
    <w:rsid w:val="00955780"/>
    <w:rsid w:val="00955FAC"/>
    <w:rsid w:val="00957DAF"/>
    <w:rsid w:val="00957E59"/>
    <w:rsid w:val="00960B89"/>
    <w:rsid w:val="009610B1"/>
    <w:rsid w:val="00961F43"/>
    <w:rsid w:val="009624D8"/>
    <w:rsid w:val="00962500"/>
    <w:rsid w:val="0096364B"/>
    <w:rsid w:val="00965102"/>
    <w:rsid w:val="00966409"/>
    <w:rsid w:val="009668AA"/>
    <w:rsid w:val="00966CF8"/>
    <w:rsid w:val="009706F7"/>
    <w:rsid w:val="00970B0D"/>
    <w:rsid w:val="0097182D"/>
    <w:rsid w:val="00972316"/>
    <w:rsid w:val="00973387"/>
    <w:rsid w:val="00973619"/>
    <w:rsid w:val="00973633"/>
    <w:rsid w:val="00973A16"/>
    <w:rsid w:val="00973F5C"/>
    <w:rsid w:val="00974E77"/>
    <w:rsid w:val="00974FA6"/>
    <w:rsid w:val="00974FA7"/>
    <w:rsid w:val="00975D25"/>
    <w:rsid w:val="00975E88"/>
    <w:rsid w:val="00975F51"/>
    <w:rsid w:val="00976527"/>
    <w:rsid w:val="0097669D"/>
    <w:rsid w:val="00977051"/>
    <w:rsid w:val="009800D7"/>
    <w:rsid w:val="00980161"/>
    <w:rsid w:val="009816A2"/>
    <w:rsid w:val="009835CF"/>
    <w:rsid w:val="009839B0"/>
    <w:rsid w:val="00984758"/>
    <w:rsid w:val="0098622D"/>
    <w:rsid w:val="0098629E"/>
    <w:rsid w:val="009864F7"/>
    <w:rsid w:val="0098687A"/>
    <w:rsid w:val="00986FB2"/>
    <w:rsid w:val="00987991"/>
    <w:rsid w:val="00990168"/>
    <w:rsid w:val="0099069A"/>
    <w:rsid w:val="00990EA4"/>
    <w:rsid w:val="00991FE0"/>
    <w:rsid w:val="0099207A"/>
    <w:rsid w:val="009925DB"/>
    <w:rsid w:val="0099265B"/>
    <w:rsid w:val="00994AC8"/>
    <w:rsid w:val="009959F4"/>
    <w:rsid w:val="00996777"/>
    <w:rsid w:val="00997083"/>
    <w:rsid w:val="00997C64"/>
    <w:rsid w:val="00997FEB"/>
    <w:rsid w:val="009A0046"/>
    <w:rsid w:val="009A044F"/>
    <w:rsid w:val="009A1A51"/>
    <w:rsid w:val="009A1C60"/>
    <w:rsid w:val="009A296B"/>
    <w:rsid w:val="009A45F9"/>
    <w:rsid w:val="009A4F8E"/>
    <w:rsid w:val="009A5D5D"/>
    <w:rsid w:val="009A5D74"/>
    <w:rsid w:val="009A5EF7"/>
    <w:rsid w:val="009A6751"/>
    <w:rsid w:val="009A6C38"/>
    <w:rsid w:val="009A75FD"/>
    <w:rsid w:val="009A797E"/>
    <w:rsid w:val="009B0078"/>
    <w:rsid w:val="009B0832"/>
    <w:rsid w:val="009B0B1C"/>
    <w:rsid w:val="009B1986"/>
    <w:rsid w:val="009B1DD4"/>
    <w:rsid w:val="009B3800"/>
    <w:rsid w:val="009B3F49"/>
    <w:rsid w:val="009B4EDD"/>
    <w:rsid w:val="009B6899"/>
    <w:rsid w:val="009B6B6D"/>
    <w:rsid w:val="009B74F5"/>
    <w:rsid w:val="009C0885"/>
    <w:rsid w:val="009C0E57"/>
    <w:rsid w:val="009C1B44"/>
    <w:rsid w:val="009C2FB1"/>
    <w:rsid w:val="009C3DC9"/>
    <w:rsid w:val="009C4DD3"/>
    <w:rsid w:val="009C5A84"/>
    <w:rsid w:val="009C6D54"/>
    <w:rsid w:val="009C7283"/>
    <w:rsid w:val="009D0D35"/>
    <w:rsid w:val="009D0EED"/>
    <w:rsid w:val="009D1BF5"/>
    <w:rsid w:val="009D1E3D"/>
    <w:rsid w:val="009D280F"/>
    <w:rsid w:val="009D2DEF"/>
    <w:rsid w:val="009D319E"/>
    <w:rsid w:val="009D33E3"/>
    <w:rsid w:val="009D3DE8"/>
    <w:rsid w:val="009D40A7"/>
    <w:rsid w:val="009D4D0D"/>
    <w:rsid w:val="009D4D8B"/>
    <w:rsid w:val="009D56EF"/>
    <w:rsid w:val="009D61C9"/>
    <w:rsid w:val="009D7604"/>
    <w:rsid w:val="009E037B"/>
    <w:rsid w:val="009E04C7"/>
    <w:rsid w:val="009E1821"/>
    <w:rsid w:val="009E2045"/>
    <w:rsid w:val="009E27A6"/>
    <w:rsid w:val="009E2FE7"/>
    <w:rsid w:val="009E397C"/>
    <w:rsid w:val="009E57F5"/>
    <w:rsid w:val="009E6712"/>
    <w:rsid w:val="009E6B8F"/>
    <w:rsid w:val="009E6CEA"/>
    <w:rsid w:val="009E70D3"/>
    <w:rsid w:val="009E73EF"/>
    <w:rsid w:val="009E76AE"/>
    <w:rsid w:val="009E7E5E"/>
    <w:rsid w:val="009F0855"/>
    <w:rsid w:val="009F2000"/>
    <w:rsid w:val="009F3234"/>
    <w:rsid w:val="009F44D7"/>
    <w:rsid w:val="009F5392"/>
    <w:rsid w:val="009F5B62"/>
    <w:rsid w:val="009F5C9F"/>
    <w:rsid w:val="009F6005"/>
    <w:rsid w:val="009F6528"/>
    <w:rsid w:val="009F67B7"/>
    <w:rsid w:val="009F6D43"/>
    <w:rsid w:val="009F78A7"/>
    <w:rsid w:val="009F78CD"/>
    <w:rsid w:val="009F7901"/>
    <w:rsid w:val="009F7FFE"/>
    <w:rsid w:val="00A00F24"/>
    <w:rsid w:val="00A02936"/>
    <w:rsid w:val="00A03496"/>
    <w:rsid w:val="00A040F0"/>
    <w:rsid w:val="00A0436C"/>
    <w:rsid w:val="00A05597"/>
    <w:rsid w:val="00A06DC6"/>
    <w:rsid w:val="00A06EDA"/>
    <w:rsid w:val="00A070AD"/>
    <w:rsid w:val="00A0729A"/>
    <w:rsid w:val="00A1092B"/>
    <w:rsid w:val="00A10CA8"/>
    <w:rsid w:val="00A110BC"/>
    <w:rsid w:val="00A11839"/>
    <w:rsid w:val="00A11953"/>
    <w:rsid w:val="00A11FD8"/>
    <w:rsid w:val="00A13AB3"/>
    <w:rsid w:val="00A1423D"/>
    <w:rsid w:val="00A167C3"/>
    <w:rsid w:val="00A17FA1"/>
    <w:rsid w:val="00A20050"/>
    <w:rsid w:val="00A212FC"/>
    <w:rsid w:val="00A2157B"/>
    <w:rsid w:val="00A216FC"/>
    <w:rsid w:val="00A227F4"/>
    <w:rsid w:val="00A231E1"/>
    <w:rsid w:val="00A23B70"/>
    <w:rsid w:val="00A23C73"/>
    <w:rsid w:val="00A256A6"/>
    <w:rsid w:val="00A25896"/>
    <w:rsid w:val="00A26483"/>
    <w:rsid w:val="00A2695F"/>
    <w:rsid w:val="00A27393"/>
    <w:rsid w:val="00A278B0"/>
    <w:rsid w:val="00A30354"/>
    <w:rsid w:val="00A31C11"/>
    <w:rsid w:val="00A31EC8"/>
    <w:rsid w:val="00A31ED9"/>
    <w:rsid w:val="00A32F4E"/>
    <w:rsid w:val="00A330AE"/>
    <w:rsid w:val="00A330C9"/>
    <w:rsid w:val="00A33536"/>
    <w:rsid w:val="00A33B57"/>
    <w:rsid w:val="00A33CF3"/>
    <w:rsid w:val="00A33D34"/>
    <w:rsid w:val="00A33FE8"/>
    <w:rsid w:val="00A34313"/>
    <w:rsid w:val="00A359E7"/>
    <w:rsid w:val="00A37028"/>
    <w:rsid w:val="00A37B37"/>
    <w:rsid w:val="00A4026D"/>
    <w:rsid w:val="00A4108D"/>
    <w:rsid w:val="00A413B2"/>
    <w:rsid w:val="00A41E67"/>
    <w:rsid w:val="00A42097"/>
    <w:rsid w:val="00A43016"/>
    <w:rsid w:val="00A43349"/>
    <w:rsid w:val="00A44937"/>
    <w:rsid w:val="00A4502F"/>
    <w:rsid w:val="00A45DBD"/>
    <w:rsid w:val="00A460A3"/>
    <w:rsid w:val="00A47D5D"/>
    <w:rsid w:val="00A50342"/>
    <w:rsid w:val="00A51270"/>
    <w:rsid w:val="00A52736"/>
    <w:rsid w:val="00A5339C"/>
    <w:rsid w:val="00A53544"/>
    <w:rsid w:val="00A5479E"/>
    <w:rsid w:val="00A54CA8"/>
    <w:rsid w:val="00A5620F"/>
    <w:rsid w:val="00A56D7F"/>
    <w:rsid w:val="00A574EA"/>
    <w:rsid w:val="00A57570"/>
    <w:rsid w:val="00A575AB"/>
    <w:rsid w:val="00A5778A"/>
    <w:rsid w:val="00A6027B"/>
    <w:rsid w:val="00A62226"/>
    <w:rsid w:val="00A62F66"/>
    <w:rsid w:val="00A632CC"/>
    <w:rsid w:val="00A635B7"/>
    <w:rsid w:val="00A64A0A"/>
    <w:rsid w:val="00A64B52"/>
    <w:rsid w:val="00A650F3"/>
    <w:rsid w:val="00A65142"/>
    <w:rsid w:val="00A6528F"/>
    <w:rsid w:val="00A65A1A"/>
    <w:rsid w:val="00A65EB3"/>
    <w:rsid w:val="00A65ECD"/>
    <w:rsid w:val="00A67150"/>
    <w:rsid w:val="00A67241"/>
    <w:rsid w:val="00A677FB"/>
    <w:rsid w:val="00A67FE5"/>
    <w:rsid w:val="00A70060"/>
    <w:rsid w:val="00A70671"/>
    <w:rsid w:val="00A71325"/>
    <w:rsid w:val="00A7177C"/>
    <w:rsid w:val="00A7208A"/>
    <w:rsid w:val="00A7406F"/>
    <w:rsid w:val="00A74405"/>
    <w:rsid w:val="00A74BE5"/>
    <w:rsid w:val="00A7675C"/>
    <w:rsid w:val="00A76A58"/>
    <w:rsid w:val="00A76C8D"/>
    <w:rsid w:val="00A77AC6"/>
    <w:rsid w:val="00A77E44"/>
    <w:rsid w:val="00A80332"/>
    <w:rsid w:val="00A803AB"/>
    <w:rsid w:val="00A808E3"/>
    <w:rsid w:val="00A80C6E"/>
    <w:rsid w:val="00A812AF"/>
    <w:rsid w:val="00A81689"/>
    <w:rsid w:val="00A81F76"/>
    <w:rsid w:val="00A825BA"/>
    <w:rsid w:val="00A83C61"/>
    <w:rsid w:val="00A83D1C"/>
    <w:rsid w:val="00A83D81"/>
    <w:rsid w:val="00A83E2D"/>
    <w:rsid w:val="00A85355"/>
    <w:rsid w:val="00A868D2"/>
    <w:rsid w:val="00A86BEE"/>
    <w:rsid w:val="00A916A6"/>
    <w:rsid w:val="00A919E9"/>
    <w:rsid w:val="00A91AC5"/>
    <w:rsid w:val="00A91D90"/>
    <w:rsid w:val="00A94808"/>
    <w:rsid w:val="00A955C2"/>
    <w:rsid w:val="00A95A16"/>
    <w:rsid w:val="00A95A89"/>
    <w:rsid w:val="00A95C13"/>
    <w:rsid w:val="00A95D0E"/>
    <w:rsid w:val="00A960B7"/>
    <w:rsid w:val="00AA037D"/>
    <w:rsid w:val="00AA0AEC"/>
    <w:rsid w:val="00AA29BC"/>
    <w:rsid w:val="00AA3C49"/>
    <w:rsid w:val="00AA3CE5"/>
    <w:rsid w:val="00AA3ECD"/>
    <w:rsid w:val="00AA4D06"/>
    <w:rsid w:val="00AA4D62"/>
    <w:rsid w:val="00AA56A4"/>
    <w:rsid w:val="00AA5711"/>
    <w:rsid w:val="00AA6862"/>
    <w:rsid w:val="00AA73E7"/>
    <w:rsid w:val="00AA776F"/>
    <w:rsid w:val="00AB0137"/>
    <w:rsid w:val="00AB0B08"/>
    <w:rsid w:val="00AB22E0"/>
    <w:rsid w:val="00AB2BA7"/>
    <w:rsid w:val="00AB3683"/>
    <w:rsid w:val="00AB3DED"/>
    <w:rsid w:val="00AB4440"/>
    <w:rsid w:val="00AB4A35"/>
    <w:rsid w:val="00AB4B71"/>
    <w:rsid w:val="00AB4B93"/>
    <w:rsid w:val="00AB4C5D"/>
    <w:rsid w:val="00AB5FD0"/>
    <w:rsid w:val="00AC0B90"/>
    <w:rsid w:val="00AC0B94"/>
    <w:rsid w:val="00AC0DB3"/>
    <w:rsid w:val="00AC21C0"/>
    <w:rsid w:val="00AC2B46"/>
    <w:rsid w:val="00AC2C0E"/>
    <w:rsid w:val="00AC2DA8"/>
    <w:rsid w:val="00AC397F"/>
    <w:rsid w:val="00AC4D8C"/>
    <w:rsid w:val="00AC5045"/>
    <w:rsid w:val="00AC5D61"/>
    <w:rsid w:val="00AC6155"/>
    <w:rsid w:val="00AC69B2"/>
    <w:rsid w:val="00AC7582"/>
    <w:rsid w:val="00AC7692"/>
    <w:rsid w:val="00AD0604"/>
    <w:rsid w:val="00AD0F6C"/>
    <w:rsid w:val="00AD200F"/>
    <w:rsid w:val="00AD2365"/>
    <w:rsid w:val="00AD2458"/>
    <w:rsid w:val="00AD258C"/>
    <w:rsid w:val="00AD3FEE"/>
    <w:rsid w:val="00AD46CC"/>
    <w:rsid w:val="00AD47C1"/>
    <w:rsid w:val="00AD48A4"/>
    <w:rsid w:val="00AD4CEC"/>
    <w:rsid w:val="00AD5DCD"/>
    <w:rsid w:val="00AD6D19"/>
    <w:rsid w:val="00AD71C7"/>
    <w:rsid w:val="00AD7D1C"/>
    <w:rsid w:val="00AE251C"/>
    <w:rsid w:val="00AE324F"/>
    <w:rsid w:val="00AE3B36"/>
    <w:rsid w:val="00AE3D1B"/>
    <w:rsid w:val="00AE462C"/>
    <w:rsid w:val="00AE4BC5"/>
    <w:rsid w:val="00AE5BFA"/>
    <w:rsid w:val="00AE5FA3"/>
    <w:rsid w:val="00AF097F"/>
    <w:rsid w:val="00AF099A"/>
    <w:rsid w:val="00AF2258"/>
    <w:rsid w:val="00AF3F8A"/>
    <w:rsid w:val="00AF4053"/>
    <w:rsid w:val="00AF43A8"/>
    <w:rsid w:val="00AF45F0"/>
    <w:rsid w:val="00AF4E06"/>
    <w:rsid w:val="00AF4E07"/>
    <w:rsid w:val="00AF62AA"/>
    <w:rsid w:val="00AF733C"/>
    <w:rsid w:val="00AF7405"/>
    <w:rsid w:val="00B02166"/>
    <w:rsid w:val="00B05756"/>
    <w:rsid w:val="00B0653D"/>
    <w:rsid w:val="00B066B7"/>
    <w:rsid w:val="00B06856"/>
    <w:rsid w:val="00B07765"/>
    <w:rsid w:val="00B07BB8"/>
    <w:rsid w:val="00B07D84"/>
    <w:rsid w:val="00B07F60"/>
    <w:rsid w:val="00B10383"/>
    <w:rsid w:val="00B11A9A"/>
    <w:rsid w:val="00B1210E"/>
    <w:rsid w:val="00B12D7C"/>
    <w:rsid w:val="00B13591"/>
    <w:rsid w:val="00B137D0"/>
    <w:rsid w:val="00B147F6"/>
    <w:rsid w:val="00B158FE"/>
    <w:rsid w:val="00B16C1A"/>
    <w:rsid w:val="00B16E72"/>
    <w:rsid w:val="00B1747B"/>
    <w:rsid w:val="00B20499"/>
    <w:rsid w:val="00B206AD"/>
    <w:rsid w:val="00B22A3F"/>
    <w:rsid w:val="00B24503"/>
    <w:rsid w:val="00B24751"/>
    <w:rsid w:val="00B24776"/>
    <w:rsid w:val="00B25B2B"/>
    <w:rsid w:val="00B26144"/>
    <w:rsid w:val="00B26E4C"/>
    <w:rsid w:val="00B27513"/>
    <w:rsid w:val="00B3047B"/>
    <w:rsid w:val="00B3052C"/>
    <w:rsid w:val="00B30C43"/>
    <w:rsid w:val="00B311F0"/>
    <w:rsid w:val="00B330AA"/>
    <w:rsid w:val="00B33268"/>
    <w:rsid w:val="00B3336F"/>
    <w:rsid w:val="00B338BE"/>
    <w:rsid w:val="00B350D8"/>
    <w:rsid w:val="00B36151"/>
    <w:rsid w:val="00B36710"/>
    <w:rsid w:val="00B370C5"/>
    <w:rsid w:val="00B372C2"/>
    <w:rsid w:val="00B37F53"/>
    <w:rsid w:val="00B37FF0"/>
    <w:rsid w:val="00B4018A"/>
    <w:rsid w:val="00B40392"/>
    <w:rsid w:val="00B40C4A"/>
    <w:rsid w:val="00B41C4A"/>
    <w:rsid w:val="00B4262B"/>
    <w:rsid w:val="00B4467A"/>
    <w:rsid w:val="00B44A5C"/>
    <w:rsid w:val="00B44B43"/>
    <w:rsid w:val="00B44D95"/>
    <w:rsid w:val="00B44EE1"/>
    <w:rsid w:val="00B44FDD"/>
    <w:rsid w:val="00B46386"/>
    <w:rsid w:val="00B46D88"/>
    <w:rsid w:val="00B46DE5"/>
    <w:rsid w:val="00B46DFF"/>
    <w:rsid w:val="00B47CF3"/>
    <w:rsid w:val="00B50F5F"/>
    <w:rsid w:val="00B512DB"/>
    <w:rsid w:val="00B515F2"/>
    <w:rsid w:val="00B52002"/>
    <w:rsid w:val="00B526CD"/>
    <w:rsid w:val="00B5308F"/>
    <w:rsid w:val="00B53209"/>
    <w:rsid w:val="00B532ED"/>
    <w:rsid w:val="00B53772"/>
    <w:rsid w:val="00B548F8"/>
    <w:rsid w:val="00B5498A"/>
    <w:rsid w:val="00B554A5"/>
    <w:rsid w:val="00B57052"/>
    <w:rsid w:val="00B57640"/>
    <w:rsid w:val="00B60105"/>
    <w:rsid w:val="00B60B4D"/>
    <w:rsid w:val="00B61EDC"/>
    <w:rsid w:val="00B6218A"/>
    <w:rsid w:val="00B627BC"/>
    <w:rsid w:val="00B62AD2"/>
    <w:rsid w:val="00B62F5A"/>
    <w:rsid w:val="00B64D9C"/>
    <w:rsid w:val="00B64F26"/>
    <w:rsid w:val="00B6674B"/>
    <w:rsid w:val="00B66751"/>
    <w:rsid w:val="00B70137"/>
    <w:rsid w:val="00B706B7"/>
    <w:rsid w:val="00B70D2D"/>
    <w:rsid w:val="00B7190A"/>
    <w:rsid w:val="00B73AFC"/>
    <w:rsid w:val="00B73D0D"/>
    <w:rsid w:val="00B73DFB"/>
    <w:rsid w:val="00B74F15"/>
    <w:rsid w:val="00B7532C"/>
    <w:rsid w:val="00B756E1"/>
    <w:rsid w:val="00B80F5E"/>
    <w:rsid w:val="00B82598"/>
    <w:rsid w:val="00B82B19"/>
    <w:rsid w:val="00B832B1"/>
    <w:rsid w:val="00B84F03"/>
    <w:rsid w:val="00B85156"/>
    <w:rsid w:val="00B85B09"/>
    <w:rsid w:val="00B87551"/>
    <w:rsid w:val="00B87CAE"/>
    <w:rsid w:val="00B87CC2"/>
    <w:rsid w:val="00B901F6"/>
    <w:rsid w:val="00B90943"/>
    <w:rsid w:val="00B90AAE"/>
    <w:rsid w:val="00B90C41"/>
    <w:rsid w:val="00B935DC"/>
    <w:rsid w:val="00B940F1"/>
    <w:rsid w:val="00B947C4"/>
    <w:rsid w:val="00B9561A"/>
    <w:rsid w:val="00B9574A"/>
    <w:rsid w:val="00B96C53"/>
    <w:rsid w:val="00B96DFA"/>
    <w:rsid w:val="00B96EE3"/>
    <w:rsid w:val="00B96FA7"/>
    <w:rsid w:val="00B97644"/>
    <w:rsid w:val="00B97D96"/>
    <w:rsid w:val="00BA04B0"/>
    <w:rsid w:val="00BA0B55"/>
    <w:rsid w:val="00BA0BBF"/>
    <w:rsid w:val="00BA0D70"/>
    <w:rsid w:val="00BA155F"/>
    <w:rsid w:val="00BA15C6"/>
    <w:rsid w:val="00BA1D98"/>
    <w:rsid w:val="00BA1DBE"/>
    <w:rsid w:val="00BA2BE6"/>
    <w:rsid w:val="00BA4BB8"/>
    <w:rsid w:val="00BA5099"/>
    <w:rsid w:val="00BA5463"/>
    <w:rsid w:val="00BA64FB"/>
    <w:rsid w:val="00BA67EE"/>
    <w:rsid w:val="00BA68DE"/>
    <w:rsid w:val="00BA6DD1"/>
    <w:rsid w:val="00BA7526"/>
    <w:rsid w:val="00BA76C1"/>
    <w:rsid w:val="00BA7F83"/>
    <w:rsid w:val="00BB0242"/>
    <w:rsid w:val="00BB02B0"/>
    <w:rsid w:val="00BB0E90"/>
    <w:rsid w:val="00BB1639"/>
    <w:rsid w:val="00BB23E8"/>
    <w:rsid w:val="00BB34D7"/>
    <w:rsid w:val="00BB3AE3"/>
    <w:rsid w:val="00BB43BA"/>
    <w:rsid w:val="00BB4546"/>
    <w:rsid w:val="00BB59CC"/>
    <w:rsid w:val="00BB6129"/>
    <w:rsid w:val="00BB6406"/>
    <w:rsid w:val="00BB6664"/>
    <w:rsid w:val="00BB677D"/>
    <w:rsid w:val="00BB6EF6"/>
    <w:rsid w:val="00BC0672"/>
    <w:rsid w:val="00BC07C5"/>
    <w:rsid w:val="00BC1539"/>
    <w:rsid w:val="00BC2002"/>
    <w:rsid w:val="00BC2AA7"/>
    <w:rsid w:val="00BC2F0C"/>
    <w:rsid w:val="00BC49E2"/>
    <w:rsid w:val="00BC4ADC"/>
    <w:rsid w:val="00BC5140"/>
    <w:rsid w:val="00BC5568"/>
    <w:rsid w:val="00BC5B4C"/>
    <w:rsid w:val="00BC5ED2"/>
    <w:rsid w:val="00BC6011"/>
    <w:rsid w:val="00BC65E9"/>
    <w:rsid w:val="00BC68AB"/>
    <w:rsid w:val="00BD14E3"/>
    <w:rsid w:val="00BD1A05"/>
    <w:rsid w:val="00BD219B"/>
    <w:rsid w:val="00BD268B"/>
    <w:rsid w:val="00BD2F1D"/>
    <w:rsid w:val="00BD31D0"/>
    <w:rsid w:val="00BD3651"/>
    <w:rsid w:val="00BD466B"/>
    <w:rsid w:val="00BD555C"/>
    <w:rsid w:val="00BD5815"/>
    <w:rsid w:val="00BD656C"/>
    <w:rsid w:val="00BD678A"/>
    <w:rsid w:val="00BD6A13"/>
    <w:rsid w:val="00BD6F17"/>
    <w:rsid w:val="00BE00DA"/>
    <w:rsid w:val="00BE0713"/>
    <w:rsid w:val="00BE077E"/>
    <w:rsid w:val="00BE0B5E"/>
    <w:rsid w:val="00BE0E1A"/>
    <w:rsid w:val="00BE1DEF"/>
    <w:rsid w:val="00BE2DAD"/>
    <w:rsid w:val="00BE528C"/>
    <w:rsid w:val="00BE5A5A"/>
    <w:rsid w:val="00BE5E84"/>
    <w:rsid w:val="00BE6190"/>
    <w:rsid w:val="00BE6521"/>
    <w:rsid w:val="00BE6676"/>
    <w:rsid w:val="00BE74E0"/>
    <w:rsid w:val="00BE7BB8"/>
    <w:rsid w:val="00BF0CED"/>
    <w:rsid w:val="00BF1D86"/>
    <w:rsid w:val="00BF1E20"/>
    <w:rsid w:val="00BF1ED7"/>
    <w:rsid w:val="00BF1FB9"/>
    <w:rsid w:val="00BF2829"/>
    <w:rsid w:val="00BF4444"/>
    <w:rsid w:val="00BF4BE3"/>
    <w:rsid w:val="00BF4F02"/>
    <w:rsid w:val="00BF5D6C"/>
    <w:rsid w:val="00BF63CE"/>
    <w:rsid w:val="00BF662F"/>
    <w:rsid w:val="00BF6F63"/>
    <w:rsid w:val="00BF7D35"/>
    <w:rsid w:val="00C00656"/>
    <w:rsid w:val="00C016A5"/>
    <w:rsid w:val="00C01DC6"/>
    <w:rsid w:val="00C02893"/>
    <w:rsid w:val="00C02A61"/>
    <w:rsid w:val="00C02DEC"/>
    <w:rsid w:val="00C035B5"/>
    <w:rsid w:val="00C0369D"/>
    <w:rsid w:val="00C04232"/>
    <w:rsid w:val="00C058CB"/>
    <w:rsid w:val="00C05917"/>
    <w:rsid w:val="00C05CB9"/>
    <w:rsid w:val="00C06084"/>
    <w:rsid w:val="00C075EA"/>
    <w:rsid w:val="00C07953"/>
    <w:rsid w:val="00C07FA5"/>
    <w:rsid w:val="00C10F25"/>
    <w:rsid w:val="00C12242"/>
    <w:rsid w:val="00C1262B"/>
    <w:rsid w:val="00C12EED"/>
    <w:rsid w:val="00C133B5"/>
    <w:rsid w:val="00C136C0"/>
    <w:rsid w:val="00C137A2"/>
    <w:rsid w:val="00C13B8A"/>
    <w:rsid w:val="00C13CA9"/>
    <w:rsid w:val="00C140EE"/>
    <w:rsid w:val="00C14664"/>
    <w:rsid w:val="00C152ED"/>
    <w:rsid w:val="00C16313"/>
    <w:rsid w:val="00C17372"/>
    <w:rsid w:val="00C20963"/>
    <w:rsid w:val="00C21367"/>
    <w:rsid w:val="00C21725"/>
    <w:rsid w:val="00C220D1"/>
    <w:rsid w:val="00C22328"/>
    <w:rsid w:val="00C22E9D"/>
    <w:rsid w:val="00C234A5"/>
    <w:rsid w:val="00C236C8"/>
    <w:rsid w:val="00C23C7A"/>
    <w:rsid w:val="00C2417B"/>
    <w:rsid w:val="00C24970"/>
    <w:rsid w:val="00C24A83"/>
    <w:rsid w:val="00C258D6"/>
    <w:rsid w:val="00C259F8"/>
    <w:rsid w:val="00C25E2A"/>
    <w:rsid w:val="00C26242"/>
    <w:rsid w:val="00C26523"/>
    <w:rsid w:val="00C278ED"/>
    <w:rsid w:val="00C3081C"/>
    <w:rsid w:val="00C30D08"/>
    <w:rsid w:val="00C31691"/>
    <w:rsid w:val="00C31867"/>
    <w:rsid w:val="00C31929"/>
    <w:rsid w:val="00C31D83"/>
    <w:rsid w:val="00C31FF8"/>
    <w:rsid w:val="00C32632"/>
    <w:rsid w:val="00C32CE1"/>
    <w:rsid w:val="00C32ED1"/>
    <w:rsid w:val="00C33161"/>
    <w:rsid w:val="00C353E6"/>
    <w:rsid w:val="00C36299"/>
    <w:rsid w:val="00C36EF2"/>
    <w:rsid w:val="00C373F3"/>
    <w:rsid w:val="00C37C22"/>
    <w:rsid w:val="00C403C0"/>
    <w:rsid w:val="00C4068A"/>
    <w:rsid w:val="00C40B3E"/>
    <w:rsid w:val="00C41307"/>
    <w:rsid w:val="00C4205C"/>
    <w:rsid w:val="00C425AC"/>
    <w:rsid w:val="00C4287F"/>
    <w:rsid w:val="00C4397D"/>
    <w:rsid w:val="00C4412A"/>
    <w:rsid w:val="00C444A2"/>
    <w:rsid w:val="00C448D0"/>
    <w:rsid w:val="00C44C52"/>
    <w:rsid w:val="00C44CA9"/>
    <w:rsid w:val="00C44DB3"/>
    <w:rsid w:val="00C456E4"/>
    <w:rsid w:val="00C47570"/>
    <w:rsid w:val="00C476EB"/>
    <w:rsid w:val="00C50069"/>
    <w:rsid w:val="00C50273"/>
    <w:rsid w:val="00C50CDC"/>
    <w:rsid w:val="00C5254C"/>
    <w:rsid w:val="00C534C6"/>
    <w:rsid w:val="00C536D2"/>
    <w:rsid w:val="00C53A5C"/>
    <w:rsid w:val="00C53AD6"/>
    <w:rsid w:val="00C53FA8"/>
    <w:rsid w:val="00C55981"/>
    <w:rsid w:val="00C567ED"/>
    <w:rsid w:val="00C5786B"/>
    <w:rsid w:val="00C60205"/>
    <w:rsid w:val="00C60449"/>
    <w:rsid w:val="00C60C10"/>
    <w:rsid w:val="00C60F86"/>
    <w:rsid w:val="00C62256"/>
    <w:rsid w:val="00C622F0"/>
    <w:rsid w:val="00C6296C"/>
    <w:rsid w:val="00C63A62"/>
    <w:rsid w:val="00C63DD5"/>
    <w:rsid w:val="00C64268"/>
    <w:rsid w:val="00C649AA"/>
    <w:rsid w:val="00C64F4F"/>
    <w:rsid w:val="00C65367"/>
    <w:rsid w:val="00C65653"/>
    <w:rsid w:val="00C66E6D"/>
    <w:rsid w:val="00C6701E"/>
    <w:rsid w:val="00C67282"/>
    <w:rsid w:val="00C6729D"/>
    <w:rsid w:val="00C7116E"/>
    <w:rsid w:val="00C717DB"/>
    <w:rsid w:val="00C72A21"/>
    <w:rsid w:val="00C7309C"/>
    <w:rsid w:val="00C736EB"/>
    <w:rsid w:val="00C746A4"/>
    <w:rsid w:val="00C746C2"/>
    <w:rsid w:val="00C7476D"/>
    <w:rsid w:val="00C75279"/>
    <w:rsid w:val="00C75FC7"/>
    <w:rsid w:val="00C7682C"/>
    <w:rsid w:val="00C76CD9"/>
    <w:rsid w:val="00C77963"/>
    <w:rsid w:val="00C800BC"/>
    <w:rsid w:val="00C80947"/>
    <w:rsid w:val="00C80B30"/>
    <w:rsid w:val="00C80C51"/>
    <w:rsid w:val="00C8163F"/>
    <w:rsid w:val="00C820FC"/>
    <w:rsid w:val="00C82585"/>
    <w:rsid w:val="00C82781"/>
    <w:rsid w:val="00C829CC"/>
    <w:rsid w:val="00C82B8A"/>
    <w:rsid w:val="00C82C6D"/>
    <w:rsid w:val="00C830CD"/>
    <w:rsid w:val="00C83169"/>
    <w:rsid w:val="00C83239"/>
    <w:rsid w:val="00C8466D"/>
    <w:rsid w:val="00C86D81"/>
    <w:rsid w:val="00C86F42"/>
    <w:rsid w:val="00C86F58"/>
    <w:rsid w:val="00C8741F"/>
    <w:rsid w:val="00C87CF3"/>
    <w:rsid w:val="00C901A5"/>
    <w:rsid w:val="00C906E1"/>
    <w:rsid w:val="00C909D1"/>
    <w:rsid w:val="00C90E78"/>
    <w:rsid w:val="00C91076"/>
    <w:rsid w:val="00C91252"/>
    <w:rsid w:val="00C9147C"/>
    <w:rsid w:val="00C91636"/>
    <w:rsid w:val="00C91794"/>
    <w:rsid w:val="00C91ACE"/>
    <w:rsid w:val="00C926CD"/>
    <w:rsid w:val="00C9316E"/>
    <w:rsid w:val="00C93C95"/>
    <w:rsid w:val="00C93EFF"/>
    <w:rsid w:val="00C94814"/>
    <w:rsid w:val="00C94C4A"/>
    <w:rsid w:val="00C9515A"/>
    <w:rsid w:val="00C9516D"/>
    <w:rsid w:val="00C95E8D"/>
    <w:rsid w:val="00C961E1"/>
    <w:rsid w:val="00C970E5"/>
    <w:rsid w:val="00CA06FB"/>
    <w:rsid w:val="00CA0ABD"/>
    <w:rsid w:val="00CA0D61"/>
    <w:rsid w:val="00CA1E0B"/>
    <w:rsid w:val="00CA1EA6"/>
    <w:rsid w:val="00CA216F"/>
    <w:rsid w:val="00CA2962"/>
    <w:rsid w:val="00CA2B9E"/>
    <w:rsid w:val="00CA2E5E"/>
    <w:rsid w:val="00CA3887"/>
    <w:rsid w:val="00CA3EF4"/>
    <w:rsid w:val="00CA4D18"/>
    <w:rsid w:val="00CA5795"/>
    <w:rsid w:val="00CA5A6F"/>
    <w:rsid w:val="00CA60DB"/>
    <w:rsid w:val="00CA65B0"/>
    <w:rsid w:val="00CA6A76"/>
    <w:rsid w:val="00CA6B21"/>
    <w:rsid w:val="00CA74E3"/>
    <w:rsid w:val="00CA76B1"/>
    <w:rsid w:val="00CB0F8A"/>
    <w:rsid w:val="00CB1FAB"/>
    <w:rsid w:val="00CB2F2E"/>
    <w:rsid w:val="00CB3940"/>
    <w:rsid w:val="00CB3AAE"/>
    <w:rsid w:val="00CB3ECC"/>
    <w:rsid w:val="00CB4771"/>
    <w:rsid w:val="00CB50CB"/>
    <w:rsid w:val="00CB5662"/>
    <w:rsid w:val="00CB58A1"/>
    <w:rsid w:val="00CB5DCD"/>
    <w:rsid w:val="00CB6005"/>
    <w:rsid w:val="00CB7619"/>
    <w:rsid w:val="00CC00CD"/>
    <w:rsid w:val="00CC09DE"/>
    <w:rsid w:val="00CC0BFE"/>
    <w:rsid w:val="00CC1447"/>
    <w:rsid w:val="00CC17D6"/>
    <w:rsid w:val="00CC26C9"/>
    <w:rsid w:val="00CC2B64"/>
    <w:rsid w:val="00CC35CB"/>
    <w:rsid w:val="00CC45D7"/>
    <w:rsid w:val="00CC70CA"/>
    <w:rsid w:val="00CD0256"/>
    <w:rsid w:val="00CD1343"/>
    <w:rsid w:val="00CD1344"/>
    <w:rsid w:val="00CD1874"/>
    <w:rsid w:val="00CD1B6A"/>
    <w:rsid w:val="00CD23C8"/>
    <w:rsid w:val="00CD2A6F"/>
    <w:rsid w:val="00CD31B0"/>
    <w:rsid w:val="00CD61C3"/>
    <w:rsid w:val="00CD68A0"/>
    <w:rsid w:val="00CD6D60"/>
    <w:rsid w:val="00CD77B6"/>
    <w:rsid w:val="00CD7CED"/>
    <w:rsid w:val="00CE109D"/>
    <w:rsid w:val="00CE1B60"/>
    <w:rsid w:val="00CE2CB5"/>
    <w:rsid w:val="00CE4455"/>
    <w:rsid w:val="00CE4C82"/>
    <w:rsid w:val="00CE5167"/>
    <w:rsid w:val="00CE55AA"/>
    <w:rsid w:val="00CE56E6"/>
    <w:rsid w:val="00CE5A27"/>
    <w:rsid w:val="00CE623B"/>
    <w:rsid w:val="00CE6813"/>
    <w:rsid w:val="00CE6A23"/>
    <w:rsid w:val="00CE6EA7"/>
    <w:rsid w:val="00CE7105"/>
    <w:rsid w:val="00CE7EDB"/>
    <w:rsid w:val="00CE7FD6"/>
    <w:rsid w:val="00CF0470"/>
    <w:rsid w:val="00CF048E"/>
    <w:rsid w:val="00CF0F75"/>
    <w:rsid w:val="00CF148F"/>
    <w:rsid w:val="00CF1AD6"/>
    <w:rsid w:val="00CF267C"/>
    <w:rsid w:val="00CF2783"/>
    <w:rsid w:val="00CF2C2E"/>
    <w:rsid w:val="00CF42DF"/>
    <w:rsid w:val="00CF4493"/>
    <w:rsid w:val="00CF4EFA"/>
    <w:rsid w:val="00CF537D"/>
    <w:rsid w:val="00CF55A1"/>
    <w:rsid w:val="00CF5660"/>
    <w:rsid w:val="00CF59E0"/>
    <w:rsid w:val="00CF5D26"/>
    <w:rsid w:val="00CF601D"/>
    <w:rsid w:val="00CF6919"/>
    <w:rsid w:val="00CF6DB9"/>
    <w:rsid w:val="00D004BD"/>
    <w:rsid w:val="00D01A15"/>
    <w:rsid w:val="00D01AF6"/>
    <w:rsid w:val="00D01BEB"/>
    <w:rsid w:val="00D01FE1"/>
    <w:rsid w:val="00D025F6"/>
    <w:rsid w:val="00D039B3"/>
    <w:rsid w:val="00D03C90"/>
    <w:rsid w:val="00D03D82"/>
    <w:rsid w:val="00D041AA"/>
    <w:rsid w:val="00D047E4"/>
    <w:rsid w:val="00D04A97"/>
    <w:rsid w:val="00D059B0"/>
    <w:rsid w:val="00D06E7A"/>
    <w:rsid w:val="00D07486"/>
    <w:rsid w:val="00D0761B"/>
    <w:rsid w:val="00D07D70"/>
    <w:rsid w:val="00D07E0D"/>
    <w:rsid w:val="00D10761"/>
    <w:rsid w:val="00D10947"/>
    <w:rsid w:val="00D11358"/>
    <w:rsid w:val="00D115A7"/>
    <w:rsid w:val="00D12C0B"/>
    <w:rsid w:val="00D12EE7"/>
    <w:rsid w:val="00D13FCE"/>
    <w:rsid w:val="00D141B9"/>
    <w:rsid w:val="00D14EB2"/>
    <w:rsid w:val="00D161E0"/>
    <w:rsid w:val="00D1716C"/>
    <w:rsid w:val="00D17FE0"/>
    <w:rsid w:val="00D21BE2"/>
    <w:rsid w:val="00D22293"/>
    <w:rsid w:val="00D22593"/>
    <w:rsid w:val="00D2287F"/>
    <w:rsid w:val="00D233D7"/>
    <w:rsid w:val="00D2432E"/>
    <w:rsid w:val="00D2458D"/>
    <w:rsid w:val="00D257F0"/>
    <w:rsid w:val="00D259BA"/>
    <w:rsid w:val="00D25BE8"/>
    <w:rsid w:val="00D266DA"/>
    <w:rsid w:val="00D26E9E"/>
    <w:rsid w:val="00D26FF2"/>
    <w:rsid w:val="00D279E0"/>
    <w:rsid w:val="00D31B3D"/>
    <w:rsid w:val="00D32649"/>
    <w:rsid w:val="00D32939"/>
    <w:rsid w:val="00D33A50"/>
    <w:rsid w:val="00D33DA4"/>
    <w:rsid w:val="00D3487F"/>
    <w:rsid w:val="00D348C7"/>
    <w:rsid w:val="00D35ABE"/>
    <w:rsid w:val="00D35B9A"/>
    <w:rsid w:val="00D36EF7"/>
    <w:rsid w:val="00D3711D"/>
    <w:rsid w:val="00D372FD"/>
    <w:rsid w:val="00D37645"/>
    <w:rsid w:val="00D37ACE"/>
    <w:rsid w:val="00D37DBA"/>
    <w:rsid w:val="00D4074C"/>
    <w:rsid w:val="00D40B71"/>
    <w:rsid w:val="00D418E8"/>
    <w:rsid w:val="00D41A46"/>
    <w:rsid w:val="00D41CD7"/>
    <w:rsid w:val="00D42F43"/>
    <w:rsid w:val="00D43AE8"/>
    <w:rsid w:val="00D44168"/>
    <w:rsid w:val="00D44C88"/>
    <w:rsid w:val="00D45D82"/>
    <w:rsid w:val="00D4651B"/>
    <w:rsid w:val="00D468DB"/>
    <w:rsid w:val="00D470D3"/>
    <w:rsid w:val="00D47254"/>
    <w:rsid w:val="00D515CF"/>
    <w:rsid w:val="00D52F1E"/>
    <w:rsid w:val="00D5300F"/>
    <w:rsid w:val="00D53855"/>
    <w:rsid w:val="00D546E5"/>
    <w:rsid w:val="00D54C46"/>
    <w:rsid w:val="00D54D6A"/>
    <w:rsid w:val="00D56486"/>
    <w:rsid w:val="00D57469"/>
    <w:rsid w:val="00D5760C"/>
    <w:rsid w:val="00D6008E"/>
    <w:rsid w:val="00D60A71"/>
    <w:rsid w:val="00D61D4C"/>
    <w:rsid w:val="00D62454"/>
    <w:rsid w:val="00D62606"/>
    <w:rsid w:val="00D6272B"/>
    <w:rsid w:val="00D62BE4"/>
    <w:rsid w:val="00D62D1B"/>
    <w:rsid w:val="00D6341E"/>
    <w:rsid w:val="00D63F5C"/>
    <w:rsid w:val="00D64F32"/>
    <w:rsid w:val="00D65146"/>
    <w:rsid w:val="00D652F7"/>
    <w:rsid w:val="00D656A1"/>
    <w:rsid w:val="00D65A3E"/>
    <w:rsid w:val="00D663B6"/>
    <w:rsid w:val="00D67300"/>
    <w:rsid w:val="00D6745A"/>
    <w:rsid w:val="00D6758C"/>
    <w:rsid w:val="00D6782B"/>
    <w:rsid w:val="00D67A07"/>
    <w:rsid w:val="00D67F0F"/>
    <w:rsid w:val="00D701D8"/>
    <w:rsid w:val="00D70F0E"/>
    <w:rsid w:val="00D73503"/>
    <w:rsid w:val="00D73FF0"/>
    <w:rsid w:val="00D747AF"/>
    <w:rsid w:val="00D749A2"/>
    <w:rsid w:val="00D75795"/>
    <w:rsid w:val="00D75BFC"/>
    <w:rsid w:val="00D77CD1"/>
    <w:rsid w:val="00D801BE"/>
    <w:rsid w:val="00D804EE"/>
    <w:rsid w:val="00D8060A"/>
    <w:rsid w:val="00D8113D"/>
    <w:rsid w:val="00D819A4"/>
    <w:rsid w:val="00D819E5"/>
    <w:rsid w:val="00D81EB4"/>
    <w:rsid w:val="00D82E85"/>
    <w:rsid w:val="00D83068"/>
    <w:rsid w:val="00D83392"/>
    <w:rsid w:val="00D84DCA"/>
    <w:rsid w:val="00D86DE0"/>
    <w:rsid w:val="00D87E0D"/>
    <w:rsid w:val="00D916AC"/>
    <w:rsid w:val="00D91AA9"/>
    <w:rsid w:val="00D9405D"/>
    <w:rsid w:val="00D94B27"/>
    <w:rsid w:val="00D95359"/>
    <w:rsid w:val="00D959F4"/>
    <w:rsid w:val="00D95E18"/>
    <w:rsid w:val="00D96C9E"/>
    <w:rsid w:val="00DA065D"/>
    <w:rsid w:val="00DA07E3"/>
    <w:rsid w:val="00DA0A3C"/>
    <w:rsid w:val="00DA0B77"/>
    <w:rsid w:val="00DA1DEE"/>
    <w:rsid w:val="00DA2EF3"/>
    <w:rsid w:val="00DA3318"/>
    <w:rsid w:val="00DA374D"/>
    <w:rsid w:val="00DA627B"/>
    <w:rsid w:val="00DA7439"/>
    <w:rsid w:val="00DA76AC"/>
    <w:rsid w:val="00DB0DF2"/>
    <w:rsid w:val="00DB22F0"/>
    <w:rsid w:val="00DB2300"/>
    <w:rsid w:val="00DB28AE"/>
    <w:rsid w:val="00DB2945"/>
    <w:rsid w:val="00DB2E7C"/>
    <w:rsid w:val="00DB3195"/>
    <w:rsid w:val="00DB3FDF"/>
    <w:rsid w:val="00DB410E"/>
    <w:rsid w:val="00DB49E5"/>
    <w:rsid w:val="00DB4BB5"/>
    <w:rsid w:val="00DB4C1F"/>
    <w:rsid w:val="00DB4F52"/>
    <w:rsid w:val="00DB55C4"/>
    <w:rsid w:val="00DB641E"/>
    <w:rsid w:val="00DB6B01"/>
    <w:rsid w:val="00DB6FAA"/>
    <w:rsid w:val="00DC0BCE"/>
    <w:rsid w:val="00DC2C9B"/>
    <w:rsid w:val="00DC3615"/>
    <w:rsid w:val="00DC4517"/>
    <w:rsid w:val="00DC4D9B"/>
    <w:rsid w:val="00DC4F5B"/>
    <w:rsid w:val="00DC54E6"/>
    <w:rsid w:val="00DC5518"/>
    <w:rsid w:val="00DC61A4"/>
    <w:rsid w:val="00DC6907"/>
    <w:rsid w:val="00DC73FE"/>
    <w:rsid w:val="00DC76A7"/>
    <w:rsid w:val="00DD01F8"/>
    <w:rsid w:val="00DD0755"/>
    <w:rsid w:val="00DD0A2B"/>
    <w:rsid w:val="00DD0E3E"/>
    <w:rsid w:val="00DD380A"/>
    <w:rsid w:val="00DD3F34"/>
    <w:rsid w:val="00DD3FD5"/>
    <w:rsid w:val="00DD4D1B"/>
    <w:rsid w:val="00DD51AC"/>
    <w:rsid w:val="00DD5524"/>
    <w:rsid w:val="00DD58D3"/>
    <w:rsid w:val="00DD5D5F"/>
    <w:rsid w:val="00DD687E"/>
    <w:rsid w:val="00DD6C1D"/>
    <w:rsid w:val="00DD6D1B"/>
    <w:rsid w:val="00DD706B"/>
    <w:rsid w:val="00DD7388"/>
    <w:rsid w:val="00DD75DD"/>
    <w:rsid w:val="00DD7BC3"/>
    <w:rsid w:val="00DE15BA"/>
    <w:rsid w:val="00DE1895"/>
    <w:rsid w:val="00DE2293"/>
    <w:rsid w:val="00DE37A2"/>
    <w:rsid w:val="00DE3848"/>
    <w:rsid w:val="00DE491A"/>
    <w:rsid w:val="00DE5E69"/>
    <w:rsid w:val="00DE62FF"/>
    <w:rsid w:val="00DE7808"/>
    <w:rsid w:val="00DE7864"/>
    <w:rsid w:val="00DF00E5"/>
    <w:rsid w:val="00DF17D5"/>
    <w:rsid w:val="00DF18C0"/>
    <w:rsid w:val="00DF20CD"/>
    <w:rsid w:val="00DF2542"/>
    <w:rsid w:val="00DF4212"/>
    <w:rsid w:val="00DF4240"/>
    <w:rsid w:val="00DF546F"/>
    <w:rsid w:val="00DF5BFA"/>
    <w:rsid w:val="00DF6FA1"/>
    <w:rsid w:val="00DF75A5"/>
    <w:rsid w:val="00DF7B03"/>
    <w:rsid w:val="00E01014"/>
    <w:rsid w:val="00E015F9"/>
    <w:rsid w:val="00E01F5F"/>
    <w:rsid w:val="00E0326A"/>
    <w:rsid w:val="00E05B10"/>
    <w:rsid w:val="00E064BD"/>
    <w:rsid w:val="00E06BEA"/>
    <w:rsid w:val="00E07398"/>
    <w:rsid w:val="00E07646"/>
    <w:rsid w:val="00E07B4B"/>
    <w:rsid w:val="00E11944"/>
    <w:rsid w:val="00E11D1F"/>
    <w:rsid w:val="00E12EFD"/>
    <w:rsid w:val="00E13205"/>
    <w:rsid w:val="00E134A2"/>
    <w:rsid w:val="00E13A3E"/>
    <w:rsid w:val="00E15580"/>
    <w:rsid w:val="00E16A12"/>
    <w:rsid w:val="00E16A63"/>
    <w:rsid w:val="00E16D7D"/>
    <w:rsid w:val="00E170CF"/>
    <w:rsid w:val="00E17789"/>
    <w:rsid w:val="00E17D48"/>
    <w:rsid w:val="00E20F8E"/>
    <w:rsid w:val="00E211BE"/>
    <w:rsid w:val="00E21298"/>
    <w:rsid w:val="00E213DF"/>
    <w:rsid w:val="00E215E9"/>
    <w:rsid w:val="00E216A7"/>
    <w:rsid w:val="00E219CE"/>
    <w:rsid w:val="00E225E8"/>
    <w:rsid w:val="00E227AC"/>
    <w:rsid w:val="00E24FA4"/>
    <w:rsid w:val="00E25402"/>
    <w:rsid w:val="00E263C5"/>
    <w:rsid w:val="00E263F7"/>
    <w:rsid w:val="00E26684"/>
    <w:rsid w:val="00E26956"/>
    <w:rsid w:val="00E26AE7"/>
    <w:rsid w:val="00E26CC3"/>
    <w:rsid w:val="00E27951"/>
    <w:rsid w:val="00E2798F"/>
    <w:rsid w:val="00E27C23"/>
    <w:rsid w:val="00E27D5A"/>
    <w:rsid w:val="00E30EE8"/>
    <w:rsid w:val="00E33910"/>
    <w:rsid w:val="00E33C95"/>
    <w:rsid w:val="00E33FDE"/>
    <w:rsid w:val="00E34CB7"/>
    <w:rsid w:val="00E352DF"/>
    <w:rsid w:val="00E36DF1"/>
    <w:rsid w:val="00E37276"/>
    <w:rsid w:val="00E41D13"/>
    <w:rsid w:val="00E41FE1"/>
    <w:rsid w:val="00E42B0D"/>
    <w:rsid w:val="00E4345E"/>
    <w:rsid w:val="00E44CE3"/>
    <w:rsid w:val="00E452FD"/>
    <w:rsid w:val="00E470CD"/>
    <w:rsid w:val="00E47244"/>
    <w:rsid w:val="00E47E04"/>
    <w:rsid w:val="00E5001B"/>
    <w:rsid w:val="00E50961"/>
    <w:rsid w:val="00E50F37"/>
    <w:rsid w:val="00E52058"/>
    <w:rsid w:val="00E5220B"/>
    <w:rsid w:val="00E52B92"/>
    <w:rsid w:val="00E53E5D"/>
    <w:rsid w:val="00E54828"/>
    <w:rsid w:val="00E5571B"/>
    <w:rsid w:val="00E55E40"/>
    <w:rsid w:val="00E56910"/>
    <w:rsid w:val="00E57B04"/>
    <w:rsid w:val="00E61D6D"/>
    <w:rsid w:val="00E63267"/>
    <w:rsid w:val="00E634B5"/>
    <w:rsid w:val="00E63A50"/>
    <w:rsid w:val="00E63B24"/>
    <w:rsid w:val="00E63F7F"/>
    <w:rsid w:val="00E649A4"/>
    <w:rsid w:val="00E64F7D"/>
    <w:rsid w:val="00E658EA"/>
    <w:rsid w:val="00E65A27"/>
    <w:rsid w:val="00E65E64"/>
    <w:rsid w:val="00E66213"/>
    <w:rsid w:val="00E66B55"/>
    <w:rsid w:val="00E66BBA"/>
    <w:rsid w:val="00E66F56"/>
    <w:rsid w:val="00E671C4"/>
    <w:rsid w:val="00E67790"/>
    <w:rsid w:val="00E710A9"/>
    <w:rsid w:val="00E71763"/>
    <w:rsid w:val="00E71BB5"/>
    <w:rsid w:val="00E71C00"/>
    <w:rsid w:val="00E72B49"/>
    <w:rsid w:val="00E73232"/>
    <w:rsid w:val="00E735BD"/>
    <w:rsid w:val="00E738B5"/>
    <w:rsid w:val="00E73D51"/>
    <w:rsid w:val="00E741B4"/>
    <w:rsid w:val="00E7503E"/>
    <w:rsid w:val="00E7750A"/>
    <w:rsid w:val="00E77A0C"/>
    <w:rsid w:val="00E77F2B"/>
    <w:rsid w:val="00E8070B"/>
    <w:rsid w:val="00E816A3"/>
    <w:rsid w:val="00E81B2D"/>
    <w:rsid w:val="00E83361"/>
    <w:rsid w:val="00E84449"/>
    <w:rsid w:val="00E852D5"/>
    <w:rsid w:val="00E85C54"/>
    <w:rsid w:val="00E86844"/>
    <w:rsid w:val="00E8721A"/>
    <w:rsid w:val="00E87B8B"/>
    <w:rsid w:val="00E9021C"/>
    <w:rsid w:val="00E90621"/>
    <w:rsid w:val="00E90A4A"/>
    <w:rsid w:val="00E910F1"/>
    <w:rsid w:val="00E92272"/>
    <w:rsid w:val="00E92586"/>
    <w:rsid w:val="00E92743"/>
    <w:rsid w:val="00E9280C"/>
    <w:rsid w:val="00E92952"/>
    <w:rsid w:val="00E92BDB"/>
    <w:rsid w:val="00E92DA5"/>
    <w:rsid w:val="00E93B37"/>
    <w:rsid w:val="00E942F0"/>
    <w:rsid w:val="00E953F2"/>
    <w:rsid w:val="00E95562"/>
    <w:rsid w:val="00E95696"/>
    <w:rsid w:val="00E95A1A"/>
    <w:rsid w:val="00E95C0F"/>
    <w:rsid w:val="00E95F20"/>
    <w:rsid w:val="00E967A2"/>
    <w:rsid w:val="00E97148"/>
    <w:rsid w:val="00E97E04"/>
    <w:rsid w:val="00EA0613"/>
    <w:rsid w:val="00EA1094"/>
    <w:rsid w:val="00EA171B"/>
    <w:rsid w:val="00EA187E"/>
    <w:rsid w:val="00EA29DB"/>
    <w:rsid w:val="00EA2AFA"/>
    <w:rsid w:val="00EA32A3"/>
    <w:rsid w:val="00EA34ED"/>
    <w:rsid w:val="00EA40A8"/>
    <w:rsid w:val="00EA45DE"/>
    <w:rsid w:val="00EA49A6"/>
    <w:rsid w:val="00EA524B"/>
    <w:rsid w:val="00EA5564"/>
    <w:rsid w:val="00EA5A9D"/>
    <w:rsid w:val="00EA5C68"/>
    <w:rsid w:val="00EA5D69"/>
    <w:rsid w:val="00EA6CB6"/>
    <w:rsid w:val="00EA78AF"/>
    <w:rsid w:val="00EB0C7D"/>
    <w:rsid w:val="00EB1375"/>
    <w:rsid w:val="00EB222D"/>
    <w:rsid w:val="00EB2293"/>
    <w:rsid w:val="00EB2402"/>
    <w:rsid w:val="00EB2E2B"/>
    <w:rsid w:val="00EB3338"/>
    <w:rsid w:val="00EB35CF"/>
    <w:rsid w:val="00EB3790"/>
    <w:rsid w:val="00EB4167"/>
    <w:rsid w:val="00EB55F8"/>
    <w:rsid w:val="00EB5F27"/>
    <w:rsid w:val="00EB6500"/>
    <w:rsid w:val="00EB6D3C"/>
    <w:rsid w:val="00EB6E3D"/>
    <w:rsid w:val="00EB7041"/>
    <w:rsid w:val="00EC16A9"/>
    <w:rsid w:val="00EC25C1"/>
    <w:rsid w:val="00EC2CD4"/>
    <w:rsid w:val="00EC3094"/>
    <w:rsid w:val="00EC33BC"/>
    <w:rsid w:val="00EC3D17"/>
    <w:rsid w:val="00EC4409"/>
    <w:rsid w:val="00EC4A2B"/>
    <w:rsid w:val="00EC5493"/>
    <w:rsid w:val="00EC55D0"/>
    <w:rsid w:val="00EC5F88"/>
    <w:rsid w:val="00EC64E0"/>
    <w:rsid w:val="00EC693C"/>
    <w:rsid w:val="00EC69D7"/>
    <w:rsid w:val="00EC7313"/>
    <w:rsid w:val="00EC737E"/>
    <w:rsid w:val="00ED0542"/>
    <w:rsid w:val="00ED07F0"/>
    <w:rsid w:val="00ED1D6E"/>
    <w:rsid w:val="00ED26C7"/>
    <w:rsid w:val="00ED2878"/>
    <w:rsid w:val="00ED348E"/>
    <w:rsid w:val="00ED4509"/>
    <w:rsid w:val="00ED5595"/>
    <w:rsid w:val="00ED5A21"/>
    <w:rsid w:val="00ED5A50"/>
    <w:rsid w:val="00ED672B"/>
    <w:rsid w:val="00ED6C8B"/>
    <w:rsid w:val="00ED733A"/>
    <w:rsid w:val="00ED780F"/>
    <w:rsid w:val="00EE03D7"/>
    <w:rsid w:val="00EE17FE"/>
    <w:rsid w:val="00EE3AD1"/>
    <w:rsid w:val="00EE3C63"/>
    <w:rsid w:val="00EE4B13"/>
    <w:rsid w:val="00EE4B29"/>
    <w:rsid w:val="00EE55C9"/>
    <w:rsid w:val="00EE76DB"/>
    <w:rsid w:val="00EF006A"/>
    <w:rsid w:val="00EF0114"/>
    <w:rsid w:val="00EF0832"/>
    <w:rsid w:val="00EF0888"/>
    <w:rsid w:val="00EF0B91"/>
    <w:rsid w:val="00EF1F76"/>
    <w:rsid w:val="00EF2229"/>
    <w:rsid w:val="00EF33A6"/>
    <w:rsid w:val="00EF4044"/>
    <w:rsid w:val="00EF4248"/>
    <w:rsid w:val="00EF5D21"/>
    <w:rsid w:val="00EF7549"/>
    <w:rsid w:val="00EF78F0"/>
    <w:rsid w:val="00EF7947"/>
    <w:rsid w:val="00EF795A"/>
    <w:rsid w:val="00EF7B95"/>
    <w:rsid w:val="00F01057"/>
    <w:rsid w:val="00F0118C"/>
    <w:rsid w:val="00F01B5B"/>
    <w:rsid w:val="00F01EAF"/>
    <w:rsid w:val="00F021EE"/>
    <w:rsid w:val="00F03329"/>
    <w:rsid w:val="00F035A0"/>
    <w:rsid w:val="00F03E9F"/>
    <w:rsid w:val="00F04185"/>
    <w:rsid w:val="00F041AC"/>
    <w:rsid w:val="00F04621"/>
    <w:rsid w:val="00F058EA"/>
    <w:rsid w:val="00F05F8F"/>
    <w:rsid w:val="00F06767"/>
    <w:rsid w:val="00F0776F"/>
    <w:rsid w:val="00F100E4"/>
    <w:rsid w:val="00F107C4"/>
    <w:rsid w:val="00F117D8"/>
    <w:rsid w:val="00F11DF5"/>
    <w:rsid w:val="00F123A4"/>
    <w:rsid w:val="00F123C8"/>
    <w:rsid w:val="00F12A75"/>
    <w:rsid w:val="00F13257"/>
    <w:rsid w:val="00F1331E"/>
    <w:rsid w:val="00F134E8"/>
    <w:rsid w:val="00F139B8"/>
    <w:rsid w:val="00F15778"/>
    <w:rsid w:val="00F161AA"/>
    <w:rsid w:val="00F163B8"/>
    <w:rsid w:val="00F20C20"/>
    <w:rsid w:val="00F213F7"/>
    <w:rsid w:val="00F21814"/>
    <w:rsid w:val="00F21BC6"/>
    <w:rsid w:val="00F21BD5"/>
    <w:rsid w:val="00F21E10"/>
    <w:rsid w:val="00F23CE1"/>
    <w:rsid w:val="00F245E4"/>
    <w:rsid w:val="00F25AEC"/>
    <w:rsid w:val="00F25B10"/>
    <w:rsid w:val="00F25BAB"/>
    <w:rsid w:val="00F25F2E"/>
    <w:rsid w:val="00F26768"/>
    <w:rsid w:val="00F2688E"/>
    <w:rsid w:val="00F27FF0"/>
    <w:rsid w:val="00F30C36"/>
    <w:rsid w:val="00F30E5F"/>
    <w:rsid w:val="00F32731"/>
    <w:rsid w:val="00F32B9B"/>
    <w:rsid w:val="00F32F35"/>
    <w:rsid w:val="00F33CB1"/>
    <w:rsid w:val="00F34660"/>
    <w:rsid w:val="00F3475B"/>
    <w:rsid w:val="00F35DBD"/>
    <w:rsid w:val="00F35FF7"/>
    <w:rsid w:val="00F400B1"/>
    <w:rsid w:val="00F40A22"/>
    <w:rsid w:val="00F40A35"/>
    <w:rsid w:val="00F411C9"/>
    <w:rsid w:val="00F420C4"/>
    <w:rsid w:val="00F4255E"/>
    <w:rsid w:val="00F42F40"/>
    <w:rsid w:val="00F43F27"/>
    <w:rsid w:val="00F445EC"/>
    <w:rsid w:val="00F45376"/>
    <w:rsid w:val="00F4563C"/>
    <w:rsid w:val="00F4622F"/>
    <w:rsid w:val="00F4781F"/>
    <w:rsid w:val="00F4797D"/>
    <w:rsid w:val="00F51A29"/>
    <w:rsid w:val="00F51B25"/>
    <w:rsid w:val="00F52F00"/>
    <w:rsid w:val="00F536E7"/>
    <w:rsid w:val="00F54DCC"/>
    <w:rsid w:val="00F54F0C"/>
    <w:rsid w:val="00F555CA"/>
    <w:rsid w:val="00F5574A"/>
    <w:rsid w:val="00F55C44"/>
    <w:rsid w:val="00F55F16"/>
    <w:rsid w:val="00F56128"/>
    <w:rsid w:val="00F567A8"/>
    <w:rsid w:val="00F56852"/>
    <w:rsid w:val="00F56F81"/>
    <w:rsid w:val="00F57134"/>
    <w:rsid w:val="00F57CF7"/>
    <w:rsid w:val="00F60122"/>
    <w:rsid w:val="00F60455"/>
    <w:rsid w:val="00F60961"/>
    <w:rsid w:val="00F60D36"/>
    <w:rsid w:val="00F617F7"/>
    <w:rsid w:val="00F6327B"/>
    <w:rsid w:val="00F642A1"/>
    <w:rsid w:val="00F6592D"/>
    <w:rsid w:val="00F66132"/>
    <w:rsid w:val="00F66299"/>
    <w:rsid w:val="00F66D9D"/>
    <w:rsid w:val="00F66E03"/>
    <w:rsid w:val="00F675C6"/>
    <w:rsid w:val="00F677A4"/>
    <w:rsid w:val="00F678AC"/>
    <w:rsid w:val="00F67B65"/>
    <w:rsid w:val="00F702C4"/>
    <w:rsid w:val="00F70A21"/>
    <w:rsid w:val="00F71D32"/>
    <w:rsid w:val="00F71D3E"/>
    <w:rsid w:val="00F71E27"/>
    <w:rsid w:val="00F72CB1"/>
    <w:rsid w:val="00F72F21"/>
    <w:rsid w:val="00F7308E"/>
    <w:rsid w:val="00F73D70"/>
    <w:rsid w:val="00F74592"/>
    <w:rsid w:val="00F74A47"/>
    <w:rsid w:val="00F75379"/>
    <w:rsid w:val="00F75731"/>
    <w:rsid w:val="00F759E4"/>
    <w:rsid w:val="00F75E69"/>
    <w:rsid w:val="00F75F1F"/>
    <w:rsid w:val="00F768C2"/>
    <w:rsid w:val="00F77BA1"/>
    <w:rsid w:val="00F77D3C"/>
    <w:rsid w:val="00F77F8C"/>
    <w:rsid w:val="00F80AF7"/>
    <w:rsid w:val="00F8156C"/>
    <w:rsid w:val="00F81972"/>
    <w:rsid w:val="00F81F48"/>
    <w:rsid w:val="00F82636"/>
    <w:rsid w:val="00F82643"/>
    <w:rsid w:val="00F83BAD"/>
    <w:rsid w:val="00F8407B"/>
    <w:rsid w:val="00F84A10"/>
    <w:rsid w:val="00F84F19"/>
    <w:rsid w:val="00F85389"/>
    <w:rsid w:val="00F86359"/>
    <w:rsid w:val="00F87274"/>
    <w:rsid w:val="00F87DEE"/>
    <w:rsid w:val="00F90AF5"/>
    <w:rsid w:val="00F92A86"/>
    <w:rsid w:val="00F92B2A"/>
    <w:rsid w:val="00F92D11"/>
    <w:rsid w:val="00F92E01"/>
    <w:rsid w:val="00F93137"/>
    <w:rsid w:val="00F93180"/>
    <w:rsid w:val="00F9326D"/>
    <w:rsid w:val="00F93416"/>
    <w:rsid w:val="00F936B4"/>
    <w:rsid w:val="00F949DD"/>
    <w:rsid w:val="00F94A38"/>
    <w:rsid w:val="00F94D26"/>
    <w:rsid w:val="00F94F03"/>
    <w:rsid w:val="00F95070"/>
    <w:rsid w:val="00F9517D"/>
    <w:rsid w:val="00F95188"/>
    <w:rsid w:val="00F95DB6"/>
    <w:rsid w:val="00F96449"/>
    <w:rsid w:val="00F9674A"/>
    <w:rsid w:val="00F969E1"/>
    <w:rsid w:val="00F97423"/>
    <w:rsid w:val="00F9778D"/>
    <w:rsid w:val="00FA0074"/>
    <w:rsid w:val="00FA0949"/>
    <w:rsid w:val="00FA0970"/>
    <w:rsid w:val="00FA1219"/>
    <w:rsid w:val="00FA17D2"/>
    <w:rsid w:val="00FA2075"/>
    <w:rsid w:val="00FA2363"/>
    <w:rsid w:val="00FA2559"/>
    <w:rsid w:val="00FA2604"/>
    <w:rsid w:val="00FA2B1C"/>
    <w:rsid w:val="00FA2C49"/>
    <w:rsid w:val="00FA3238"/>
    <w:rsid w:val="00FA3A3F"/>
    <w:rsid w:val="00FA46B5"/>
    <w:rsid w:val="00FA5511"/>
    <w:rsid w:val="00FA6C97"/>
    <w:rsid w:val="00FA6CC5"/>
    <w:rsid w:val="00FA6CC7"/>
    <w:rsid w:val="00FA77C5"/>
    <w:rsid w:val="00FA7E9B"/>
    <w:rsid w:val="00FB0656"/>
    <w:rsid w:val="00FB094E"/>
    <w:rsid w:val="00FB13F7"/>
    <w:rsid w:val="00FB1638"/>
    <w:rsid w:val="00FB1836"/>
    <w:rsid w:val="00FB1A5F"/>
    <w:rsid w:val="00FB1AFD"/>
    <w:rsid w:val="00FB360B"/>
    <w:rsid w:val="00FB3B82"/>
    <w:rsid w:val="00FB3C69"/>
    <w:rsid w:val="00FB48E0"/>
    <w:rsid w:val="00FB4D63"/>
    <w:rsid w:val="00FB5001"/>
    <w:rsid w:val="00FB583B"/>
    <w:rsid w:val="00FB6101"/>
    <w:rsid w:val="00FB67EB"/>
    <w:rsid w:val="00FB6A19"/>
    <w:rsid w:val="00FB6E88"/>
    <w:rsid w:val="00FB7150"/>
    <w:rsid w:val="00FB74D0"/>
    <w:rsid w:val="00FB7813"/>
    <w:rsid w:val="00FC0528"/>
    <w:rsid w:val="00FC2A89"/>
    <w:rsid w:val="00FC2F54"/>
    <w:rsid w:val="00FC30CC"/>
    <w:rsid w:val="00FC32BB"/>
    <w:rsid w:val="00FC4051"/>
    <w:rsid w:val="00FC55DD"/>
    <w:rsid w:val="00FC6132"/>
    <w:rsid w:val="00FC678A"/>
    <w:rsid w:val="00FC695B"/>
    <w:rsid w:val="00FC74F1"/>
    <w:rsid w:val="00FC7527"/>
    <w:rsid w:val="00FD0E54"/>
    <w:rsid w:val="00FD19FE"/>
    <w:rsid w:val="00FD1E07"/>
    <w:rsid w:val="00FD2D7E"/>
    <w:rsid w:val="00FD4379"/>
    <w:rsid w:val="00FD51EA"/>
    <w:rsid w:val="00FD5BBB"/>
    <w:rsid w:val="00FD66DD"/>
    <w:rsid w:val="00FD6A1C"/>
    <w:rsid w:val="00FD721C"/>
    <w:rsid w:val="00FD7611"/>
    <w:rsid w:val="00FE0FF3"/>
    <w:rsid w:val="00FE2339"/>
    <w:rsid w:val="00FE25E5"/>
    <w:rsid w:val="00FE32EA"/>
    <w:rsid w:val="00FE4044"/>
    <w:rsid w:val="00FE431F"/>
    <w:rsid w:val="00FE4EF6"/>
    <w:rsid w:val="00FE6666"/>
    <w:rsid w:val="00FE6AF4"/>
    <w:rsid w:val="00FF13A2"/>
    <w:rsid w:val="00FF16D9"/>
    <w:rsid w:val="00FF23B7"/>
    <w:rsid w:val="00FF26BE"/>
    <w:rsid w:val="00FF2BFA"/>
    <w:rsid w:val="00FF2F04"/>
    <w:rsid w:val="00FF3020"/>
    <w:rsid w:val="00FF41A9"/>
    <w:rsid w:val="00FF5248"/>
    <w:rsid w:val="00FF5506"/>
    <w:rsid w:val="00FF6020"/>
    <w:rsid w:val="00FF655F"/>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24C24"/>
  <w15:chartTrackingRefBased/>
  <w15:docId w15:val="{7367955E-104E-4B14-8216-B4A4328E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889"/>
    <w:rPr>
      <w:rFonts w:ascii=".VnTime" w:hAnsi=".VnTime"/>
      <w:sz w:val="26"/>
      <w:szCs w:val="24"/>
    </w:rPr>
  </w:style>
  <w:style w:type="paragraph" w:styleId="Heading1">
    <w:name w:val="heading 1"/>
    <w:basedOn w:val="Normal"/>
    <w:next w:val="Normal"/>
    <w:link w:val="Heading1Char"/>
    <w:qFormat/>
    <w:rsid w:val="00DB2945"/>
    <w:pPr>
      <w:keepNext/>
      <w:jc w:val="center"/>
      <w:outlineLvl w:val="0"/>
    </w:pPr>
    <w:rPr>
      <w:rFonts w:ascii=".VnTimeH" w:hAnsi=".VnTimeH"/>
      <w:b/>
      <w:sz w:val="20"/>
      <w:szCs w:val="20"/>
    </w:rPr>
  </w:style>
  <w:style w:type="paragraph" w:styleId="Heading2">
    <w:name w:val="heading 2"/>
    <w:basedOn w:val="Normal"/>
    <w:next w:val="Normal"/>
    <w:qFormat/>
    <w:rsid w:val="00DB2945"/>
    <w:pPr>
      <w:keepNext/>
      <w:outlineLvl w:val="1"/>
    </w:pPr>
    <w:rPr>
      <w:rFonts w:ascii=".VnTimeH" w:hAnsi=".VnTimeH"/>
      <w:b/>
      <w:sz w:val="24"/>
      <w:szCs w:val="20"/>
    </w:rPr>
  </w:style>
  <w:style w:type="paragraph" w:styleId="Heading3">
    <w:name w:val="heading 3"/>
    <w:basedOn w:val="Normal"/>
    <w:next w:val="Normal"/>
    <w:qFormat/>
    <w:rsid w:val="00DB2945"/>
    <w:pPr>
      <w:keepNext/>
      <w:outlineLvl w:val="2"/>
    </w:pPr>
    <w:rPr>
      <w:sz w:val="32"/>
      <w:szCs w:val="20"/>
    </w:rPr>
  </w:style>
  <w:style w:type="paragraph" w:styleId="Heading4">
    <w:name w:val="heading 4"/>
    <w:basedOn w:val="Normal"/>
    <w:next w:val="Normal"/>
    <w:qFormat/>
    <w:rsid w:val="00B350D8"/>
    <w:pPr>
      <w:keepNext/>
      <w:jc w:val="center"/>
      <w:outlineLvl w:val="3"/>
    </w:pPr>
    <w:rPr>
      <w:b/>
      <w:sz w:val="28"/>
      <w:szCs w:val="20"/>
    </w:rPr>
  </w:style>
  <w:style w:type="paragraph" w:styleId="Heading5">
    <w:name w:val="heading 5"/>
    <w:basedOn w:val="Normal"/>
    <w:next w:val="Normal"/>
    <w:qFormat/>
    <w:rsid w:val="00DB2945"/>
    <w:pPr>
      <w:keepNext/>
      <w:jc w:val="center"/>
      <w:outlineLvl w:val="4"/>
    </w:pPr>
    <w:rPr>
      <w:rFonts w:ascii=".VnTimeH" w:hAnsi=".VnTimeH"/>
      <w:b/>
      <w:sz w:val="22"/>
      <w:szCs w:val="20"/>
    </w:rPr>
  </w:style>
  <w:style w:type="paragraph" w:styleId="Heading6">
    <w:name w:val="heading 6"/>
    <w:basedOn w:val="Normal"/>
    <w:next w:val="Normal"/>
    <w:qFormat/>
    <w:rsid w:val="00B350D8"/>
    <w:pPr>
      <w:keepNext/>
      <w:jc w:val="center"/>
      <w:outlineLvl w:val="5"/>
    </w:pPr>
    <w:rPr>
      <w:rFonts w:ascii=".VnAvantH" w:hAnsi=".VnAvantH"/>
      <w:b/>
      <w:sz w:val="20"/>
      <w:szCs w:val="20"/>
    </w:rPr>
  </w:style>
  <w:style w:type="paragraph" w:styleId="Heading7">
    <w:name w:val="heading 7"/>
    <w:basedOn w:val="Normal"/>
    <w:next w:val="Normal"/>
    <w:qFormat/>
    <w:rsid w:val="00B350D8"/>
    <w:pPr>
      <w:keepNext/>
      <w:jc w:val="both"/>
      <w:outlineLvl w:val="6"/>
    </w:pPr>
    <w:rPr>
      <w:b/>
      <w:bCs/>
      <w:sz w:val="28"/>
      <w:szCs w:val="20"/>
    </w:rPr>
  </w:style>
  <w:style w:type="paragraph" w:styleId="Heading8">
    <w:name w:val="heading 8"/>
    <w:basedOn w:val="Normal"/>
    <w:next w:val="Normal"/>
    <w:qFormat/>
    <w:rsid w:val="00F11DF5"/>
    <w:pPr>
      <w:keepNext/>
      <w:jc w:val="center"/>
      <w:outlineLvl w:val="7"/>
    </w:pPr>
    <w:rPr>
      <w:b/>
      <w:bCs/>
      <w:sz w:val="18"/>
      <w:szCs w:val="20"/>
    </w:rPr>
  </w:style>
  <w:style w:type="paragraph" w:styleId="Heading9">
    <w:name w:val="heading 9"/>
    <w:basedOn w:val="Normal"/>
    <w:next w:val="Normal"/>
    <w:qFormat/>
    <w:rsid w:val="00F11DF5"/>
    <w:pPr>
      <w:keepNext/>
      <w:jc w:val="cente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B2945"/>
    <w:pPr>
      <w:jc w:val="center"/>
    </w:pPr>
    <w:rPr>
      <w:rFonts w:ascii=".VnExoticH" w:hAnsi=".VnExoticH"/>
      <w:b/>
      <w:sz w:val="24"/>
      <w:szCs w:val="20"/>
    </w:rPr>
  </w:style>
  <w:style w:type="paragraph" w:styleId="BodyTextIndent">
    <w:name w:val="Body Text Indent"/>
    <w:basedOn w:val="Normal"/>
    <w:rsid w:val="00F11DF5"/>
    <w:pPr>
      <w:ind w:firstLine="720"/>
    </w:pPr>
    <w:rPr>
      <w:sz w:val="28"/>
      <w:szCs w:val="20"/>
    </w:rPr>
  </w:style>
  <w:style w:type="paragraph" w:styleId="BodyText">
    <w:name w:val="Body Text"/>
    <w:basedOn w:val="Normal"/>
    <w:link w:val="BodyTextChar"/>
    <w:rsid w:val="00F11DF5"/>
    <w:pPr>
      <w:jc w:val="both"/>
    </w:pPr>
    <w:rPr>
      <w:rFonts w:cs="Times New Roman"/>
      <w:sz w:val="28"/>
      <w:szCs w:val="20"/>
      <w:lang w:val="x-none" w:eastAsia="x-none"/>
    </w:rPr>
  </w:style>
  <w:style w:type="paragraph" w:styleId="BodyText2">
    <w:name w:val="Body Text 2"/>
    <w:basedOn w:val="Normal"/>
    <w:rsid w:val="00F11DF5"/>
    <w:rPr>
      <w:szCs w:val="20"/>
    </w:rPr>
  </w:style>
  <w:style w:type="paragraph" w:styleId="BodyText3">
    <w:name w:val="Body Text 3"/>
    <w:basedOn w:val="Normal"/>
    <w:rsid w:val="00F11DF5"/>
    <w:pPr>
      <w:jc w:val="both"/>
    </w:pPr>
    <w:rPr>
      <w:rFonts w:ascii=".VnTimeH" w:hAnsi=".VnTimeH"/>
      <w:szCs w:val="20"/>
    </w:rPr>
  </w:style>
  <w:style w:type="paragraph" w:styleId="Footer">
    <w:name w:val="footer"/>
    <w:basedOn w:val="Normal"/>
    <w:rsid w:val="00F11DF5"/>
    <w:pPr>
      <w:tabs>
        <w:tab w:val="center" w:pos="4320"/>
        <w:tab w:val="right" w:pos="8640"/>
      </w:tabs>
    </w:pPr>
  </w:style>
  <w:style w:type="character" w:styleId="PageNumber">
    <w:name w:val="page number"/>
    <w:basedOn w:val="DefaultParagraphFont"/>
    <w:rsid w:val="00F11DF5"/>
  </w:style>
  <w:style w:type="table" w:styleId="TableGrid">
    <w:name w:val="Table Grid"/>
    <w:basedOn w:val="TableNormal"/>
    <w:rsid w:val="00CA0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350D8"/>
    <w:pPr>
      <w:ind w:firstLine="720"/>
      <w:jc w:val="both"/>
    </w:pPr>
    <w:rPr>
      <w:rFonts w:cs="Times New Roman"/>
      <w:sz w:val="28"/>
      <w:szCs w:val="20"/>
      <w:lang w:val="x-none" w:eastAsia="x-none"/>
    </w:rPr>
  </w:style>
  <w:style w:type="paragraph" w:styleId="BodyTextIndent3">
    <w:name w:val="Body Text Indent 3"/>
    <w:basedOn w:val="Normal"/>
    <w:rsid w:val="00B350D8"/>
    <w:pPr>
      <w:ind w:left="720"/>
      <w:jc w:val="both"/>
    </w:pPr>
    <w:rPr>
      <w:sz w:val="28"/>
      <w:szCs w:val="20"/>
    </w:rPr>
  </w:style>
  <w:style w:type="paragraph" w:styleId="Header">
    <w:name w:val="header"/>
    <w:basedOn w:val="Normal"/>
    <w:link w:val="HeaderChar"/>
    <w:uiPriority w:val="99"/>
    <w:rsid w:val="006815BF"/>
    <w:pPr>
      <w:tabs>
        <w:tab w:val="center" w:pos="4320"/>
        <w:tab w:val="right" w:pos="8640"/>
      </w:tabs>
    </w:pPr>
  </w:style>
  <w:style w:type="paragraph" w:styleId="NormalWeb">
    <w:name w:val="Normal (Web)"/>
    <w:basedOn w:val="Normal"/>
    <w:uiPriority w:val="99"/>
    <w:rsid w:val="00C26242"/>
    <w:pPr>
      <w:spacing w:before="100" w:beforeAutospacing="1" w:after="100" w:afterAutospacing="1"/>
    </w:pPr>
    <w:rPr>
      <w:rFonts w:ascii="Times New Roman" w:hAnsi="Times New Roman" w:cs="Times New Roman"/>
      <w:sz w:val="24"/>
      <w:lang w:bidi="th-TH"/>
    </w:rPr>
  </w:style>
  <w:style w:type="paragraph" w:customStyle="1" w:styleId="content">
    <w:name w:val="content"/>
    <w:basedOn w:val="Normal"/>
    <w:rsid w:val="00C26242"/>
    <w:pPr>
      <w:spacing w:before="100" w:beforeAutospacing="1" w:after="100" w:afterAutospacing="1"/>
    </w:pPr>
    <w:rPr>
      <w:rFonts w:ascii="Arial" w:hAnsi="Arial" w:cs="Arial"/>
      <w:sz w:val="18"/>
      <w:szCs w:val="18"/>
    </w:rPr>
  </w:style>
  <w:style w:type="paragraph" w:customStyle="1" w:styleId="NoidungDieu">
    <w:name w:val="Noidung_Dieu"/>
    <w:basedOn w:val="Normal"/>
    <w:rsid w:val="00266C3C"/>
    <w:pPr>
      <w:numPr>
        <w:numId w:val="1"/>
      </w:numPr>
      <w:spacing w:before="120"/>
      <w:jc w:val="both"/>
    </w:pPr>
    <w:rPr>
      <w:rFonts w:ascii="Times New Roman" w:hAnsi="Times New Roman" w:cs="Times New Roman"/>
      <w:spacing w:val="-2"/>
      <w:sz w:val="28"/>
      <w:szCs w:val="28"/>
    </w:rPr>
  </w:style>
  <w:style w:type="paragraph" w:customStyle="1" w:styleId="NoiDungBaiBao">
    <w:name w:val="NoiDungBaiBao"/>
    <w:basedOn w:val="Normal"/>
    <w:rsid w:val="00266C3C"/>
    <w:pPr>
      <w:spacing w:line="276" w:lineRule="auto"/>
      <w:ind w:firstLine="567"/>
      <w:jc w:val="both"/>
    </w:pPr>
    <w:rPr>
      <w:rFonts w:ascii="Times New Roman" w:hAnsi="Times New Roman" w:cs="Times New Roman"/>
      <w:sz w:val="28"/>
      <w:szCs w:val="28"/>
      <w:lang w:val="fr-FR"/>
    </w:rPr>
  </w:style>
  <w:style w:type="character" w:customStyle="1" w:styleId="TitleChar">
    <w:name w:val="Title Char"/>
    <w:link w:val="Title"/>
    <w:locked/>
    <w:rsid w:val="00605B9D"/>
    <w:rPr>
      <w:b/>
      <w:bCs/>
      <w:sz w:val="24"/>
      <w:szCs w:val="24"/>
      <w:lang w:val="en-US" w:eastAsia="en-US" w:bidi="ar-SA"/>
    </w:rPr>
  </w:style>
  <w:style w:type="paragraph" w:styleId="Title">
    <w:name w:val="Title"/>
    <w:basedOn w:val="Normal"/>
    <w:link w:val="TitleChar"/>
    <w:qFormat/>
    <w:rsid w:val="00605B9D"/>
    <w:pPr>
      <w:jc w:val="center"/>
    </w:pPr>
    <w:rPr>
      <w:rFonts w:ascii="Times New Roman" w:hAnsi="Times New Roman"/>
      <w:b/>
      <w:bCs/>
      <w:sz w:val="24"/>
    </w:rPr>
  </w:style>
  <w:style w:type="paragraph" w:customStyle="1" w:styleId="StyleDieu-12314ptFirstline106cmAfter6ptLinesp">
    <w:name w:val="Style Dieu-123 + 14 pt First line:  106 cm After:  6 pt Line sp..."/>
    <w:basedOn w:val="Normal"/>
    <w:rsid w:val="00605B9D"/>
    <w:pPr>
      <w:keepNext/>
      <w:spacing w:before="240" w:after="120" w:line="320" w:lineRule="exact"/>
      <w:ind w:firstLine="601"/>
      <w:jc w:val="both"/>
      <w:outlineLvl w:val="2"/>
    </w:pPr>
    <w:rPr>
      <w:rFonts w:ascii="Times New Roman" w:hAnsi="Times New Roman" w:cs="Times New Roman"/>
      <w:b/>
      <w:bCs/>
      <w:sz w:val="28"/>
      <w:szCs w:val="20"/>
    </w:rPr>
  </w:style>
  <w:style w:type="paragraph" w:customStyle="1" w:styleId="Char">
    <w:name w:val="Char"/>
    <w:basedOn w:val="Normal"/>
    <w:autoRedefine/>
    <w:rsid w:val="008075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
    <w:name w:val="Char Char Char Char Char Char Char Char Char"/>
    <w:basedOn w:val="Normal"/>
    <w:autoRedefine/>
    <w:rsid w:val="00E54828"/>
    <w:pPr>
      <w:spacing w:after="160" w:line="240" w:lineRule="exact"/>
    </w:pPr>
    <w:rPr>
      <w:rFonts w:ascii="Verdana" w:hAnsi="Verdana" w:cs="Verdana"/>
      <w:sz w:val="20"/>
      <w:szCs w:val="20"/>
    </w:rPr>
  </w:style>
  <w:style w:type="character" w:styleId="Emphasis">
    <w:name w:val="Emphasis"/>
    <w:uiPriority w:val="20"/>
    <w:qFormat/>
    <w:rsid w:val="008C6C27"/>
    <w:rPr>
      <w:i/>
      <w:iCs/>
    </w:rPr>
  </w:style>
  <w:style w:type="paragraph" w:customStyle="1" w:styleId="CharCharCharChar">
    <w:name w:val="Char Char Char Char"/>
    <w:basedOn w:val="Normal"/>
    <w:rsid w:val="00627E4A"/>
    <w:pPr>
      <w:spacing w:after="160" w:line="240" w:lineRule="exact"/>
    </w:pPr>
    <w:rPr>
      <w:rFonts w:ascii="Verdana" w:hAnsi="Verdana" w:cs="Times New Roman"/>
      <w:sz w:val="20"/>
      <w:szCs w:val="20"/>
    </w:rPr>
  </w:style>
  <w:style w:type="paragraph" w:styleId="BalloonText">
    <w:name w:val="Balloon Text"/>
    <w:basedOn w:val="Normal"/>
    <w:link w:val="BalloonTextChar"/>
    <w:rsid w:val="00D37645"/>
    <w:rPr>
      <w:rFonts w:ascii="Tahoma" w:hAnsi="Tahoma" w:cs="Times New Roman"/>
      <w:sz w:val="16"/>
      <w:szCs w:val="16"/>
      <w:lang w:val="x-none" w:eastAsia="x-none"/>
    </w:rPr>
  </w:style>
  <w:style w:type="character" w:customStyle="1" w:styleId="BalloonTextChar">
    <w:name w:val="Balloon Text Char"/>
    <w:link w:val="BalloonText"/>
    <w:rsid w:val="00D37645"/>
    <w:rPr>
      <w:rFonts w:ascii="Tahoma" w:hAnsi="Tahoma" w:cs="Tahoma"/>
      <w:sz w:val="16"/>
      <w:szCs w:val="16"/>
    </w:rPr>
  </w:style>
  <w:style w:type="character" w:customStyle="1" w:styleId="BodyTextIndent2Char">
    <w:name w:val="Body Text Indent 2 Char"/>
    <w:link w:val="BodyTextIndent2"/>
    <w:locked/>
    <w:rsid w:val="005D7426"/>
    <w:rPr>
      <w:rFonts w:ascii=".VnTime" w:hAnsi=".VnTime"/>
      <w:sz w:val="28"/>
    </w:rPr>
  </w:style>
  <w:style w:type="character" w:customStyle="1" w:styleId="BodyTextChar">
    <w:name w:val="Body Text Char"/>
    <w:link w:val="BodyText"/>
    <w:locked/>
    <w:rsid w:val="00363280"/>
    <w:rPr>
      <w:rFonts w:ascii=".VnTime" w:hAnsi=".VnTime"/>
      <w:sz w:val="28"/>
    </w:rPr>
  </w:style>
  <w:style w:type="paragraph" w:styleId="PlainText">
    <w:name w:val="Plain Text"/>
    <w:basedOn w:val="Normal"/>
    <w:link w:val="PlainTextChar"/>
    <w:rsid w:val="00ED07F0"/>
    <w:rPr>
      <w:rFonts w:ascii="Courier New" w:hAnsi="Courier New" w:cs="Times New Roman"/>
      <w:sz w:val="20"/>
      <w:szCs w:val="20"/>
      <w:lang w:val="x-none" w:eastAsia="x-none"/>
    </w:rPr>
  </w:style>
  <w:style w:type="character" w:customStyle="1" w:styleId="PlainTextChar">
    <w:name w:val="Plain Text Char"/>
    <w:link w:val="PlainText"/>
    <w:rsid w:val="00ED07F0"/>
    <w:rPr>
      <w:rFonts w:ascii="Courier New" w:hAnsi="Courier New" w:cs="Courier New"/>
    </w:rPr>
  </w:style>
  <w:style w:type="paragraph" w:styleId="ListParagraph">
    <w:name w:val="List Paragraph"/>
    <w:basedOn w:val="Normal"/>
    <w:uiPriority w:val="99"/>
    <w:qFormat/>
    <w:rsid w:val="005F0B21"/>
    <w:pPr>
      <w:ind w:left="720"/>
      <w:contextualSpacing/>
    </w:pPr>
    <w:rPr>
      <w:rFonts w:ascii="Times New Roman" w:hAnsi="Times New Roman" w:cs="Times New Roman"/>
      <w:sz w:val="28"/>
      <w:szCs w:val="28"/>
    </w:rPr>
  </w:style>
  <w:style w:type="paragraph" w:styleId="NoSpacing">
    <w:name w:val="No Spacing"/>
    <w:uiPriority w:val="1"/>
    <w:qFormat/>
    <w:rsid w:val="00271059"/>
    <w:rPr>
      <w:rFonts w:ascii="Calibri" w:hAnsi="Calibri" w:cs="Times New Roman"/>
      <w:sz w:val="22"/>
      <w:szCs w:val="22"/>
    </w:rPr>
  </w:style>
  <w:style w:type="character" w:customStyle="1" w:styleId="HeaderChar">
    <w:name w:val="Header Char"/>
    <w:link w:val="Header"/>
    <w:uiPriority w:val="99"/>
    <w:rsid w:val="000B3F7C"/>
    <w:rPr>
      <w:rFonts w:ascii=".VnTime" w:hAnsi=".VnTime"/>
      <w:sz w:val="26"/>
      <w:szCs w:val="24"/>
    </w:rPr>
  </w:style>
  <w:style w:type="character" w:styleId="Hyperlink">
    <w:name w:val="Hyperlink"/>
    <w:rsid w:val="00B90C41"/>
    <w:rPr>
      <w:color w:val="0563C1"/>
      <w:u w:val="single"/>
    </w:rPr>
  </w:style>
  <w:style w:type="character" w:customStyle="1" w:styleId="Heading1Char">
    <w:name w:val="Heading 1 Char"/>
    <w:link w:val="Heading1"/>
    <w:rsid w:val="00553013"/>
    <w:rPr>
      <w:rFonts w:ascii=".VnTimeH" w:hAnsi=".VnTimeH"/>
      <w:b/>
    </w:rPr>
  </w:style>
  <w:style w:type="character" w:styleId="Strong">
    <w:name w:val="Strong"/>
    <w:uiPriority w:val="22"/>
    <w:qFormat/>
    <w:rsid w:val="00EC6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6217">
      <w:bodyDiv w:val="1"/>
      <w:marLeft w:val="0"/>
      <w:marRight w:val="0"/>
      <w:marTop w:val="0"/>
      <w:marBottom w:val="0"/>
      <w:divBdr>
        <w:top w:val="none" w:sz="0" w:space="0" w:color="auto"/>
        <w:left w:val="none" w:sz="0" w:space="0" w:color="auto"/>
        <w:bottom w:val="none" w:sz="0" w:space="0" w:color="auto"/>
        <w:right w:val="none" w:sz="0" w:space="0" w:color="auto"/>
      </w:divBdr>
    </w:div>
    <w:div w:id="187112179">
      <w:bodyDiv w:val="1"/>
      <w:marLeft w:val="0"/>
      <w:marRight w:val="0"/>
      <w:marTop w:val="0"/>
      <w:marBottom w:val="0"/>
      <w:divBdr>
        <w:top w:val="none" w:sz="0" w:space="0" w:color="auto"/>
        <w:left w:val="none" w:sz="0" w:space="0" w:color="auto"/>
        <w:bottom w:val="none" w:sz="0" w:space="0" w:color="auto"/>
        <w:right w:val="none" w:sz="0" w:space="0" w:color="auto"/>
      </w:divBdr>
    </w:div>
    <w:div w:id="276300319">
      <w:bodyDiv w:val="1"/>
      <w:marLeft w:val="0"/>
      <w:marRight w:val="0"/>
      <w:marTop w:val="0"/>
      <w:marBottom w:val="0"/>
      <w:divBdr>
        <w:top w:val="none" w:sz="0" w:space="0" w:color="auto"/>
        <w:left w:val="none" w:sz="0" w:space="0" w:color="auto"/>
        <w:bottom w:val="none" w:sz="0" w:space="0" w:color="auto"/>
        <w:right w:val="none" w:sz="0" w:space="0" w:color="auto"/>
      </w:divBdr>
    </w:div>
    <w:div w:id="294264229">
      <w:bodyDiv w:val="1"/>
      <w:marLeft w:val="0"/>
      <w:marRight w:val="0"/>
      <w:marTop w:val="0"/>
      <w:marBottom w:val="0"/>
      <w:divBdr>
        <w:top w:val="none" w:sz="0" w:space="0" w:color="auto"/>
        <w:left w:val="none" w:sz="0" w:space="0" w:color="auto"/>
        <w:bottom w:val="none" w:sz="0" w:space="0" w:color="auto"/>
        <w:right w:val="none" w:sz="0" w:space="0" w:color="auto"/>
      </w:divBdr>
    </w:div>
    <w:div w:id="314183438">
      <w:bodyDiv w:val="1"/>
      <w:marLeft w:val="0"/>
      <w:marRight w:val="0"/>
      <w:marTop w:val="0"/>
      <w:marBottom w:val="0"/>
      <w:divBdr>
        <w:top w:val="none" w:sz="0" w:space="0" w:color="auto"/>
        <w:left w:val="none" w:sz="0" w:space="0" w:color="auto"/>
        <w:bottom w:val="none" w:sz="0" w:space="0" w:color="auto"/>
        <w:right w:val="none" w:sz="0" w:space="0" w:color="auto"/>
      </w:divBdr>
    </w:div>
    <w:div w:id="485586694">
      <w:bodyDiv w:val="1"/>
      <w:marLeft w:val="0"/>
      <w:marRight w:val="0"/>
      <w:marTop w:val="0"/>
      <w:marBottom w:val="0"/>
      <w:divBdr>
        <w:top w:val="none" w:sz="0" w:space="0" w:color="auto"/>
        <w:left w:val="none" w:sz="0" w:space="0" w:color="auto"/>
        <w:bottom w:val="none" w:sz="0" w:space="0" w:color="auto"/>
        <w:right w:val="none" w:sz="0" w:space="0" w:color="auto"/>
      </w:divBdr>
    </w:div>
    <w:div w:id="559824426">
      <w:bodyDiv w:val="1"/>
      <w:marLeft w:val="0"/>
      <w:marRight w:val="0"/>
      <w:marTop w:val="0"/>
      <w:marBottom w:val="0"/>
      <w:divBdr>
        <w:top w:val="none" w:sz="0" w:space="0" w:color="auto"/>
        <w:left w:val="none" w:sz="0" w:space="0" w:color="auto"/>
        <w:bottom w:val="none" w:sz="0" w:space="0" w:color="auto"/>
        <w:right w:val="none" w:sz="0" w:space="0" w:color="auto"/>
      </w:divBdr>
    </w:div>
    <w:div w:id="644048473">
      <w:bodyDiv w:val="1"/>
      <w:marLeft w:val="0"/>
      <w:marRight w:val="0"/>
      <w:marTop w:val="0"/>
      <w:marBottom w:val="0"/>
      <w:divBdr>
        <w:top w:val="none" w:sz="0" w:space="0" w:color="auto"/>
        <w:left w:val="none" w:sz="0" w:space="0" w:color="auto"/>
        <w:bottom w:val="none" w:sz="0" w:space="0" w:color="auto"/>
        <w:right w:val="none" w:sz="0" w:space="0" w:color="auto"/>
      </w:divBdr>
    </w:div>
    <w:div w:id="663317764">
      <w:bodyDiv w:val="1"/>
      <w:marLeft w:val="0"/>
      <w:marRight w:val="0"/>
      <w:marTop w:val="0"/>
      <w:marBottom w:val="0"/>
      <w:divBdr>
        <w:top w:val="none" w:sz="0" w:space="0" w:color="auto"/>
        <w:left w:val="none" w:sz="0" w:space="0" w:color="auto"/>
        <w:bottom w:val="none" w:sz="0" w:space="0" w:color="auto"/>
        <w:right w:val="none" w:sz="0" w:space="0" w:color="auto"/>
      </w:divBdr>
    </w:div>
    <w:div w:id="664360089">
      <w:bodyDiv w:val="1"/>
      <w:marLeft w:val="0"/>
      <w:marRight w:val="0"/>
      <w:marTop w:val="0"/>
      <w:marBottom w:val="0"/>
      <w:divBdr>
        <w:top w:val="none" w:sz="0" w:space="0" w:color="auto"/>
        <w:left w:val="none" w:sz="0" w:space="0" w:color="auto"/>
        <w:bottom w:val="none" w:sz="0" w:space="0" w:color="auto"/>
        <w:right w:val="none" w:sz="0" w:space="0" w:color="auto"/>
      </w:divBdr>
    </w:div>
    <w:div w:id="778062123">
      <w:bodyDiv w:val="1"/>
      <w:marLeft w:val="0"/>
      <w:marRight w:val="0"/>
      <w:marTop w:val="0"/>
      <w:marBottom w:val="0"/>
      <w:divBdr>
        <w:top w:val="none" w:sz="0" w:space="0" w:color="auto"/>
        <w:left w:val="none" w:sz="0" w:space="0" w:color="auto"/>
        <w:bottom w:val="none" w:sz="0" w:space="0" w:color="auto"/>
        <w:right w:val="none" w:sz="0" w:space="0" w:color="auto"/>
      </w:divBdr>
    </w:div>
    <w:div w:id="842665296">
      <w:bodyDiv w:val="1"/>
      <w:marLeft w:val="0"/>
      <w:marRight w:val="0"/>
      <w:marTop w:val="0"/>
      <w:marBottom w:val="0"/>
      <w:divBdr>
        <w:top w:val="none" w:sz="0" w:space="0" w:color="auto"/>
        <w:left w:val="none" w:sz="0" w:space="0" w:color="auto"/>
        <w:bottom w:val="none" w:sz="0" w:space="0" w:color="auto"/>
        <w:right w:val="none" w:sz="0" w:space="0" w:color="auto"/>
      </w:divBdr>
    </w:div>
    <w:div w:id="941255620">
      <w:bodyDiv w:val="1"/>
      <w:marLeft w:val="0"/>
      <w:marRight w:val="0"/>
      <w:marTop w:val="0"/>
      <w:marBottom w:val="0"/>
      <w:divBdr>
        <w:top w:val="none" w:sz="0" w:space="0" w:color="auto"/>
        <w:left w:val="none" w:sz="0" w:space="0" w:color="auto"/>
        <w:bottom w:val="none" w:sz="0" w:space="0" w:color="auto"/>
        <w:right w:val="none" w:sz="0" w:space="0" w:color="auto"/>
      </w:divBdr>
    </w:div>
    <w:div w:id="1051030462">
      <w:bodyDiv w:val="1"/>
      <w:marLeft w:val="0"/>
      <w:marRight w:val="0"/>
      <w:marTop w:val="0"/>
      <w:marBottom w:val="0"/>
      <w:divBdr>
        <w:top w:val="none" w:sz="0" w:space="0" w:color="auto"/>
        <w:left w:val="none" w:sz="0" w:space="0" w:color="auto"/>
        <w:bottom w:val="none" w:sz="0" w:space="0" w:color="auto"/>
        <w:right w:val="none" w:sz="0" w:space="0" w:color="auto"/>
      </w:divBdr>
    </w:div>
    <w:div w:id="1131636140">
      <w:bodyDiv w:val="1"/>
      <w:marLeft w:val="0"/>
      <w:marRight w:val="0"/>
      <w:marTop w:val="0"/>
      <w:marBottom w:val="0"/>
      <w:divBdr>
        <w:top w:val="none" w:sz="0" w:space="0" w:color="auto"/>
        <w:left w:val="none" w:sz="0" w:space="0" w:color="auto"/>
        <w:bottom w:val="none" w:sz="0" w:space="0" w:color="auto"/>
        <w:right w:val="none" w:sz="0" w:space="0" w:color="auto"/>
      </w:divBdr>
    </w:div>
    <w:div w:id="1230458389">
      <w:bodyDiv w:val="1"/>
      <w:marLeft w:val="0"/>
      <w:marRight w:val="0"/>
      <w:marTop w:val="0"/>
      <w:marBottom w:val="0"/>
      <w:divBdr>
        <w:top w:val="none" w:sz="0" w:space="0" w:color="auto"/>
        <w:left w:val="none" w:sz="0" w:space="0" w:color="auto"/>
        <w:bottom w:val="none" w:sz="0" w:space="0" w:color="auto"/>
        <w:right w:val="none" w:sz="0" w:space="0" w:color="auto"/>
      </w:divBdr>
    </w:div>
    <w:div w:id="1511793776">
      <w:bodyDiv w:val="1"/>
      <w:marLeft w:val="0"/>
      <w:marRight w:val="0"/>
      <w:marTop w:val="0"/>
      <w:marBottom w:val="0"/>
      <w:divBdr>
        <w:top w:val="none" w:sz="0" w:space="0" w:color="auto"/>
        <w:left w:val="none" w:sz="0" w:space="0" w:color="auto"/>
        <w:bottom w:val="none" w:sz="0" w:space="0" w:color="auto"/>
        <w:right w:val="none" w:sz="0" w:space="0" w:color="auto"/>
      </w:divBdr>
    </w:div>
    <w:div w:id="1605578308">
      <w:bodyDiv w:val="1"/>
      <w:marLeft w:val="0"/>
      <w:marRight w:val="0"/>
      <w:marTop w:val="0"/>
      <w:marBottom w:val="0"/>
      <w:divBdr>
        <w:top w:val="none" w:sz="0" w:space="0" w:color="auto"/>
        <w:left w:val="none" w:sz="0" w:space="0" w:color="auto"/>
        <w:bottom w:val="none" w:sz="0" w:space="0" w:color="auto"/>
        <w:right w:val="none" w:sz="0" w:space="0" w:color="auto"/>
      </w:divBdr>
    </w:div>
    <w:div w:id="1723208379">
      <w:bodyDiv w:val="1"/>
      <w:marLeft w:val="0"/>
      <w:marRight w:val="0"/>
      <w:marTop w:val="0"/>
      <w:marBottom w:val="0"/>
      <w:divBdr>
        <w:top w:val="none" w:sz="0" w:space="0" w:color="auto"/>
        <w:left w:val="none" w:sz="0" w:space="0" w:color="auto"/>
        <w:bottom w:val="none" w:sz="0" w:space="0" w:color="auto"/>
        <w:right w:val="none" w:sz="0" w:space="0" w:color="auto"/>
      </w:divBdr>
    </w:div>
    <w:div w:id="1756630814">
      <w:bodyDiv w:val="1"/>
      <w:marLeft w:val="0"/>
      <w:marRight w:val="0"/>
      <w:marTop w:val="0"/>
      <w:marBottom w:val="0"/>
      <w:divBdr>
        <w:top w:val="none" w:sz="0" w:space="0" w:color="auto"/>
        <w:left w:val="none" w:sz="0" w:space="0" w:color="auto"/>
        <w:bottom w:val="none" w:sz="0" w:space="0" w:color="auto"/>
        <w:right w:val="none" w:sz="0" w:space="0" w:color="auto"/>
      </w:divBdr>
    </w:div>
    <w:div w:id="1759060753">
      <w:bodyDiv w:val="1"/>
      <w:marLeft w:val="0"/>
      <w:marRight w:val="0"/>
      <w:marTop w:val="0"/>
      <w:marBottom w:val="0"/>
      <w:divBdr>
        <w:top w:val="none" w:sz="0" w:space="0" w:color="auto"/>
        <w:left w:val="none" w:sz="0" w:space="0" w:color="auto"/>
        <w:bottom w:val="none" w:sz="0" w:space="0" w:color="auto"/>
        <w:right w:val="none" w:sz="0" w:space="0" w:color="auto"/>
      </w:divBdr>
    </w:div>
    <w:div w:id="1793018848">
      <w:bodyDiv w:val="1"/>
      <w:marLeft w:val="0"/>
      <w:marRight w:val="0"/>
      <w:marTop w:val="0"/>
      <w:marBottom w:val="0"/>
      <w:divBdr>
        <w:top w:val="none" w:sz="0" w:space="0" w:color="auto"/>
        <w:left w:val="none" w:sz="0" w:space="0" w:color="auto"/>
        <w:bottom w:val="none" w:sz="0" w:space="0" w:color="auto"/>
        <w:right w:val="none" w:sz="0" w:space="0" w:color="auto"/>
      </w:divBdr>
    </w:div>
    <w:div w:id="1855462944">
      <w:bodyDiv w:val="1"/>
      <w:marLeft w:val="0"/>
      <w:marRight w:val="0"/>
      <w:marTop w:val="0"/>
      <w:marBottom w:val="0"/>
      <w:divBdr>
        <w:top w:val="none" w:sz="0" w:space="0" w:color="auto"/>
        <w:left w:val="none" w:sz="0" w:space="0" w:color="auto"/>
        <w:bottom w:val="none" w:sz="0" w:space="0" w:color="auto"/>
        <w:right w:val="none" w:sz="0" w:space="0" w:color="auto"/>
      </w:divBdr>
    </w:div>
    <w:div w:id="1897814435">
      <w:bodyDiv w:val="1"/>
      <w:marLeft w:val="0"/>
      <w:marRight w:val="0"/>
      <w:marTop w:val="0"/>
      <w:marBottom w:val="0"/>
      <w:divBdr>
        <w:top w:val="none" w:sz="0" w:space="0" w:color="auto"/>
        <w:left w:val="none" w:sz="0" w:space="0" w:color="auto"/>
        <w:bottom w:val="none" w:sz="0" w:space="0" w:color="auto"/>
        <w:right w:val="none" w:sz="0" w:space="0" w:color="auto"/>
      </w:divBdr>
    </w:div>
    <w:div w:id="1916084451">
      <w:bodyDiv w:val="1"/>
      <w:marLeft w:val="0"/>
      <w:marRight w:val="0"/>
      <w:marTop w:val="0"/>
      <w:marBottom w:val="0"/>
      <w:divBdr>
        <w:top w:val="none" w:sz="0" w:space="0" w:color="auto"/>
        <w:left w:val="none" w:sz="0" w:space="0" w:color="auto"/>
        <w:bottom w:val="none" w:sz="0" w:space="0" w:color="auto"/>
        <w:right w:val="none" w:sz="0" w:space="0" w:color="auto"/>
      </w:divBdr>
    </w:div>
    <w:div w:id="1974867357">
      <w:bodyDiv w:val="1"/>
      <w:marLeft w:val="0"/>
      <w:marRight w:val="0"/>
      <w:marTop w:val="0"/>
      <w:marBottom w:val="0"/>
      <w:divBdr>
        <w:top w:val="none" w:sz="0" w:space="0" w:color="auto"/>
        <w:left w:val="none" w:sz="0" w:space="0" w:color="auto"/>
        <w:bottom w:val="none" w:sz="0" w:space="0" w:color="auto"/>
        <w:right w:val="none" w:sz="0" w:space="0" w:color="auto"/>
      </w:divBdr>
    </w:div>
    <w:div w:id="1992976062">
      <w:bodyDiv w:val="1"/>
      <w:marLeft w:val="0"/>
      <w:marRight w:val="0"/>
      <w:marTop w:val="0"/>
      <w:marBottom w:val="0"/>
      <w:divBdr>
        <w:top w:val="none" w:sz="0" w:space="0" w:color="auto"/>
        <w:left w:val="none" w:sz="0" w:space="0" w:color="auto"/>
        <w:bottom w:val="none" w:sz="0" w:space="0" w:color="auto"/>
        <w:right w:val="none" w:sz="0" w:space="0" w:color="auto"/>
      </w:divBdr>
    </w:div>
    <w:div w:id="2015717640">
      <w:bodyDiv w:val="1"/>
      <w:marLeft w:val="0"/>
      <w:marRight w:val="0"/>
      <w:marTop w:val="0"/>
      <w:marBottom w:val="0"/>
      <w:divBdr>
        <w:top w:val="none" w:sz="0" w:space="0" w:color="auto"/>
        <w:left w:val="none" w:sz="0" w:space="0" w:color="auto"/>
        <w:bottom w:val="none" w:sz="0" w:space="0" w:color="auto"/>
        <w:right w:val="none" w:sz="0" w:space="0" w:color="auto"/>
      </w:divBdr>
    </w:div>
    <w:div w:id="2023193226">
      <w:bodyDiv w:val="1"/>
      <w:marLeft w:val="0"/>
      <w:marRight w:val="0"/>
      <w:marTop w:val="0"/>
      <w:marBottom w:val="0"/>
      <w:divBdr>
        <w:top w:val="none" w:sz="0" w:space="0" w:color="auto"/>
        <w:left w:val="none" w:sz="0" w:space="0" w:color="auto"/>
        <w:bottom w:val="none" w:sz="0" w:space="0" w:color="auto"/>
        <w:right w:val="none" w:sz="0" w:space="0" w:color="auto"/>
      </w:divBdr>
    </w:div>
    <w:div w:id="20354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danhoa.thanhoai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udy.hanoi.edu.vn/" TargetMode="External"/><Relationship Id="rId4" Type="http://schemas.openxmlformats.org/officeDocument/2006/relationships/settings" Target="settings.xml"/><Relationship Id="rId9" Type="http://schemas.openxmlformats.org/officeDocument/2006/relationships/hyperlink" Target="https://csdl.hanoi.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50AB-62BB-40BF-89AB-785605F6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38</Pages>
  <Words>12621</Words>
  <Characters>71942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Phßng GD &amp;§T Ba ®×nh</vt:lpstr>
    </vt:vector>
  </TitlesOfParts>
  <Company>badinh</Company>
  <LinksUpToDate>false</LinksUpToDate>
  <CharactersWithSpaces>84395</CharactersWithSpaces>
  <SharedDoc>false</SharedDoc>
  <HLinks>
    <vt:vector size="18" baseType="variant">
      <vt:variant>
        <vt:i4>2818102</vt:i4>
      </vt:variant>
      <vt:variant>
        <vt:i4>6</vt:i4>
      </vt:variant>
      <vt:variant>
        <vt:i4>0</vt:i4>
      </vt:variant>
      <vt:variant>
        <vt:i4>5</vt:i4>
      </vt:variant>
      <vt:variant>
        <vt:lpwstr>https://study.hanoi.edu.vn/</vt:lpwstr>
      </vt:variant>
      <vt:variant>
        <vt:lpwstr/>
      </vt:variant>
      <vt:variant>
        <vt:i4>2621549</vt:i4>
      </vt:variant>
      <vt:variant>
        <vt:i4>3</vt:i4>
      </vt:variant>
      <vt:variant>
        <vt:i4>0</vt:i4>
      </vt:variant>
      <vt:variant>
        <vt:i4>5</vt:i4>
      </vt:variant>
      <vt:variant>
        <vt:lpwstr>https://csdl.hanoi.edu.vn/</vt:lpwstr>
      </vt:variant>
      <vt:variant>
        <vt:lpwstr/>
      </vt:variant>
      <vt:variant>
        <vt:i4>5439488</vt:i4>
      </vt:variant>
      <vt:variant>
        <vt:i4>0</vt:i4>
      </vt:variant>
      <vt:variant>
        <vt:i4>0</vt:i4>
      </vt:variant>
      <vt:variant>
        <vt:i4>5</vt:i4>
      </vt:variant>
      <vt:variant>
        <vt:lpwstr>http://thcsdanhoa.thanhoaiedu.vn/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&amp;§T Ba ®×nh</dc:title>
  <dc:subject/>
  <dc:creator>Administrator</dc:creator>
  <cp:keywords/>
  <cp:lastModifiedBy>Administrator</cp:lastModifiedBy>
  <cp:revision>69</cp:revision>
  <cp:lastPrinted>2023-09-12T01:57:00Z</cp:lastPrinted>
  <dcterms:created xsi:type="dcterms:W3CDTF">2023-09-10T04:22:00Z</dcterms:created>
  <dcterms:modified xsi:type="dcterms:W3CDTF">2024-09-28T08:03:00Z</dcterms:modified>
</cp:coreProperties>
</file>